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02" w:rsidRPr="00D7083B" w:rsidRDefault="00647202" w:rsidP="006472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УДК 535.34.083.2:538.56</w:t>
      </w:r>
    </w:p>
    <w:p w:rsidR="00D7083B" w:rsidRDefault="00D7083B" w:rsidP="002E19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0D6" w:rsidRPr="000024A1" w:rsidRDefault="004A0873" w:rsidP="00002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4A1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102334" w:rsidRPr="000024A1">
        <w:rPr>
          <w:rFonts w:ascii="Times New Roman" w:hAnsi="Times New Roman" w:cs="Times New Roman"/>
          <w:b/>
          <w:sz w:val="28"/>
          <w:szCs w:val="28"/>
        </w:rPr>
        <w:t xml:space="preserve"> концентраци</w:t>
      </w:r>
      <w:r w:rsidR="00D7083B" w:rsidRPr="000024A1">
        <w:rPr>
          <w:rFonts w:ascii="Times New Roman" w:hAnsi="Times New Roman" w:cs="Times New Roman"/>
          <w:b/>
          <w:sz w:val="28"/>
          <w:szCs w:val="28"/>
        </w:rPr>
        <w:t>й</w:t>
      </w:r>
      <w:r w:rsidR="00102334" w:rsidRPr="00002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83B" w:rsidRPr="000024A1">
        <w:rPr>
          <w:rFonts w:ascii="Times New Roman" w:hAnsi="Times New Roman" w:cs="Times New Roman"/>
          <w:b/>
          <w:sz w:val="28"/>
          <w:szCs w:val="28"/>
        </w:rPr>
        <w:t xml:space="preserve">парафинов и </w:t>
      </w:r>
      <w:proofErr w:type="spellStart"/>
      <w:r w:rsidR="00D459B8" w:rsidRPr="000024A1">
        <w:rPr>
          <w:rFonts w:ascii="Times New Roman" w:hAnsi="Times New Roman" w:cs="Times New Roman"/>
          <w:b/>
          <w:sz w:val="28"/>
          <w:szCs w:val="28"/>
        </w:rPr>
        <w:t>асфальтенов</w:t>
      </w:r>
      <w:proofErr w:type="spellEnd"/>
      <w:r w:rsidR="00D459B8" w:rsidRPr="00002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26" w:rsidRPr="000024A1">
        <w:rPr>
          <w:rFonts w:ascii="Times New Roman" w:hAnsi="Times New Roman" w:cs="Times New Roman"/>
          <w:b/>
          <w:sz w:val="28"/>
          <w:szCs w:val="28"/>
        </w:rPr>
        <w:t xml:space="preserve">нефти </w:t>
      </w:r>
      <w:r w:rsidR="002E19B3" w:rsidRPr="000024A1">
        <w:rPr>
          <w:rFonts w:ascii="Times New Roman" w:hAnsi="Times New Roman" w:cs="Times New Roman"/>
          <w:b/>
          <w:sz w:val="28"/>
          <w:szCs w:val="28"/>
        </w:rPr>
        <w:t>протонн</w:t>
      </w:r>
      <w:r w:rsidRPr="000024A1">
        <w:rPr>
          <w:rFonts w:ascii="Times New Roman" w:hAnsi="Times New Roman" w:cs="Times New Roman"/>
          <w:b/>
          <w:sz w:val="28"/>
          <w:szCs w:val="28"/>
        </w:rPr>
        <w:t>ым магнитно-резонансным</w:t>
      </w:r>
      <w:r w:rsidR="002E19B3" w:rsidRPr="00002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202" w:rsidRPr="000024A1">
        <w:rPr>
          <w:rFonts w:ascii="Times New Roman" w:hAnsi="Times New Roman" w:cs="Times New Roman"/>
          <w:b/>
          <w:sz w:val="28"/>
          <w:szCs w:val="28"/>
        </w:rPr>
        <w:t>анализатор</w:t>
      </w:r>
      <w:r w:rsidRPr="000024A1">
        <w:rPr>
          <w:rFonts w:ascii="Times New Roman" w:hAnsi="Times New Roman" w:cs="Times New Roman"/>
          <w:b/>
          <w:sz w:val="28"/>
          <w:szCs w:val="28"/>
        </w:rPr>
        <w:t>ом</w:t>
      </w:r>
      <w:r w:rsidR="001F50D6" w:rsidRPr="000024A1">
        <w:rPr>
          <w:rFonts w:ascii="Times New Roman" w:hAnsi="Times New Roman" w:cs="Times New Roman"/>
          <w:b/>
          <w:sz w:val="28"/>
          <w:szCs w:val="28"/>
        </w:rPr>
        <w:t xml:space="preserve"> для пре</w:t>
      </w:r>
      <w:r w:rsidR="004C6277" w:rsidRPr="000024A1">
        <w:rPr>
          <w:rFonts w:ascii="Times New Roman" w:hAnsi="Times New Roman" w:cs="Times New Roman"/>
          <w:b/>
          <w:sz w:val="28"/>
          <w:szCs w:val="28"/>
        </w:rPr>
        <w:t>д</w:t>
      </w:r>
      <w:r w:rsidR="001F50D6" w:rsidRPr="000024A1">
        <w:rPr>
          <w:rFonts w:ascii="Times New Roman" w:hAnsi="Times New Roman" w:cs="Times New Roman"/>
          <w:b/>
          <w:sz w:val="28"/>
          <w:szCs w:val="28"/>
        </w:rPr>
        <w:t xml:space="preserve">отвращения </w:t>
      </w:r>
      <w:proofErr w:type="spellStart"/>
      <w:r w:rsidR="00026735" w:rsidRPr="000024A1">
        <w:rPr>
          <w:rFonts w:ascii="Times New Roman" w:hAnsi="Times New Roman" w:cs="Times New Roman"/>
          <w:b/>
          <w:sz w:val="28"/>
          <w:szCs w:val="28"/>
        </w:rPr>
        <w:t>асфальто-смолисто-парафиновых</w:t>
      </w:r>
      <w:proofErr w:type="spellEnd"/>
      <w:r w:rsidR="00026735" w:rsidRPr="000024A1">
        <w:rPr>
          <w:rFonts w:ascii="Times New Roman" w:hAnsi="Times New Roman" w:cs="Times New Roman"/>
          <w:b/>
          <w:sz w:val="28"/>
          <w:szCs w:val="28"/>
        </w:rPr>
        <w:t xml:space="preserve"> отложений</w:t>
      </w:r>
    </w:p>
    <w:p w:rsidR="00647202" w:rsidRPr="00D7083B" w:rsidRDefault="00647202" w:rsidP="006472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202" w:rsidRPr="00D7083B" w:rsidRDefault="00647202" w:rsidP="002E19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083B">
        <w:rPr>
          <w:rFonts w:ascii="Times New Roman" w:hAnsi="Times New Roman" w:cs="Times New Roman"/>
          <w:b/>
          <w:sz w:val="28"/>
          <w:szCs w:val="28"/>
        </w:rPr>
        <w:t>Кашаев</w:t>
      </w:r>
      <w:proofErr w:type="spellEnd"/>
      <w:r w:rsidR="00D7083B" w:rsidRPr="00D7083B">
        <w:rPr>
          <w:rFonts w:ascii="Times New Roman" w:hAnsi="Times New Roman" w:cs="Times New Roman"/>
          <w:b/>
          <w:sz w:val="28"/>
          <w:szCs w:val="28"/>
        </w:rPr>
        <w:t xml:space="preserve"> Р.С.</w:t>
      </w:r>
      <w:r w:rsidRPr="00D7083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83B">
        <w:rPr>
          <w:rFonts w:ascii="Times New Roman" w:hAnsi="Times New Roman" w:cs="Times New Roman"/>
          <w:b/>
          <w:sz w:val="28"/>
          <w:szCs w:val="28"/>
        </w:rPr>
        <w:t>Киен</w:t>
      </w:r>
      <w:proofErr w:type="spellEnd"/>
      <w:r w:rsidR="00D7083B" w:rsidRPr="00D7083B">
        <w:rPr>
          <w:rFonts w:ascii="Times New Roman" w:hAnsi="Times New Roman" w:cs="Times New Roman"/>
          <w:b/>
          <w:sz w:val="28"/>
          <w:szCs w:val="28"/>
        </w:rPr>
        <w:t xml:space="preserve"> Н.Т.</w:t>
      </w:r>
      <w:r w:rsidRPr="00D708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4113" w:rsidRPr="00D7083B">
        <w:rPr>
          <w:rFonts w:ascii="Times New Roman" w:hAnsi="Times New Roman" w:cs="Times New Roman"/>
          <w:b/>
          <w:sz w:val="28"/>
          <w:szCs w:val="28"/>
        </w:rPr>
        <w:t>Тунг</w:t>
      </w:r>
      <w:r w:rsidR="00D7083B" w:rsidRPr="00D7083B">
        <w:rPr>
          <w:rFonts w:ascii="Times New Roman" w:hAnsi="Times New Roman" w:cs="Times New Roman"/>
          <w:b/>
          <w:sz w:val="28"/>
          <w:szCs w:val="28"/>
        </w:rPr>
        <w:t xml:space="preserve"> Ч.В.</w:t>
      </w:r>
      <w:r w:rsidR="00A44113" w:rsidRPr="00D708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64AE" w:rsidRPr="00D7083B">
        <w:rPr>
          <w:rFonts w:ascii="Times New Roman" w:hAnsi="Times New Roman" w:cs="Times New Roman"/>
          <w:b/>
          <w:sz w:val="28"/>
          <w:szCs w:val="28"/>
        </w:rPr>
        <w:t>Козелков</w:t>
      </w:r>
      <w:r w:rsidR="00D7083B" w:rsidRPr="00D7083B"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E34787" w:rsidRPr="00D7083B" w:rsidRDefault="00E34787" w:rsidP="00A4411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kashaev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>2007@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647202" w:rsidRPr="00D7083B" w:rsidRDefault="00647202" w:rsidP="00647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Описан</w:t>
      </w:r>
      <w:r w:rsidR="00445EC1" w:rsidRPr="00D7083B">
        <w:rPr>
          <w:rFonts w:ascii="Times New Roman" w:hAnsi="Times New Roman" w:cs="Times New Roman"/>
          <w:sz w:val="28"/>
          <w:szCs w:val="28"/>
        </w:rPr>
        <w:t>о применение</w:t>
      </w:r>
      <w:r w:rsidRPr="00D7083B">
        <w:rPr>
          <w:rFonts w:ascii="Times New Roman" w:hAnsi="Times New Roman" w:cs="Times New Roman"/>
          <w:sz w:val="28"/>
          <w:szCs w:val="28"/>
        </w:rPr>
        <w:t xml:space="preserve"> проточн</w:t>
      </w:r>
      <w:r w:rsidR="00445EC1" w:rsidRPr="00D7083B">
        <w:rPr>
          <w:rFonts w:ascii="Times New Roman" w:hAnsi="Times New Roman" w:cs="Times New Roman"/>
          <w:sz w:val="28"/>
          <w:szCs w:val="28"/>
        </w:rPr>
        <w:t>ого</w:t>
      </w:r>
      <w:r w:rsidRPr="00D7083B">
        <w:rPr>
          <w:rFonts w:ascii="Times New Roman" w:hAnsi="Times New Roman" w:cs="Times New Roman"/>
          <w:sz w:val="28"/>
          <w:szCs w:val="28"/>
        </w:rPr>
        <w:t xml:space="preserve"> анализатор</w:t>
      </w:r>
      <w:r w:rsidR="002E19B3" w:rsidRPr="00D7083B">
        <w:rPr>
          <w:rFonts w:ascii="Times New Roman" w:hAnsi="Times New Roman" w:cs="Times New Roman"/>
          <w:sz w:val="28"/>
          <w:szCs w:val="28"/>
        </w:rPr>
        <w:t>а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445EC1" w:rsidRPr="00D7083B">
        <w:rPr>
          <w:rFonts w:ascii="Times New Roman" w:hAnsi="Times New Roman" w:cs="Times New Roman"/>
          <w:sz w:val="28"/>
          <w:szCs w:val="28"/>
        </w:rPr>
        <w:t xml:space="preserve">на </w:t>
      </w:r>
      <w:r w:rsidRPr="00D7083B">
        <w:rPr>
          <w:rFonts w:ascii="Times New Roman" w:hAnsi="Times New Roman" w:cs="Times New Roman"/>
          <w:sz w:val="28"/>
          <w:szCs w:val="28"/>
        </w:rPr>
        <w:t xml:space="preserve">основе метода протонной магнитной резонансной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релаксометрии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2B74E4" w:rsidRPr="00D7083B">
        <w:rPr>
          <w:rFonts w:ascii="Times New Roman" w:hAnsi="Times New Roman" w:cs="Times New Roman"/>
          <w:sz w:val="28"/>
          <w:szCs w:val="28"/>
        </w:rPr>
        <w:t xml:space="preserve">для </w:t>
      </w:r>
      <w:r w:rsidR="006A5EB8" w:rsidRPr="00D7083B">
        <w:rPr>
          <w:rFonts w:ascii="Times New Roman" w:hAnsi="Times New Roman" w:cs="Times New Roman"/>
          <w:sz w:val="28"/>
          <w:szCs w:val="28"/>
        </w:rPr>
        <w:t xml:space="preserve">непрерывного </w:t>
      </w:r>
      <w:proofErr w:type="spellStart"/>
      <w:r w:rsidR="00B61CAA" w:rsidRPr="00D7083B">
        <w:rPr>
          <w:rFonts w:ascii="Times New Roman" w:hAnsi="Times New Roman" w:cs="Times New Roman"/>
          <w:sz w:val="28"/>
          <w:szCs w:val="28"/>
        </w:rPr>
        <w:t>экспресс-</w:t>
      </w:r>
      <w:r w:rsidR="002B74E4" w:rsidRPr="00D7083B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D459B8" w:rsidRPr="00D7083B">
        <w:rPr>
          <w:rFonts w:ascii="Times New Roman" w:hAnsi="Times New Roman" w:cs="Times New Roman"/>
          <w:sz w:val="28"/>
          <w:szCs w:val="28"/>
        </w:rPr>
        <w:t>конце</w:t>
      </w:r>
      <w:r w:rsidR="00B61CAA" w:rsidRPr="00D7083B">
        <w:rPr>
          <w:rFonts w:ascii="Times New Roman" w:hAnsi="Times New Roman" w:cs="Times New Roman"/>
          <w:sz w:val="28"/>
          <w:szCs w:val="28"/>
        </w:rPr>
        <w:t>н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траций </w:t>
      </w:r>
      <w:r w:rsidR="00D7083B" w:rsidRPr="00D7083B">
        <w:rPr>
          <w:rFonts w:ascii="Times New Roman" w:hAnsi="Times New Roman" w:cs="Times New Roman"/>
          <w:sz w:val="28"/>
          <w:szCs w:val="28"/>
        </w:rPr>
        <w:t xml:space="preserve">парафинов </w:t>
      </w:r>
      <w:proofErr w:type="gramStart"/>
      <w:r w:rsidR="00D7083B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D7083B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59B8" w:rsidRPr="00D7083B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r w:rsidR="00D459B8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9B8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D459B8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02334" w:rsidRPr="00D7083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61CAA" w:rsidRPr="00D7083B">
        <w:rPr>
          <w:rFonts w:ascii="Times New Roman" w:hAnsi="Times New Roman" w:cs="Times New Roman"/>
          <w:sz w:val="28"/>
          <w:szCs w:val="28"/>
        </w:rPr>
        <w:t xml:space="preserve">принятия мер по </w:t>
      </w:r>
      <w:r w:rsidR="00102334" w:rsidRPr="00D7083B">
        <w:rPr>
          <w:rFonts w:ascii="Times New Roman" w:hAnsi="Times New Roman" w:cs="Times New Roman"/>
          <w:sz w:val="28"/>
          <w:szCs w:val="28"/>
        </w:rPr>
        <w:t>предотвращени</w:t>
      </w:r>
      <w:r w:rsidR="00B61CAA" w:rsidRPr="00D7083B">
        <w:rPr>
          <w:rFonts w:ascii="Times New Roman" w:hAnsi="Times New Roman" w:cs="Times New Roman"/>
          <w:sz w:val="28"/>
          <w:szCs w:val="28"/>
        </w:rPr>
        <w:t>ю</w:t>
      </w:r>
      <w:r w:rsidR="00102334" w:rsidRPr="00D708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102334" w:rsidRPr="00D7083B">
        <w:rPr>
          <w:rFonts w:ascii="Times New Roman" w:hAnsi="Times New Roman" w:cs="Times New Roman"/>
          <w:sz w:val="28"/>
          <w:szCs w:val="28"/>
        </w:rPr>
        <w:t>асфальто-смолисто-парафиновых</w:t>
      </w:r>
      <w:proofErr w:type="spellEnd"/>
      <w:r w:rsidR="00102334" w:rsidRPr="00D7083B">
        <w:rPr>
          <w:rFonts w:ascii="Times New Roman" w:hAnsi="Times New Roman" w:cs="Times New Roman"/>
          <w:sz w:val="28"/>
          <w:szCs w:val="28"/>
        </w:rPr>
        <w:t xml:space="preserve"> отложений.</w:t>
      </w:r>
      <w:r w:rsidR="00A6309A" w:rsidRPr="00D7083B">
        <w:rPr>
          <w:rFonts w:ascii="Times New Roman" w:hAnsi="Times New Roman" w:cs="Times New Roman"/>
          <w:sz w:val="28"/>
          <w:szCs w:val="28"/>
        </w:rPr>
        <w:t xml:space="preserve"> П</w:t>
      </w:r>
      <w:r w:rsidR="00D7083B">
        <w:rPr>
          <w:rFonts w:ascii="Times New Roman" w:hAnsi="Times New Roman" w:cs="Times New Roman"/>
          <w:sz w:val="28"/>
          <w:szCs w:val="28"/>
        </w:rPr>
        <w:t>редложена установка и технология для удаления парафин</w:t>
      </w:r>
      <w:r w:rsidR="00401647">
        <w:rPr>
          <w:rFonts w:ascii="Times New Roman" w:hAnsi="Times New Roman" w:cs="Times New Roman"/>
          <w:sz w:val="28"/>
          <w:szCs w:val="28"/>
        </w:rPr>
        <w:t xml:space="preserve">ов и </w:t>
      </w:r>
      <w:proofErr w:type="spellStart"/>
      <w:proofErr w:type="gramStart"/>
      <w:r w:rsidR="00401647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proofErr w:type="gramEnd"/>
      <w:r w:rsidR="00401647">
        <w:rPr>
          <w:rFonts w:ascii="Times New Roman" w:hAnsi="Times New Roman" w:cs="Times New Roman"/>
          <w:sz w:val="28"/>
          <w:szCs w:val="28"/>
        </w:rPr>
        <w:t xml:space="preserve"> </w:t>
      </w:r>
      <w:r w:rsidR="00D7083B">
        <w:rPr>
          <w:rFonts w:ascii="Times New Roman" w:hAnsi="Times New Roman" w:cs="Times New Roman"/>
          <w:sz w:val="28"/>
          <w:szCs w:val="28"/>
        </w:rPr>
        <w:t>а с</w:t>
      </w:r>
      <w:r w:rsidR="00A6309A" w:rsidRPr="00D7083B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7083B">
        <w:rPr>
          <w:rFonts w:ascii="Times New Roman" w:hAnsi="Times New Roman" w:cs="Times New Roman"/>
          <w:sz w:val="28"/>
          <w:szCs w:val="28"/>
        </w:rPr>
        <w:t>ем</w:t>
      </w:r>
      <w:r w:rsidR="00A6309A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D7083B">
        <w:rPr>
          <w:rFonts w:ascii="Times New Roman" w:hAnsi="Times New Roman" w:cs="Times New Roman"/>
          <w:sz w:val="28"/>
          <w:szCs w:val="28"/>
        </w:rPr>
        <w:t xml:space="preserve">от </w:t>
      </w:r>
      <w:r w:rsidR="00026735">
        <w:rPr>
          <w:rFonts w:ascii="Times New Roman" w:hAnsi="Times New Roman" w:cs="Times New Roman"/>
          <w:sz w:val="28"/>
          <w:szCs w:val="28"/>
        </w:rPr>
        <w:t xml:space="preserve">проточного </w:t>
      </w:r>
      <w:r w:rsidR="00D7083B">
        <w:rPr>
          <w:rFonts w:ascii="Times New Roman" w:hAnsi="Times New Roman" w:cs="Times New Roman"/>
          <w:sz w:val="28"/>
          <w:szCs w:val="28"/>
        </w:rPr>
        <w:t>анализатора</w:t>
      </w:r>
      <w:r w:rsidR="00A6309A" w:rsidRPr="00D7083B">
        <w:rPr>
          <w:rFonts w:ascii="Times New Roman" w:hAnsi="Times New Roman" w:cs="Times New Roman"/>
          <w:sz w:val="28"/>
          <w:szCs w:val="28"/>
        </w:rPr>
        <w:t>.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02" w:rsidRPr="00D7083B" w:rsidRDefault="00647202" w:rsidP="00647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02" w:rsidRPr="00D7083B" w:rsidRDefault="00647202" w:rsidP="00647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D7083B">
        <w:rPr>
          <w:rFonts w:ascii="Times New Roman" w:hAnsi="Times New Roman" w:cs="Times New Roman"/>
          <w:sz w:val="28"/>
          <w:szCs w:val="28"/>
        </w:rPr>
        <w:t xml:space="preserve">: </w:t>
      </w:r>
      <w:r w:rsidR="00026735">
        <w:rPr>
          <w:rFonts w:ascii="Times New Roman" w:hAnsi="Times New Roman" w:cs="Times New Roman"/>
          <w:sz w:val="28"/>
          <w:szCs w:val="28"/>
        </w:rPr>
        <w:t>проточный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445EC1" w:rsidRPr="00D7083B">
        <w:rPr>
          <w:rFonts w:ascii="Times New Roman" w:hAnsi="Times New Roman" w:cs="Times New Roman"/>
          <w:sz w:val="28"/>
          <w:szCs w:val="28"/>
        </w:rPr>
        <w:t>анализатор</w:t>
      </w:r>
      <w:r w:rsidRPr="00D7083B">
        <w:rPr>
          <w:rFonts w:ascii="Times New Roman" w:hAnsi="Times New Roman" w:cs="Times New Roman"/>
          <w:sz w:val="28"/>
          <w:szCs w:val="28"/>
        </w:rPr>
        <w:t xml:space="preserve">; </w:t>
      </w:r>
      <w:r w:rsidR="00D7083B" w:rsidRPr="00D7083B">
        <w:rPr>
          <w:rFonts w:ascii="Times New Roman" w:hAnsi="Times New Roman" w:cs="Times New Roman"/>
          <w:sz w:val="28"/>
          <w:szCs w:val="28"/>
        </w:rPr>
        <w:t xml:space="preserve">парафины, </w:t>
      </w:r>
      <w:proofErr w:type="spellStart"/>
      <w:r w:rsidR="00D459B8" w:rsidRPr="00D7083B">
        <w:rPr>
          <w:rFonts w:ascii="Times New Roman" w:hAnsi="Times New Roman" w:cs="Times New Roman"/>
          <w:sz w:val="28"/>
          <w:szCs w:val="28"/>
        </w:rPr>
        <w:t>асфальтены</w:t>
      </w:r>
      <w:proofErr w:type="spellEnd"/>
      <w:r w:rsidR="00D459B8" w:rsidRPr="00D7083B">
        <w:rPr>
          <w:rFonts w:ascii="Times New Roman" w:hAnsi="Times New Roman" w:cs="Times New Roman"/>
          <w:sz w:val="28"/>
          <w:szCs w:val="28"/>
        </w:rPr>
        <w:t>,</w:t>
      </w:r>
      <w:r w:rsidR="00026735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626" w:rsidRDefault="00BF0626" w:rsidP="00BF0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35" w:rsidRDefault="00026735" w:rsidP="00BF0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Determination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paraffin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asphaltene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End"/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concentrations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oil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proton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magnetic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resonance analyzer for preventing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="00BF0626"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01647" w:rsidRPr="00401647">
        <w:rPr>
          <w:rFonts w:ascii="Times New Roman" w:hAnsi="Times New Roman" w:cs="Times New Roman"/>
          <w:b/>
          <w:sz w:val="28"/>
          <w:szCs w:val="28"/>
          <w:lang w:val="en-US"/>
        </w:rPr>
        <w:t>asphalt</w:t>
      </w:r>
      <w:proofErr w:type="gramEnd"/>
      <w:r w:rsidR="00401647" w:rsidRPr="00401647">
        <w:rPr>
          <w:rFonts w:ascii="Times New Roman" w:hAnsi="Times New Roman" w:cs="Times New Roman"/>
          <w:b/>
          <w:sz w:val="28"/>
          <w:szCs w:val="28"/>
          <w:lang w:val="en-US"/>
        </w:rPr>
        <w:t>-resin-paraffin-depositions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formation</w:t>
      </w:r>
    </w:p>
    <w:p w:rsidR="00401647" w:rsidRDefault="00401647" w:rsidP="00BF0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0626" w:rsidRPr="00026735" w:rsidRDefault="00BF0626" w:rsidP="00BF0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D7083B">
        <w:rPr>
          <w:rFonts w:ascii="Times New Roman" w:hAnsi="Times New Roman" w:cs="Times New Roman"/>
          <w:b/>
          <w:sz w:val="28"/>
          <w:szCs w:val="28"/>
        </w:rPr>
        <w:t>Ка</w:t>
      </w:r>
      <w:proofErr w:type="gramEnd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shaev</w:t>
      </w:r>
      <w:proofErr w:type="spellEnd"/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., </w:t>
      </w:r>
      <w:r w:rsidRPr="00D7083B">
        <w:rPr>
          <w:rFonts w:ascii="Times New Roman" w:hAnsi="Times New Roman" w:cs="Times New Roman"/>
          <w:b/>
          <w:sz w:val="28"/>
          <w:szCs w:val="28"/>
        </w:rPr>
        <w:t>К</w:t>
      </w:r>
      <w:proofErr w:type="spellStart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ien</w:t>
      </w:r>
      <w:proofErr w:type="spellEnd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N.C.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7083B">
        <w:rPr>
          <w:rFonts w:ascii="Times New Roman" w:hAnsi="Times New Roman" w:cs="Times New Roman"/>
          <w:b/>
          <w:sz w:val="28"/>
          <w:szCs w:val="28"/>
        </w:rPr>
        <w:t>Т</w:t>
      </w:r>
      <w:proofErr w:type="spellStart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ung</w:t>
      </w:r>
      <w:proofErr w:type="spellEnd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T.V.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7083B">
        <w:rPr>
          <w:rFonts w:ascii="Times New Roman" w:hAnsi="Times New Roman" w:cs="Times New Roman"/>
          <w:b/>
          <w:sz w:val="28"/>
          <w:szCs w:val="28"/>
        </w:rPr>
        <w:t>Ко</w:t>
      </w:r>
      <w:proofErr w:type="spellStart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zelkov</w:t>
      </w:r>
      <w:proofErr w:type="spellEnd"/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7083B">
        <w:rPr>
          <w:rFonts w:ascii="Times New Roman" w:hAnsi="Times New Roman" w:cs="Times New Roman"/>
          <w:b/>
          <w:sz w:val="28"/>
          <w:szCs w:val="28"/>
        </w:rPr>
        <w:t>О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267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267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F0626" w:rsidRPr="00D7083B" w:rsidRDefault="00BF0626" w:rsidP="00BF062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kashaev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>2007@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401647" w:rsidRDefault="00026735" w:rsidP="00BF0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Described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flow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analyzer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oils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proton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magnetic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resonance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relaxometry</w:t>
      </w:r>
      <w:proofErr w:type="spellEnd"/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method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permanent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paraffin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6735">
        <w:rPr>
          <w:rFonts w:ascii="Times New Roman" w:hAnsi="Times New Roman" w:cs="Times New Roman"/>
          <w:i/>
          <w:sz w:val="28"/>
          <w:szCs w:val="28"/>
        </w:rPr>
        <w:t>П</w:t>
      </w:r>
      <w:r w:rsidRPr="004016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asphaltene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Pr="004016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prevent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asphalt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resin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paraffin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depositions.</w:t>
      </w:r>
      <w:proofErr w:type="gramEnd"/>
      <w:r w:rsid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01647">
        <w:rPr>
          <w:rFonts w:ascii="Times New Roman" w:hAnsi="Times New Roman" w:cs="Times New Roman"/>
          <w:sz w:val="28"/>
          <w:szCs w:val="28"/>
          <w:lang w:val="en-US"/>
        </w:rPr>
        <w:t>Proposed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installation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removing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paraffin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1647">
        <w:rPr>
          <w:rFonts w:ascii="Times New Roman" w:hAnsi="Times New Roman" w:cs="Times New Roman"/>
          <w:sz w:val="28"/>
          <w:szCs w:val="28"/>
          <w:lang w:val="en-US"/>
        </w:rPr>
        <w:t>asphaltene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under the control by flow analyzer.</w:t>
      </w:r>
      <w:proofErr w:type="gramEnd"/>
    </w:p>
    <w:p w:rsidR="00BF0626" w:rsidRPr="00401647" w:rsidRDefault="00BF0626" w:rsidP="00BF0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7083B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Start"/>
      <w:proofErr w:type="gramEnd"/>
      <w:r w:rsidR="00401647">
        <w:rPr>
          <w:rFonts w:ascii="Times New Roman" w:hAnsi="Times New Roman" w:cs="Times New Roman"/>
          <w:b/>
          <w:i/>
          <w:sz w:val="28"/>
          <w:szCs w:val="28"/>
          <w:lang w:val="en-US"/>
        </w:rPr>
        <w:t>ew</w:t>
      </w:r>
      <w:proofErr w:type="spellEnd"/>
      <w:r w:rsidR="00401647" w:rsidRPr="004016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401647">
        <w:rPr>
          <w:rFonts w:ascii="Times New Roman" w:hAnsi="Times New Roman" w:cs="Times New Roman"/>
          <w:b/>
          <w:i/>
          <w:sz w:val="28"/>
          <w:szCs w:val="28"/>
          <w:lang w:val="en-US"/>
        </w:rPr>
        <w:t>words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flow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7083B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401647">
        <w:rPr>
          <w:rFonts w:ascii="Times New Roman" w:hAnsi="Times New Roman" w:cs="Times New Roman"/>
          <w:sz w:val="28"/>
          <w:szCs w:val="28"/>
          <w:lang w:val="en-US"/>
        </w:rPr>
        <w:t>nalyzer</w:t>
      </w:r>
      <w:proofErr w:type="spellEnd"/>
      <w:r w:rsidR="004016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paraffin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proofErr w:type="spellStart"/>
      <w:r w:rsidR="00401647">
        <w:rPr>
          <w:rFonts w:ascii="Times New Roman" w:hAnsi="Times New Roman" w:cs="Times New Roman"/>
          <w:sz w:val="28"/>
          <w:szCs w:val="28"/>
          <w:lang w:val="en-US"/>
        </w:rPr>
        <w:t>asphaltene</w:t>
      </w:r>
      <w:r w:rsidR="00401647" w:rsidRPr="0040164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4016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1647">
        <w:rPr>
          <w:rFonts w:ascii="Times New Roman" w:hAnsi="Times New Roman" w:cs="Times New Roman"/>
          <w:sz w:val="28"/>
          <w:szCs w:val="28"/>
          <w:lang w:val="en-US"/>
        </w:rPr>
        <w:t xml:space="preserve"> installation.</w:t>
      </w:r>
      <w:r w:rsidRPr="00401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7202" w:rsidRPr="00D7083B" w:rsidRDefault="00647202" w:rsidP="006472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3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5396D" w:rsidRPr="00D7083B" w:rsidRDefault="00445EC1" w:rsidP="00C539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Добыча, подготовка и транспортировка сырой нефти с высок</w:t>
      </w:r>
      <w:r w:rsidR="00D7083B" w:rsidRPr="00D7083B">
        <w:rPr>
          <w:rFonts w:ascii="Times New Roman" w:hAnsi="Times New Roman" w:cs="Times New Roman"/>
          <w:sz w:val="28"/>
          <w:szCs w:val="28"/>
        </w:rPr>
        <w:t xml:space="preserve">ими 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концентрациями </w:t>
      </w:r>
      <w:proofErr w:type="spellStart"/>
      <w:r w:rsidR="00D459B8" w:rsidRPr="00D7083B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r w:rsidR="00D459B8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9B8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D459B8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и парафина </w:t>
      </w:r>
      <w:proofErr w:type="gramStart"/>
      <w:r w:rsidR="00D459B8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D459B8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 xml:space="preserve">сложна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затратна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. В процессе добычи и транспортировки </w:t>
      </w:r>
      <w:r w:rsidR="00D459B8" w:rsidRPr="00D7083B">
        <w:rPr>
          <w:rFonts w:ascii="Times New Roman" w:hAnsi="Times New Roman" w:cs="Times New Roman"/>
          <w:sz w:val="28"/>
          <w:szCs w:val="28"/>
        </w:rPr>
        <w:t>такой</w:t>
      </w:r>
      <w:r w:rsidR="001748CD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нефти</w:t>
      </w:r>
      <w:r w:rsidR="001748CD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происходит о</w:t>
      </w:r>
      <w:r w:rsidR="00C5396D" w:rsidRPr="00D7083B">
        <w:rPr>
          <w:rFonts w:ascii="Times New Roman" w:hAnsi="Times New Roman" w:cs="Times New Roman"/>
          <w:sz w:val="28"/>
          <w:szCs w:val="28"/>
        </w:rPr>
        <w:t>бразование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</w:t>
      </w:r>
      <w:r w:rsidR="00C5396D" w:rsidRPr="00D7083B">
        <w:rPr>
          <w:rFonts w:ascii="Times New Roman" w:hAnsi="Times New Roman" w:cs="Times New Roman"/>
          <w:sz w:val="28"/>
          <w:szCs w:val="28"/>
        </w:rPr>
        <w:t>-</w:t>
      </w:r>
      <w:r w:rsidRPr="00D7083B">
        <w:rPr>
          <w:rFonts w:ascii="Times New Roman" w:hAnsi="Times New Roman" w:cs="Times New Roman"/>
          <w:sz w:val="28"/>
          <w:szCs w:val="28"/>
        </w:rPr>
        <w:t>смол</w:t>
      </w:r>
      <w:r w:rsidR="00C5396D" w:rsidRPr="00D7083B">
        <w:rPr>
          <w:rFonts w:ascii="Times New Roman" w:hAnsi="Times New Roman" w:cs="Times New Roman"/>
          <w:sz w:val="28"/>
          <w:szCs w:val="28"/>
        </w:rPr>
        <w:t>исто-парафиновых</w:t>
      </w:r>
      <w:proofErr w:type="spellEnd"/>
      <w:r w:rsidR="00C5396D" w:rsidRPr="00D7083B">
        <w:rPr>
          <w:rFonts w:ascii="Times New Roman" w:hAnsi="Times New Roman" w:cs="Times New Roman"/>
          <w:sz w:val="28"/>
          <w:szCs w:val="28"/>
        </w:rPr>
        <w:t xml:space="preserve"> отложений (</w:t>
      </w:r>
      <w:r w:rsidRPr="00D7083B">
        <w:rPr>
          <w:rFonts w:ascii="Times New Roman" w:hAnsi="Times New Roman" w:cs="Times New Roman"/>
          <w:sz w:val="28"/>
          <w:szCs w:val="28"/>
        </w:rPr>
        <w:t>АСПО</w:t>
      </w:r>
      <w:r w:rsidR="00C5396D" w:rsidRPr="00D7083B">
        <w:rPr>
          <w:rFonts w:ascii="Times New Roman" w:hAnsi="Times New Roman" w:cs="Times New Roman"/>
          <w:sz w:val="28"/>
          <w:szCs w:val="28"/>
        </w:rPr>
        <w:t>)</w:t>
      </w:r>
      <w:r w:rsidR="002E19B3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 xml:space="preserve">в скважинных трубах и трубопроводах. </w:t>
      </w:r>
      <w:r w:rsidR="00117345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117345" w:rsidRPr="00D7083B">
        <w:rPr>
          <w:rFonts w:ascii="Times New Roman" w:hAnsi="Times New Roman" w:cs="Times New Roman"/>
          <w:sz w:val="28"/>
          <w:szCs w:val="28"/>
        </w:rPr>
        <w:t xml:space="preserve">ведет к </w:t>
      </w:r>
      <w:r w:rsidR="00FD0574">
        <w:rPr>
          <w:rFonts w:ascii="Times New Roman" w:hAnsi="Times New Roman" w:cs="Times New Roman"/>
          <w:sz w:val="28"/>
          <w:szCs w:val="28"/>
        </w:rPr>
        <w:t>блокированию</w:t>
      </w:r>
      <w:r w:rsidR="00117345" w:rsidRPr="00D7083B">
        <w:rPr>
          <w:rFonts w:ascii="Times New Roman" w:hAnsi="Times New Roman" w:cs="Times New Roman"/>
          <w:sz w:val="28"/>
          <w:szCs w:val="28"/>
        </w:rPr>
        <w:t xml:space="preserve"> насосно-компрессорных труб и остановк</w:t>
      </w:r>
      <w:r w:rsidR="00C5396D" w:rsidRPr="00D7083B">
        <w:rPr>
          <w:rFonts w:ascii="Times New Roman" w:hAnsi="Times New Roman" w:cs="Times New Roman"/>
          <w:sz w:val="28"/>
          <w:szCs w:val="28"/>
        </w:rPr>
        <w:t>е</w:t>
      </w:r>
      <w:r w:rsidR="00117345" w:rsidRPr="00D7083B">
        <w:rPr>
          <w:rFonts w:ascii="Times New Roman" w:hAnsi="Times New Roman" w:cs="Times New Roman"/>
          <w:sz w:val="28"/>
          <w:szCs w:val="28"/>
        </w:rPr>
        <w:t xml:space="preserve"> добычи. </w:t>
      </w:r>
      <w:r w:rsidR="002E19B3" w:rsidRPr="00D7083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5396D" w:rsidRPr="00D7083B">
        <w:rPr>
          <w:rFonts w:ascii="Times New Roman" w:hAnsi="Times New Roman" w:cs="Times New Roman"/>
          <w:sz w:val="28"/>
          <w:szCs w:val="28"/>
        </w:rPr>
        <w:t>экспресс-</w:t>
      </w:r>
      <w:r w:rsidR="002E19B3" w:rsidRPr="00D7083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C5396D" w:rsidRPr="00D7083B">
        <w:rPr>
          <w:rFonts w:ascii="Times New Roman" w:hAnsi="Times New Roman" w:cs="Times New Roman"/>
          <w:sz w:val="28"/>
          <w:szCs w:val="28"/>
        </w:rPr>
        <w:t xml:space="preserve">параметров и состава </w:t>
      </w:r>
      <w:r w:rsidR="002E19B3" w:rsidRPr="00D7083B">
        <w:rPr>
          <w:rFonts w:ascii="Times New Roman" w:hAnsi="Times New Roman" w:cs="Times New Roman"/>
          <w:sz w:val="28"/>
          <w:szCs w:val="28"/>
        </w:rPr>
        <w:t xml:space="preserve">нефти играет важную роль при решении проблем, связанных с </w:t>
      </w:r>
      <w:r w:rsidR="00D459B8" w:rsidRPr="00D7083B">
        <w:rPr>
          <w:rFonts w:ascii="Times New Roman" w:hAnsi="Times New Roman" w:cs="Times New Roman"/>
          <w:sz w:val="28"/>
          <w:szCs w:val="28"/>
        </w:rPr>
        <w:t xml:space="preserve">предотвращением </w:t>
      </w:r>
      <w:r w:rsidR="00C5396D" w:rsidRPr="00D7083B">
        <w:rPr>
          <w:rFonts w:ascii="Times New Roman" w:hAnsi="Times New Roman" w:cs="Times New Roman"/>
          <w:sz w:val="28"/>
          <w:szCs w:val="28"/>
        </w:rPr>
        <w:t>АСПО и разработке</w:t>
      </w:r>
      <w:r w:rsidR="00117345" w:rsidRPr="00D7083B">
        <w:rPr>
          <w:rFonts w:ascii="Times New Roman" w:hAnsi="Times New Roman" w:cs="Times New Roman"/>
          <w:sz w:val="28"/>
          <w:szCs w:val="28"/>
        </w:rPr>
        <w:t xml:space="preserve"> методов снижения </w:t>
      </w:r>
      <w:proofErr w:type="spellStart"/>
      <w:r w:rsidR="0034196F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34196F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196F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="0034196F" w:rsidRPr="00D7083B">
        <w:rPr>
          <w:rFonts w:ascii="Times New Roman" w:hAnsi="Times New Roman" w:cs="Times New Roman"/>
          <w:i/>
          <w:sz w:val="28"/>
          <w:szCs w:val="28"/>
        </w:rPr>
        <w:t>П</w:t>
      </w:r>
      <w:r w:rsidR="00117345" w:rsidRPr="00D7083B">
        <w:rPr>
          <w:rFonts w:ascii="Times New Roman" w:hAnsi="Times New Roman" w:cs="Times New Roman"/>
          <w:sz w:val="28"/>
          <w:szCs w:val="28"/>
        </w:rPr>
        <w:t>.</w:t>
      </w:r>
      <w:r w:rsidR="00C5396D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Контроль параметров </w:t>
      </w:r>
      <w:r w:rsidR="00C5396D" w:rsidRPr="00D7083B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647202" w:rsidRPr="00D7083B">
        <w:rPr>
          <w:rFonts w:ascii="Times New Roman" w:eastAsia="Calibri" w:hAnsi="Times New Roman" w:cs="Times New Roman"/>
          <w:sz w:val="28"/>
          <w:szCs w:val="28"/>
        </w:rPr>
        <w:t xml:space="preserve"> важн</w:t>
      </w:r>
      <w:r w:rsidR="00C5396D" w:rsidRPr="00D7083B">
        <w:rPr>
          <w:rFonts w:ascii="Times New Roman" w:eastAsia="Calibri" w:hAnsi="Times New Roman" w:cs="Times New Roman"/>
          <w:sz w:val="28"/>
          <w:szCs w:val="28"/>
        </w:rPr>
        <w:t>ым</w:t>
      </w:r>
      <w:r w:rsidR="00647202" w:rsidRPr="00D7083B">
        <w:rPr>
          <w:rFonts w:ascii="Times New Roman" w:eastAsia="Calibri" w:hAnsi="Times New Roman" w:cs="Times New Roman"/>
          <w:sz w:val="28"/>
          <w:szCs w:val="28"/>
        </w:rPr>
        <w:t xml:space="preserve"> инструмент</w:t>
      </w:r>
      <w:r w:rsidR="00C5396D" w:rsidRPr="00D7083B">
        <w:rPr>
          <w:rFonts w:ascii="Times New Roman" w:eastAsia="Calibri" w:hAnsi="Times New Roman" w:cs="Times New Roman"/>
          <w:sz w:val="28"/>
          <w:szCs w:val="28"/>
        </w:rPr>
        <w:t>ом</w:t>
      </w:r>
      <w:r w:rsidR="00647202" w:rsidRPr="00D7083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FD0574" w:rsidRPr="00FD0574">
        <w:rPr>
          <w:rFonts w:ascii="Times New Roman" w:hAnsi="Times New Roman" w:cs="Times New Roman"/>
          <w:sz w:val="28"/>
          <w:szCs w:val="28"/>
        </w:rPr>
        <w:t xml:space="preserve"> </w:t>
      </w:r>
      <w:r w:rsidR="00FD0574" w:rsidRPr="00D7083B">
        <w:rPr>
          <w:rFonts w:ascii="Times New Roman" w:hAnsi="Times New Roman" w:cs="Times New Roman"/>
          <w:sz w:val="28"/>
          <w:szCs w:val="28"/>
        </w:rPr>
        <w:t>технологическ</w:t>
      </w:r>
      <w:r w:rsidR="00FD0574">
        <w:rPr>
          <w:rFonts w:ascii="Times New Roman" w:hAnsi="Times New Roman" w:cs="Times New Roman"/>
          <w:sz w:val="28"/>
          <w:szCs w:val="28"/>
        </w:rPr>
        <w:t>им</w:t>
      </w:r>
      <w:r w:rsidR="00FD0574" w:rsidRPr="00D7083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FD0574">
        <w:rPr>
          <w:rFonts w:ascii="Times New Roman" w:hAnsi="Times New Roman" w:cs="Times New Roman"/>
          <w:sz w:val="28"/>
          <w:szCs w:val="28"/>
        </w:rPr>
        <w:t>ом</w:t>
      </w:r>
      <w:r w:rsidR="00647202" w:rsidRPr="00D708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F319D" w:rsidRPr="00D7083B" w:rsidRDefault="007242F4" w:rsidP="00C539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АСПО – сложная углеводородная смесь, на 20-70% состоящая из парафинов, на 20-40% - из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асфальто-смолистых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веществ (АСВ),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силикагелевой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смолы,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масл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, воды и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механческих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примесей. В состав АСПО входят также азот, сера, кислород. Парафины от С</w:t>
      </w:r>
      <w:r w:rsidRPr="00D7083B">
        <w:rPr>
          <w:rFonts w:ascii="Times New Roman" w:eastAsia="Calibri" w:hAnsi="Times New Roman" w:cs="Times New Roman"/>
          <w:sz w:val="28"/>
          <w:szCs w:val="28"/>
          <w:vertAlign w:val="subscript"/>
        </w:rPr>
        <w:t>16</w:t>
      </w:r>
      <w:r w:rsidRPr="00D7083B">
        <w:rPr>
          <w:rFonts w:ascii="Times New Roman" w:eastAsia="Calibri" w:hAnsi="Times New Roman" w:cs="Times New Roman"/>
          <w:sz w:val="28"/>
          <w:szCs w:val="28"/>
        </w:rPr>
        <w:t>Н</w:t>
      </w:r>
      <w:r w:rsidRPr="00D7083B">
        <w:rPr>
          <w:rFonts w:ascii="Times New Roman" w:eastAsia="Calibri" w:hAnsi="Times New Roman" w:cs="Times New Roman"/>
          <w:sz w:val="28"/>
          <w:szCs w:val="28"/>
          <w:vertAlign w:val="subscript"/>
        </w:rPr>
        <w:t>34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до С</w:t>
      </w:r>
      <w:r w:rsidRPr="00D7083B">
        <w:rPr>
          <w:rFonts w:ascii="Times New Roman" w:eastAsia="Calibri" w:hAnsi="Times New Roman" w:cs="Times New Roman"/>
          <w:sz w:val="28"/>
          <w:szCs w:val="28"/>
          <w:vertAlign w:val="subscript"/>
        </w:rPr>
        <w:t>64</w:t>
      </w:r>
      <w:r w:rsidRPr="00D7083B">
        <w:rPr>
          <w:rFonts w:ascii="Times New Roman" w:eastAsia="Calibri" w:hAnsi="Times New Roman" w:cs="Times New Roman"/>
          <w:sz w:val="28"/>
          <w:szCs w:val="28"/>
        </w:rPr>
        <w:t>Н</w:t>
      </w:r>
      <w:r w:rsidRPr="00D7083B">
        <w:rPr>
          <w:rFonts w:ascii="Times New Roman" w:eastAsia="Calibri" w:hAnsi="Times New Roman" w:cs="Times New Roman"/>
          <w:sz w:val="28"/>
          <w:szCs w:val="28"/>
          <w:vertAlign w:val="subscript"/>
        </w:rPr>
        <w:t>130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в пластовых условиях находятся в растворенном состоянии. По их содержанию нефти по ГОСТ 912-66 классифицируются на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малопарафиновые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D7083B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D708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&lt;1.5%), парафиновые (1.5% &lt; </w:t>
      </w:r>
      <w:r w:rsidRPr="00D7083B">
        <w:rPr>
          <w:rFonts w:ascii="Times New Roman" w:eastAsia="Calibri" w:hAnsi="Times New Roman" w:cs="Times New Roman"/>
          <w:i/>
          <w:sz w:val="28"/>
          <w:szCs w:val="28"/>
        </w:rPr>
        <w:t xml:space="preserve">П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&lt; 6%),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высокопарафиновые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7083B">
        <w:rPr>
          <w:rFonts w:ascii="Times New Roman" w:eastAsia="Calibri" w:hAnsi="Times New Roman" w:cs="Times New Roman"/>
          <w:i/>
          <w:sz w:val="28"/>
          <w:szCs w:val="28"/>
        </w:rPr>
        <w:t xml:space="preserve">П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&gt; 6%).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Асфальтены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19D" w:rsidRPr="00D7083B">
        <w:rPr>
          <w:rFonts w:ascii="Times New Roman" w:eastAsia="Calibri" w:hAnsi="Times New Roman" w:cs="Times New Roman"/>
          <w:sz w:val="28"/>
          <w:szCs w:val="28"/>
        </w:rPr>
        <w:t xml:space="preserve">являются наиболее тугоплавкими и малорастворимыми остатками тяжелой части </w:t>
      </w:r>
      <w:proofErr w:type="spellStart"/>
      <w:r w:rsidR="006F319D" w:rsidRPr="00D7083B">
        <w:rPr>
          <w:rFonts w:ascii="Times New Roman" w:eastAsia="Calibri" w:hAnsi="Times New Roman" w:cs="Times New Roman"/>
          <w:sz w:val="28"/>
          <w:szCs w:val="28"/>
        </w:rPr>
        <w:t>нефтей</w:t>
      </w:r>
      <w:proofErr w:type="spellEnd"/>
      <w:r w:rsidR="006F319D" w:rsidRPr="00D708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D057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F319D" w:rsidRPr="00D7083B">
        <w:rPr>
          <w:rFonts w:ascii="Times New Roman" w:eastAsia="Calibri" w:hAnsi="Times New Roman" w:cs="Times New Roman"/>
          <w:sz w:val="28"/>
          <w:szCs w:val="28"/>
        </w:rPr>
        <w:t>современным представлениям нефтяные дисперсные системы (НДС) относятся к классу коллоидов, в которых дисперсная фаза</w:t>
      </w:r>
      <w:proofErr w:type="gramStart"/>
      <w:r w:rsidR="00FD0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574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="006F319D" w:rsidRPr="00D7083B">
        <w:rPr>
          <w:rFonts w:ascii="Times New Roman" w:eastAsia="Calibri" w:hAnsi="Times New Roman" w:cs="Times New Roman"/>
          <w:sz w:val="28"/>
          <w:szCs w:val="28"/>
        </w:rPr>
        <w:t xml:space="preserve"> из АСВ </w:t>
      </w:r>
      <w:proofErr w:type="spellStart"/>
      <w:r w:rsidR="006F319D" w:rsidRPr="00D7083B">
        <w:rPr>
          <w:rFonts w:ascii="Times New Roman" w:eastAsia="Calibri" w:hAnsi="Times New Roman" w:cs="Times New Roman"/>
          <w:sz w:val="28"/>
          <w:szCs w:val="28"/>
        </w:rPr>
        <w:t>диспергирована</w:t>
      </w:r>
      <w:proofErr w:type="spellEnd"/>
      <w:r w:rsidR="006F319D" w:rsidRPr="00D7083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6F319D" w:rsidRPr="00D7083B">
        <w:rPr>
          <w:rFonts w:ascii="Times New Roman" w:eastAsia="Calibri" w:hAnsi="Times New Roman" w:cs="Times New Roman"/>
          <w:sz w:val="28"/>
          <w:szCs w:val="28"/>
        </w:rPr>
        <w:t>мальтеновой</w:t>
      </w:r>
      <w:proofErr w:type="spellEnd"/>
      <w:r w:rsidR="006F319D" w:rsidRPr="00D7083B">
        <w:rPr>
          <w:rFonts w:ascii="Times New Roman" w:eastAsia="Calibri" w:hAnsi="Times New Roman" w:cs="Times New Roman"/>
          <w:sz w:val="28"/>
          <w:szCs w:val="28"/>
        </w:rPr>
        <w:t xml:space="preserve"> дисперсионной среде</w:t>
      </w:r>
      <w:r w:rsidR="00FD0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574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6F319D" w:rsidRPr="00D708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2F4" w:rsidRPr="00D7083B" w:rsidRDefault="006F319D" w:rsidP="00C539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3B">
        <w:rPr>
          <w:rFonts w:ascii="Times New Roman" w:eastAsia="Calibri" w:hAnsi="Times New Roman" w:cs="Times New Roman"/>
          <w:sz w:val="28"/>
          <w:szCs w:val="28"/>
        </w:rPr>
        <w:t>Выделены три стадии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образования и роста АСПО. Первая – зарождение центров кристаллизации и рост кристаллов. На второй стадии происходит осаждение мельчайших кристаллов на поверхности металла. На третьей – осаждение на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запарафиненную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поверхность более крупных кристаллов. Основным </w:t>
      </w:r>
      <w:proofErr w:type="gramStart"/>
      <w:r w:rsidRPr="00D7083B">
        <w:rPr>
          <w:rFonts w:ascii="Times New Roman" w:eastAsia="Calibri" w:hAnsi="Times New Roman" w:cs="Times New Roman"/>
          <w:sz w:val="28"/>
          <w:szCs w:val="28"/>
        </w:rPr>
        <w:t>факторами, влияющими на АСПО являются</w:t>
      </w:r>
      <w:proofErr w:type="gram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: снижение температуры в стволе скважины; изменение 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14266F">
        <w:rPr>
          <w:rFonts w:ascii="Times New Roman" w:eastAsia="Calibri" w:hAnsi="Times New Roman" w:cs="Times New Roman"/>
          <w:sz w:val="28"/>
          <w:szCs w:val="28"/>
        </w:rPr>
        <w:t>а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 xml:space="preserve"> УВ в каждой фазе смеси</w:t>
      </w:r>
      <w:r w:rsidR="0014266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 xml:space="preserve"> соотношени</w:t>
      </w:r>
      <w:r w:rsidR="0014266F">
        <w:rPr>
          <w:rFonts w:ascii="Times New Roman" w:eastAsia="Calibri" w:hAnsi="Times New Roman" w:cs="Times New Roman"/>
          <w:sz w:val="28"/>
          <w:szCs w:val="28"/>
        </w:rPr>
        <w:t>я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 xml:space="preserve"> объема фаз; состояние поверхности труб. Но  главными причинами являются высокие значения </w:t>
      </w:r>
      <w:r w:rsidR="005E13A9" w:rsidRPr="00D7083B">
        <w:rPr>
          <w:rFonts w:ascii="Times New Roman" w:hAnsi="Times New Roman" w:cs="Times New Roman"/>
          <w:sz w:val="28"/>
          <w:szCs w:val="28"/>
        </w:rPr>
        <w:t xml:space="preserve">концентраций </w:t>
      </w:r>
      <w:proofErr w:type="spellStart"/>
      <w:r w:rsidR="005E13A9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5E13A9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3A9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="005E13A9" w:rsidRPr="00D7083B">
        <w:rPr>
          <w:rFonts w:ascii="Times New Roman" w:hAnsi="Times New Roman" w:cs="Times New Roman"/>
          <w:i/>
          <w:sz w:val="28"/>
          <w:szCs w:val="28"/>
        </w:rPr>
        <w:t>П.</w:t>
      </w:r>
    </w:p>
    <w:p w:rsidR="005E13A9" w:rsidRPr="00D7083B" w:rsidRDefault="005E13A9" w:rsidP="00C539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предотвращения АСПО применяют методы: </w:t>
      </w:r>
      <w:r w:rsidR="0014266F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гладких покрытий; химические – модификаторы,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депрессаторы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диспергаторы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; физические: вибрационные, магнитные, электромагнитные и ультразвуковые поля. </w:t>
      </w:r>
      <w:r w:rsidR="00D26F17" w:rsidRPr="00D7083B">
        <w:rPr>
          <w:rFonts w:ascii="Times New Roman" w:eastAsia="Calibri" w:hAnsi="Times New Roman" w:cs="Times New Roman"/>
          <w:sz w:val="28"/>
          <w:szCs w:val="28"/>
        </w:rPr>
        <w:t>Очис</w:t>
      </w:r>
      <w:r w:rsidR="0014266F">
        <w:rPr>
          <w:rFonts w:ascii="Times New Roman" w:eastAsia="Calibri" w:hAnsi="Times New Roman" w:cs="Times New Roman"/>
          <w:sz w:val="28"/>
          <w:szCs w:val="28"/>
        </w:rPr>
        <w:t>т</w:t>
      </w:r>
      <w:r w:rsidR="00D26F17" w:rsidRPr="00D7083B">
        <w:rPr>
          <w:rFonts w:ascii="Times New Roman" w:eastAsia="Calibri" w:hAnsi="Times New Roman" w:cs="Times New Roman"/>
          <w:sz w:val="28"/>
          <w:szCs w:val="28"/>
        </w:rPr>
        <w:t xml:space="preserve">ка труб от АСПО несет удельные затраты (МДж/НКТ): при использовании моечных агрегатов – 25-40; паровых генераторных установок – 80-200; авиационных газотурбинных двигателей (ТРД М701 и др.) в качестве </w:t>
      </w:r>
      <w:proofErr w:type="spellStart"/>
      <w:r w:rsidR="00D26F17" w:rsidRPr="00D7083B">
        <w:rPr>
          <w:rFonts w:ascii="Times New Roman" w:eastAsia="Calibri" w:hAnsi="Times New Roman" w:cs="Times New Roman"/>
          <w:sz w:val="28"/>
          <w:szCs w:val="28"/>
        </w:rPr>
        <w:t>теплогазогенераторов</w:t>
      </w:r>
      <w:proofErr w:type="spellEnd"/>
      <w:r w:rsidR="00D26F17" w:rsidRPr="00D7083B">
        <w:rPr>
          <w:rFonts w:ascii="Times New Roman" w:eastAsia="Calibri" w:hAnsi="Times New Roman" w:cs="Times New Roman"/>
          <w:sz w:val="28"/>
          <w:szCs w:val="28"/>
        </w:rPr>
        <w:t xml:space="preserve"> 450 и более. Максимальная удельная мощность для очистки достигает 87 кВт/м</w:t>
      </w:r>
      <w:proofErr w:type="gramStart"/>
      <w:r w:rsidR="00D26F17" w:rsidRPr="00D7083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="00D26F17" w:rsidRPr="00D7083B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CF704E">
        <w:rPr>
          <w:rFonts w:ascii="Times New Roman" w:eastAsia="Calibri" w:hAnsi="Times New Roman" w:cs="Times New Roman"/>
          <w:sz w:val="28"/>
          <w:szCs w:val="28"/>
        </w:rPr>
        <w:t>1</w:t>
      </w:r>
      <w:r w:rsidR="00D26F17" w:rsidRPr="00D7083B">
        <w:rPr>
          <w:rFonts w:ascii="Times New Roman" w:eastAsia="Calibri" w:hAnsi="Times New Roman" w:cs="Times New Roman"/>
          <w:sz w:val="28"/>
          <w:szCs w:val="28"/>
        </w:rPr>
        <w:t>]</w:t>
      </w:r>
    </w:p>
    <w:p w:rsidR="00647202" w:rsidRPr="00D7083B" w:rsidRDefault="00C5396D" w:rsidP="00ED2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1748CD" w:rsidRPr="00D7083B">
        <w:rPr>
          <w:rFonts w:ascii="Times New Roman" w:eastAsia="Calibri" w:hAnsi="Times New Roman" w:cs="Times New Roman"/>
          <w:sz w:val="28"/>
          <w:szCs w:val="28"/>
        </w:rPr>
        <w:t>решения проблем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3A9" w:rsidRPr="00D7083B">
        <w:rPr>
          <w:rFonts w:ascii="Times New Roman" w:eastAsia="Calibri" w:hAnsi="Times New Roman" w:cs="Times New Roman"/>
          <w:sz w:val="28"/>
          <w:szCs w:val="28"/>
        </w:rPr>
        <w:t xml:space="preserve">предотвращения АСПО путем </w:t>
      </w:r>
      <w:r w:rsidR="006F319D" w:rsidRPr="00D7083B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5E13A9" w:rsidRPr="00D7083B">
        <w:rPr>
          <w:rFonts w:ascii="Times New Roman" w:hAnsi="Times New Roman" w:cs="Times New Roman"/>
          <w:sz w:val="28"/>
          <w:szCs w:val="28"/>
        </w:rPr>
        <w:t>концентраций</w:t>
      </w:r>
      <w:r w:rsidR="006F319D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19D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6F319D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319D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F319D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F319D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5E13A9" w:rsidRPr="00D7083B">
        <w:rPr>
          <w:rFonts w:ascii="Times New Roman" w:hAnsi="Times New Roman" w:cs="Times New Roman"/>
          <w:sz w:val="28"/>
          <w:szCs w:val="28"/>
        </w:rPr>
        <w:t xml:space="preserve">как контрольно-управляющий блок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может быть применен </w:t>
      </w:r>
      <w:proofErr w:type="spellStart"/>
      <w:r w:rsidR="001748CD" w:rsidRPr="00D7083B">
        <w:rPr>
          <w:rFonts w:ascii="Times New Roman" w:eastAsia="Calibri" w:hAnsi="Times New Roman" w:cs="Times New Roman"/>
          <w:sz w:val="28"/>
          <w:szCs w:val="28"/>
        </w:rPr>
        <w:t>ПМР-</w:t>
      </w:r>
      <w:r w:rsidR="00647202" w:rsidRPr="00D7083B">
        <w:rPr>
          <w:rFonts w:ascii="Times New Roman" w:hAnsi="Times New Roman" w:cs="Times New Roman"/>
          <w:sz w:val="28"/>
          <w:szCs w:val="28"/>
        </w:rPr>
        <w:t>анализатор</w:t>
      </w:r>
      <w:proofErr w:type="spellEnd"/>
      <w:r w:rsidR="00647202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48CD" w:rsidRPr="00D7083B">
        <w:rPr>
          <w:rFonts w:ascii="Times New Roman" w:hAnsi="Times New Roman" w:cs="Times New Roman"/>
          <w:sz w:val="28"/>
          <w:szCs w:val="28"/>
        </w:rPr>
        <w:t xml:space="preserve">(ПМРА) 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многофазных потоков сырых </w:t>
      </w:r>
      <w:proofErr w:type="spellStart"/>
      <w:r w:rsidR="00647202"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="00647202" w:rsidRPr="00D7083B">
        <w:rPr>
          <w:rFonts w:ascii="Times New Roman" w:hAnsi="Times New Roman" w:cs="Times New Roman"/>
          <w:sz w:val="28"/>
          <w:szCs w:val="28"/>
        </w:rPr>
        <w:t xml:space="preserve"> на основе метода протонно</w:t>
      </w:r>
      <w:r w:rsidR="001748CD" w:rsidRPr="00D7083B">
        <w:rPr>
          <w:rFonts w:ascii="Times New Roman" w:hAnsi="Times New Roman" w:cs="Times New Roman"/>
          <w:sz w:val="28"/>
          <w:szCs w:val="28"/>
        </w:rPr>
        <w:t>й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 магнитно</w:t>
      </w:r>
      <w:r w:rsidR="001748CD" w:rsidRPr="00D7083B">
        <w:rPr>
          <w:rFonts w:ascii="Times New Roman" w:hAnsi="Times New Roman" w:cs="Times New Roman"/>
          <w:sz w:val="28"/>
          <w:szCs w:val="28"/>
        </w:rPr>
        <w:t>-</w:t>
      </w:r>
      <w:r w:rsidR="00647202" w:rsidRPr="00D7083B">
        <w:rPr>
          <w:rFonts w:ascii="Times New Roman" w:hAnsi="Times New Roman" w:cs="Times New Roman"/>
          <w:sz w:val="28"/>
          <w:szCs w:val="28"/>
        </w:rPr>
        <w:t>резонанс</w:t>
      </w:r>
      <w:r w:rsidR="001748CD" w:rsidRPr="00D7083B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="001748CD" w:rsidRPr="00D7083B">
        <w:rPr>
          <w:rFonts w:ascii="Times New Roman" w:hAnsi="Times New Roman" w:cs="Times New Roman"/>
          <w:sz w:val="28"/>
          <w:szCs w:val="28"/>
        </w:rPr>
        <w:t>релаксометрии</w:t>
      </w:r>
      <w:proofErr w:type="spellEnd"/>
      <w:r w:rsidR="001748CD" w:rsidRPr="00D7083B">
        <w:rPr>
          <w:rFonts w:ascii="Times New Roman" w:hAnsi="Times New Roman" w:cs="Times New Roman"/>
          <w:sz w:val="28"/>
          <w:szCs w:val="28"/>
        </w:rPr>
        <w:t xml:space="preserve"> (</w:t>
      </w:r>
      <w:r w:rsidR="00647202" w:rsidRPr="00D7083B">
        <w:rPr>
          <w:rFonts w:ascii="Times New Roman" w:hAnsi="Times New Roman" w:cs="Times New Roman"/>
          <w:sz w:val="28"/>
          <w:szCs w:val="28"/>
        </w:rPr>
        <w:t>ПМР</w:t>
      </w:r>
      <w:r w:rsidR="001748CD" w:rsidRPr="00D7083B">
        <w:rPr>
          <w:rFonts w:ascii="Times New Roman" w:hAnsi="Times New Roman" w:cs="Times New Roman"/>
          <w:sz w:val="28"/>
          <w:szCs w:val="28"/>
        </w:rPr>
        <w:t>Р)</w:t>
      </w:r>
      <w:r w:rsidRPr="00D7083B">
        <w:rPr>
          <w:rFonts w:ascii="Times New Roman" w:hAnsi="Times New Roman" w:cs="Times New Roman"/>
          <w:sz w:val="28"/>
          <w:szCs w:val="28"/>
        </w:rPr>
        <w:t xml:space="preserve">, к преимуществам которого </w:t>
      </w:r>
      <w:r w:rsidR="00647202" w:rsidRPr="00D7083B">
        <w:rPr>
          <w:rFonts w:ascii="Times New Roman" w:hAnsi="Times New Roman" w:cs="Times New Roman"/>
          <w:sz w:val="28"/>
          <w:szCs w:val="28"/>
        </w:rPr>
        <w:t>можно отнести:</w:t>
      </w:r>
      <w:r w:rsidR="00ED286E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8CD" w:rsidRPr="00D7083B">
        <w:rPr>
          <w:rFonts w:ascii="Times New Roman" w:hAnsi="Times New Roman" w:cs="Times New Roman"/>
          <w:sz w:val="28"/>
          <w:szCs w:val="28"/>
        </w:rPr>
        <w:t>экспрессность</w:t>
      </w:r>
      <w:proofErr w:type="spellEnd"/>
      <w:r w:rsidR="001748CD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647202" w:rsidRPr="00D7083B">
        <w:rPr>
          <w:rFonts w:ascii="Times New Roman" w:hAnsi="Times New Roman" w:cs="Times New Roman"/>
          <w:sz w:val="28"/>
          <w:szCs w:val="28"/>
        </w:rPr>
        <w:t>неразрушающий контроль технологических параметров непрозрачных и плотных жидкостей в режиме реального времени</w:t>
      </w:r>
      <w:r w:rsidR="00ED286E" w:rsidRPr="00D7083B">
        <w:rPr>
          <w:rFonts w:ascii="Times New Roman" w:hAnsi="Times New Roman" w:cs="Times New Roman"/>
          <w:sz w:val="28"/>
          <w:szCs w:val="28"/>
        </w:rPr>
        <w:t>; б</w:t>
      </w:r>
      <w:r w:rsidR="00647202" w:rsidRPr="00D7083B">
        <w:rPr>
          <w:rFonts w:ascii="Times New Roman" w:hAnsi="Times New Roman" w:cs="Times New Roman"/>
          <w:sz w:val="28"/>
          <w:szCs w:val="28"/>
        </w:rPr>
        <w:t>ольш</w:t>
      </w:r>
      <w:r w:rsidR="0014266F">
        <w:rPr>
          <w:rFonts w:ascii="Times New Roman" w:hAnsi="Times New Roman" w:cs="Times New Roman"/>
          <w:sz w:val="28"/>
          <w:szCs w:val="28"/>
        </w:rPr>
        <w:t>ой набор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 контролируемых параметров одним прибором; </w:t>
      </w:r>
      <w:r w:rsidR="0034196F" w:rsidRPr="00D7083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647202" w:rsidRPr="00D7083B">
        <w:rPr>
          <w:rFonts w:ascii="Times New Roman" w:hAnsi="Times New Roman" w:cs="Times New Roman"/>
          <w:sz w:val="28"/>
          <w:szCs w:val="28"/>
        </w:rPr>
        <w:t>отбор</w:t>
      </w:r>
      <w:r w:rsidR="0034196F" w:rsidRPr="00D7083B">
        <w:rPr>
          <w:rFonts w:ascii="Times New Roman" w:hAnsi="Times New Roman" w:cs="Times New Roman"/>
          <w:sz w:val="28"/>
          <w:szCs w:val="28"/>
        </w:rPr>
        <w:t>а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 пробы из трубопроводов</w:t>
      </w:r>
      <w:r w:rsidR="00A44113" w:rsidRPr="00D7083B">
        <w:rPr>
          <w:rFonts w:ascii="Times New Roman" w:hAnsi="Times New Roman" w:cs="Times New Roman"/>
          <w:sz w:val="28"/>
          <w:szCs w:val="28"/>
        </w:rPr>
        <w:t xml:space="preserve"> любых диаметров</w:t>
      </w:r>
      <w:r w:rsidR="00ED286E" w:rsidRPr="00D7083B">
        <w:rPr>
          <w:rFonts w:ascii="Times New Roman" w:hAnsi="Times New Roman" w:cs="Times New Roman"/>
          <w:sz w:val="28"/>
          <w:szCs w:val="28"/>
        </w:rPr>
        <w:t>; о</w:t>
      </w:r>
      <w:r w:rsidR="00647202" w:rsidRPr="00D7083B">
        <w:rPr>
          <w:rFonts w:ascii="Times New Roman" w:hAnsi="Times New Roman" w:cs="Times New Roman"/>
          <w:sz w:val="28"/>
          <w:szCs w:val="28"/>
        </w:rPr>
        <w:t>тсутствие разруша</w:t>
      </w:r>
      <w:r w:rsidR="00A44113" w:rsidRPr="00D7083B">
        <w:rPr>
          <w:rFonts w:ascii="Times New Roman" w:hAnsi="Times New Roman" w:cs="Times New Roman"/>
          <w:sz w:val="28"/>
          <w:szCs w:val="28"/>
        </w:rPr>
        <w:t>ющего действия агрессивных сред на оборудование;</w:t>
      </w:r>
      <w:r w:rsidR="00647202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ED286E" w:rsidRPr="00D7083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47202" w:rsidRPr="00D7083B">
        <w:rPr>
          <w:rFonts w:ascii="Times New Roman" w:hAnsi="Times New Roman" w:cs="Times New Roman"/>
          <w:sz w:val="28"/>
          <w:szCs w:val="28"/>
        </w:rPr>
        <w:t>потребности в расходных материалах.</w:t>
      </w:r>
    </w:p>
    <w:p w:rsidR="0067617F" w:rsidRPr="00D7083B" w:rsidRDefault="007752AC" w:rsidP="0092277A">
      <w:pPr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ab/>
        <w:t xml:space="preserve">Целью работы является выявление </w:t>
      </w:r>
      <w:r w:rsidR="00A44113" w:rsidRPr="00D7083B">
        <w:rPr>
          <w:rFonts w:ascii="Times New Roman" w:hAnsi="Times New Roman" w:cs="Times New Roman"/>
          <w:sz w:val="28"/>
          <w:szCs w:val="28"/>
        </w:rPr>
        <w:t xml:space="preserve">корреляций между </w:t>
      </w:r>
      <w:r w:rsidRPr="00D7083B">
        <w:rPr>
          <w:rFonts w:ascii="Times New Roman" w:hAnsi="Times New Roman" w:cs="Times New Roman"/>
          <w:sz w:val="28"/>
          <w:szCs w:val="28"/>
        </w:rPr>
        <w:t>основны</w:t>
      </w:r>
      <w:r w:rsidR="00A44113" w:rsidRPr="00D7083B">
        <w:rPr>
          <w:rFonts w:ascii="Times New Roman" w:hAnsi="Times New Roman" w:cs="Times New Roman"/>
          <w:sz w:val="28"/>
          <w:szCs w:val="28"/>
        </w:rPr>
        <w:t>ми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B504CC" w:rsidRPr="00D7083B">
        <w:rPr>
          <w:rFonts w:ascii="Times New Roman" w:hAnsi="Times New Roman" w:cs="Times New Roman"/>
          <w:sz w:val="28"/>
          <w:szCs w:val="28"/>
        </w:rPr>
        <w:t>параметр</w:t>
      </w:r>
      <w:r w:rsidR="00A44113" w:rsidRPr="00D7083B">
        <w:rPr>
          <w:rFonts w:ascii="Times New Roman" w:hAnsi="Times New Roman" w:cs="Times New Roman"/>
          <w:sz w:val="28"/>
          <w:szCs w:val="28"/>
        </w:rPr>
        <w:t>ами</w:t>
      </w:r>
      <w:r w:rsidRPr="00D7083B">
        <w:rPr>
          <w:rFonts w:ascii="Times New Roman" w:hAnsi="Times New Roman" w:cs="Times New Roman"/>
          <w:sz w:val="28"/>
          <w:szCs w:val="28"/>
        </w:rPr>
        <w:t xml:space="preserve"> нефти, </w:t>
      </w:r>
      <w:r w:rsidR="00B504CC" w:rsidRPr="00D7083B">
        <w:rPr>
          <w:rFonts w:ascii="Times New Roman" w:hAnsi="Times New Roman" w:cs="Times New Roman"/>
          <w:sz w:val="28"/>
          <w:szCs w:val="28"/>
        </w:rPr>
        <w:t>формир</w:t>
      </w:r>
      <w:r w:rsidR="00A44113" w:rsidRPr="00D7083B">
        <w:rPr>
          <w:rFonts w:ascii="Times New Roman" w:hAnsi="Times New Roman" w:cs="Times New Roman"/>
          <w:sz w:val="28"/>
          <w:szCs w:val="28"/>
        </w:rPr>
        <w:t>ующи</w:t>
      </w:r>
      <w:r w:rsidR="0034196F" w:rsidRPr="00D7083B">
        <w:rPr>
          <w:rFonts w:ascii="Times New Roman" w:hAnsi="Times New Roman" w:cs="Times New Roman"/>
          <w:sz w:val="28"/>
          <w:szCs w:val="28"/>
        </w:rPr>
        <w:t>ми</w:t>
      </w:r>
      <w:r w:rsidR="00B504CC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34196F" w:rsidRPr="00D7083B">
        <w:rPr>
          <w:rFonts w:ascii="Times New Roman" w:hAnsi="Times New Roman" w:cs="Times New Roman"/>
          <w:sz w:val="28"/>
          <w:szCs w:val="28"/>
        </w:rPr>
        <w:t>АСПО</w:t>
      </w:r>
      <w:r w:rsidR="00A44113" w:rsidRPr="00D7083B">
        <w:rPr>
          <w:rFonts w:ascii="Times New Roman" w:hAnsi="Times New Roman" w:cs="Times New Roman"/>
          <w:sz w:val="28"/>
          <w:szCs w:val="28"/>
        </w:rPr>
        <w:t>,</w:t>
      </w:r>
      <w:r w:rsidR="00B504CC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5396D" w:rsidRPr="00D7083B">
        <w:rPr>
          <w:rFonts w:ascii="Times New Roman" w:hAnsi="Times New Roman" w:cs="Times New Roman"/>
          <w:sz w:val="28"/>
          <w:szCs w:val="28"/>
        </w:rPr>
        <w:t>р</w:t>
      </w:r>
      <w:r w:rsidRPr="00D7083B">
        <w:rPr>
          <w:rFonts w:ascii="Times New Roman" w:hAnsi="Times New Roman" w:cs="Times New Roman"/>
          <w:sz w:val="28"/>
          <w:szCs w:val="28"/>
        </w:rPr>
        <w:t xml:space="preserve">азработка </w:t>
      </w:r>
      <w:proofErr w:type="spellStart"/>
      <w:r w:rsidR="0092277A" w:rsidRPr="00D7083B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92277A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экспресс-методик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B504CC" w:rsidRPr="00D7083B">
        <w:rPr>
          <w:rFonts w:ascii="Times New Roman" w:hAnsi="Times New Roman" w:cs="Times New Roman"/>
          <w:sz w:val="28"/>
          <w:szCs w:val="28"/>
        </w:rPr>
        <w:t xml:space="preserve">их </w:t>
      </w:r>
      <w:r w:rsidRPr="00D7083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44113" w:rsidRPr="00D7083B">
        <w:rPr>
          <w:rFonts w:ascii="Times New Roman" w:hAnsi="Times New Roman" w:cs="Times New Roman"/>
          <w:sz w:val="28"/>
          <w:szCs w:val="28"/>
        </w:rPr>
        <w:t xml:space="preserve">и методов </w:t>
      </w:r>
      <w:r w:rsidR="00B504CC" w:rsidRPr="00D7083B">
        <w:rPr>
          <w:rFonts w:ascii="Times New Roman" w:hAnsi="Times New Roman" w:cs="Times New Roman"/>
          <w:sz w:val="28"/>
          <w:szCs w:val="28"/>
        </w:rPr>
        <w:t>с</w:t>
      </w:r>
      <w:r w:rsidR="00A44113" w:rsidRPr="00D7083B">
        <w:rPr>
          <w:rFonts w:ascii="Times New Roman" w:hAnsi="Times New Roman" w:cs="Times New Roman"/>
          <w:sz w:val="28"/>
          <w:szCs w:val="28"/>
        </w:rPr>
        <w:t xml:space="preserve">нижения </w:t>
      </w:r>
      <w:proofErr w:type="spellStart"/>
      <w:r w:rsidR="0034196F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34196F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196F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4196F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5E13A9" w:rsidRPr="00D7083B">
        <w:rPr>
          <w:rFonts w:ascii="Times New Roman" w:hAnsi="Times New Roman" w:cs="Times New Roman"/>
          <w:sz w:val="28"/>
          <w:szCs w:val="28"/>
        </w:rPr>
        <w:t xml:space="preserve"> воздействием магнитных</w:t>
      </w:r>
      <w:r w:rsidR="0014266F">
        <w:rPr>
          <w:rFonts w:ascii="Times New Roman" w:hAnsi="Times New Roman" w:cs="Times New Roman"/>
          <w:sz w:val="28"/>
          <w:szCs w:val="28"/>
        </w:rPr>
        <w:t xml:space="preserve"> и</w:t>
      </w:r>
      <w:r w:rsidR="005E13A9" w:rsidRPr="00D7083B">
        <w:rPr>
          <w:rFonts w:ascii="Times New Roman" w:hAnsi="Times New Roman" w:cs="Times New Roman"/>
          <w:sz w:val="28"/>
          <w:szCs w:val="28"/>
        </w:rPr>
        <w:t xml:space="preserve"> электромагнитных полей.</w:t>
      </w:r>
      <w:r w:rsidR="0034196F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A44113"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66F" w:rsidRDefault="0014266F" w:rsidP="0092277A">
      <w:pPr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202" w:rsidRPr="00D7083B" w:rsidRDefault="0067617F" w:rsidP="0092277A">
      <w:pPr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3B">
        <w:rPr>
          <w:rFonts w:ascii="Times New Roman" w:hAnsi="Times New Roman" w:cs="Times New Roman"/>
          <w:b/>
          <w:sz w:val="28"/>
          <w:szCs w:val="28"/>
        </w:rPr>
        <w:t>Образцы, аппаратура и методы измерения</w:t>
      </w:r>
    </w:p>
    <w:p w:rsidR="00ED286E" w:rsidRPr="00D7083B" w:rsidRDefault="00E1125F" w:rsidP="001748CD">
      <w:pPr>
        <w:pStyle w:val="a9"/>
        <w:spacing w:after="0" w:line="360" w:lineRule="auto"/>
        <w:ind w:right="-5" w:firstLine="708"/>
        <w:jc w:val="both"/>
        <w:rPr>
          <w:sz w:val="28"/>
          <w:szCs w:val="28"/>
        </w:rPr>
      </w:pPr>
      <w:r w:rsidRPr="00D7083B">
        <w:rPr>
          <w:sz w:val="28"/>
          <w:szCs w:val="28"/>
        </w:rPr>
        <w:t>С точки зрения образцов</w:t>
      </w:r>
      <w:r w:rsidR="00C5396D" w:rsidRPr="00D7083B">
        <w:rPr>
          <w:sz w:val="28"/>
          <w:szCs w:val="28"/>
        </w:rPr>
        <w:t>,</w:t>
      </w:r>
      <w:r w:rsidRPr="00D7083B">
        <w:rPr>
          <w:sz w:val="28"/>
          <w:szCs w:val="28"/>
        </w:rPr>
        <w:t xml:space="preserve"> </w:t>
      </w:r>
      <w:r w:rsidR="00C5396D" w:rsidRPr="00D7083B">
        <w:rPr>
          <w:sz w:val="28"/>
          <w:szCs w:val="28"/>
        </w:rPr>
        <w:t xml:space="preserve">представляют </w:t>
      </w:r>
      <w:r w:rsidRPr="00D7083B">
        <w:rPr>
          <w:sz w:val="28"/>
          <w:szCs w:val="28"/>
        </w:rPr>
        <w:t xml:space="preserve">интерес нефти </w:t>
      </w:r>
      <w:proofErr w:type="spellStart"/>
      <w:r w:rsidRPr="00D7083B">
        <w:rPr>
          <w:sz w:val="28"/>
          <w:szCs w:val="28"/>
        </w:rPr>
        <w:t>Кыулонгского</w:t>
      </w:r>
      <w:proofErr w:type="spellEnd"/>
      <w:r w:rsidRPr="00D7083B">
        <w:rPr>
          <w:sz w:val="28"/>
          <w:szCs w:val="28"/>
        </w:rPr>
        <w:t xml:space="preserve"> бассейна (Вьетнам), разрабатываемы</w:t>
      </w:r>
      <w:r w:rsidR="00C5396D" w:rsidRPr="00D7083B">
        <w:rPr>
          <w:sz w:val="28"/>
          <w:szCs w:val="28"/>
        </w:rPr>
        <w:t>е</w:t>
      </w:r>
      <w:r w:rsidRPr="00D7083B">
        <w:rPr>
          <w:sz w:val="28"/>
          <w:szCs w:val="28"/>
        </w:rPr>
        <w:t xml:space="preserve"> </w:t>
      </w:r>
      <w:r w:rsidR="00C5396D" w:rsidRPr="00D7083B">
        <w:rPr>
          <w:sz w:val="28"/>
          <w:szCs w:val="28"/>
        </w:rPr>
        <w:t>СП</w:t>
      </w:r>
      <w:r w:rsidRPr="00D7083B">
        <w:rPr>
          <w:sz w:val="28"/>
          <w:szCs w:val="28"/>
        </w:rPr>
        <w:t xml:space="preserve"> </w:t>
      </w:r>
      <w:proofErr w:type="spellStart"/>
      <w:r w:rsidRPr="00D7083B">
        <w:rPr>
          <w:sz w:val="28"/>
          <w:szCs w:val="28"/>
        </w:rPr>
        <w:t>ВьетСовПетро</w:t>
      </w:r>
      <w:proofErr w:type="spellEnd"/>
      <w:r w:rsidRPr="00D7083B">
        <w:rPr>
          <w:sz w:val="28"/>
          <w:szCs w:val="28"/>
        </w:rPr>
        <w:t>, включа</w:t>
      </w:r>
      <w:r w:rsidR="00C5396D" w:rsidRPr="00D7083B">
        <w:rPr>
          <w:sz w:val="28"/>
          <w:szCs w:val="28"/>
        </w:rPr>
        <w:t>юще</w:t>
      </w:r>
      <w:r w:rsidR="0092277A" w:rsidRPr="00D7083B">
        <w:rPr>
          <w:sz w:val="28"/>
          <w:szCs w:val="28"/>
        </w:rPr>
        <w:t>го</w:t>
      </w:r>
      <w:r w:rsidRPr="00D7083B">
        <w:rPr>
          <w:sz w:val="28"/>
          <w:szCs w:val="28"/>
        </w:rPr>
        <w:t xml:space="preserve"> крупнейшее </w:t>
      </w:r>
      <w:r w:rsidR="00C5396D" w:rsidRPr="00D7083B">
        <w:rPr>
          <w:sz w:val="28"/>
          <w:szCs w:val="28"/>
        </w:rPr>
        <w:t>месторождение</w:t>
      </w:r>
      <w:r w:rsidRPr="00D7083B">
        <w:rPr>
          <w:sz w:val="28"/>
          <w:szCs w:val="28"/>
        </w:rPr>
        <w:t xml:space="preserve"> </w:t>
      </w:r>
      <w:r w:rsidRPr="00D7083B">
        <w:rPr>
          <w:sz w:val="28"/>
          <w:szCs w:val="28"/>
          <w:lang w:val="en-US"/>
        </w:rPr>
        <w:t>Bach</w:t>
      </w:r>
      <w:r w:rsidRPr="00D7083B">
        <w:rPr>
          <w:sz w:val="28"/>
          <w:szCs w:val="28"/>
        </w:rPr>
        <w:t xml:space="preserve"> </w:t>
      </w:r>
      <w:r w:rsidRPr="00D7083B">
        <w:rPr>
          <w:sz w:val="28"/>
          <w:szCs w:val="28"/>
          <w:lang w:val="en-US"/>
        </w:rPr>
        <w:t>Ho</w:t>
      </w:r>
      <w:r w:rsidRPr="00D7083B">
        <w:rPr>
          <w:sz w:val="28"/>
          <w:szCs w:val="28"/>
        </w:rPr>
        <w:t xml:space="preserve"> (Белый тигр). По данным сейсморазведочных работ [</w:t>
      </w:r>
      <w:r w:rsidR="00CF704E">
        <w:rPr>
          <w:sz w:val="28"/>
          <w:szCs w:val="28"/>
        </w:rPr>
        <w:t>2</w:t>
      </w:r>
      <w:r w:rsidRPr="00D7083B">
        <w:rPr>
          <w:sz w:val="28"/>
          <w:szCs w:val="28"/>
        </w:rPr>
        <w:t xml:space="preserve">], </w:t>
      </w:r>
      <w:r w:rsidR="0092277A" w:rsidRPr="00D7083B">
        <w:rPr>
          <w:sz w:val="28"/>
          <w:szCs w:val="28"/>
        </w:rPr>
        <w:t>многие</w:t>
      </w:r>
      <w:r w:rsidRPr="00D7083B">
        <w:rPr>
          <w:sz w:val="28"/>
          <w:szCs w:val="28"/>
        </w:rPr>
        <w:t xml:space="preserve">  нефти данного месторождения имеют </w:t>
      </w:r>
      <w:r w:rsidR="0092277A" w:rsidRPr="00D7083B">
        <w:rPr>
          <w:sz w:val="28"/>
          <w:szCs w:val="28"/>
        </w:rPr>
        <w:t xml:space="preserve">экстремальные физико-химические свойства (ФХС): </w:t>
      </w:r>
      <w:r w:rsidRPr="00D7083B">
        <w:rPr>
          <w:sz w:val="28"/>
          <w:szCs w:val="28"/>
        </w:rPr>
        <w:t xml:space="preserve">кинематическую вязкость, достигающую </w:t>
      </w:r>
      <w:r w:rsidRPr="00D7083B">
        <w:rPr>
          <w:sz w:val="28"/>
          <w:szCs w:val="28"/>
        </w:rPr>
        <w:sym w:font="Symbol" w:char="F06E"/>
      </w:r>
      <w:r w:rsidRPr="00D7083B">
        <w:rPr>
          <w:sz w:val="28"/>
          <w:szCs w:val="28"/>
          <w:vertAlign w:val="subscript"/>
        </w:rPr>
        <w:t>50</w:t>
      </w:r>
      <w:r w:rsidRPr="00D7083B">
        <w:rPr>
          <w:sz w:val="28"/>
          <w:szCs w:val="28"/>
        </w:rPr>
        <w:t xml:space="preserve"> = 27.6 мм</w:t>
      </w:r>
      <w:r w:rsidRPr="00D7083B">
        <w:rPr>
          <w:sz w:val="28"/>
          <w:szCs w:val="28"/>
          <w:vertAlign w:val="superscript"/>
        </w:rPr>
        <w:t>2</w:t>
      </w:r>
      <w:r w:rsidRPr="00D7083B">
        <w:rPr>
          <w:sz w:val="28"/>
          <w:szCs w:val="28"/>
        </w:rPr>
        <w:t xml:space="preserve">/с,  содержат парафина до </w:t>
      </w:r>
      <w:proofErr w:type="gramStart"/>
      <w:r w:rsidRPr="00D7083B">
        <w:rPr>
          <w:i/>
          <w:sz w:val="28"/>
          <w:szCs w:val="28"/>
        </w:rPr>
        <w:t>П</w:t>
      </w:r>
      <w:proofErr w:type="gramEnd"/>
      <w:r w:rsidRPr="00D7083B">
        <w:rPr>
          <w:sz w:val="28"/>
          <w:szCs w:val="28"/>
        </w:rPr>
        <w:t xml:space="preserve"> = 28.3%,  </w:t>
      </w:r>
      <w:proofErr w:type="spellStart"/>
      <w:r w:rsidRPr="00D7083B">
        <w:rPr>
          <w:i/>
          <w:sz w:val="28"/>
          <w:szCs w:val="28"/>
        </w:rPr>
        <w:lastRenderedPageBreak/>
        <w:t>АсфСмол</w:t>
      </w:r>
      <w:proofErr w:type="spellEnd"/>
      <w:r w:rsidRPr="00D7083B">
        <w:rPr>
          <w:sz w:val="28"/>
          <w:szCs w:val="28"/>
        </w:rPr>
        <w:t xml:space="preserve"> </w:t>
      </w:r>
      <w:r w:rsidR="0014266F">
        <w:rPr>
          <w:sz w:val="28"/>
          <w:szCs w:val="28"/>
        </w:rPr>
        <w:t>- до</w:t>
      </w:r>
      <w:r w:rsidRPr="00D7083B">
        <w:rPr>
          <w:sz w:val="28"/>
          <w:szCs w:val="28"/>
        </w:rPr>
        <w:t xml:space="preserve"> 14 %, </w:t>
      </w:r>
      <w:r w:rsidR="0092277A" w:rsidRPr="00D7083B">
        <w:rPr>
          <w:sz w:val="28"/>
          <w:szCs w:val="28"/>
        </w:rPr>
        <w:t xml:space="preserve">температуру застывания </w:t>
      </w:r>
      <w:proofErr w:type="spellStart"/>
      <w:r w:rsidR="0092277A" w:rsidRPr="00D7083B">
        <w:rPr>
          <w:i/>
          <w:sz w:val="28"/>
          <w:szCs w:val="28"/>
        </w:rPr>
        <w:t>Т</w:t>
      </w:r>
      <w:r w:rsidR="0092277A" w:rsidRPr="00D7083B">
        <w:rPr>
          <w:sz w:val="28"/>
          <w:szCs w:val="28"/>
          <w:vertAlign w:val="subscript"/>
        </w:rPr>
        <w:t>з</w:t>
      </w:r>
      <w:proofErr w:type="spellEnd"/>
      <w:r w:rsidR="0092277A" w:rsidRPr="00D7083B">
        <w:rPr>
          <w:i/>
          <w:sz w:val="28"/>
          <w:szCs w:val="28"/>
        </w:rPr>
        <w:t xml:space="preserve"> </w:t>
      </w:r>
      <w:r w:rsidR="0092277A" w:rsidRPr="00D7083B">
        <w:rPr>
          <w:sz w:val="28"/>
          <w:szCs w:val="28"/>
        </w:rPr>
        <w:sym w:font="Symbol" w:char="F0BB"/>
      </w:r>
      <w:r w:rsidR="0092277A" w:rsidRPr="00D7083B">
        <w:rPr>
          <w:sz w:val="28"/>
          <w:szCs w:val="28"/>
        </w:rPr>
        <w:t xml:space="preserve"> 29-38</w:t>
      </w:r>
      <w:r w:rsidR="0092277A" w:rsidRPr="00D7083B">
        <w:rPr>
          <w:sz w:val="28"/>
          <w:szCs w:val="28"/>
          <w:vertAlign w:val="superscript"/>
        </w:rPr>
        <w:t>о</w:t>
      </w:r>
      <w:r w:rsidR="0092277A" w:rsidRPr="00D7083B">
        <w:rPr>
          <w:sz w:val="28"/>
          <w:szCs w:val="28"/>
        </w:rPr>
        <w:t xml:space="preserve">С </w:t>
      </w:r>
      <w:r w:rsidRPr="00D7083B">
        <w:rPr>
          <w:sz w:val="28"/>
          <w:szCs w:val="28"/>
        </w:rPr>
        <w:t xml:space="preserve">и при комнатных температурах представляют собой </w:t>
      </w:r>
      <w:proofErr w:type="spellStart"/>
      <w:r w:rsidRPr="00D7083B">
        <w:rPr>
          <w:sz w:val="28"/>
          <w:szCs w:val="28"/>
        </w:rPr>
        <w:t>ваксоподобное</w:t>
      </w:r>
      <w:proofErr w:type="spellEnd"/>
      <w:r w:rsidRPr="00D7083B">
        <w:rPr>
          <w:sz w:val="28"/>
          <w:szCs w:val="28"/>
        </w:rPr>
        <w:t xml:space="preserve"> вещество</w:t>
      </w:r>
      <w:r w:rsidR="00D7083B">
        <w:rPr>
          <w:sz w:val="28"/>
          <w:szCs w:val="28"/>
        </w:rPr>
        <w:t xml:space="preserve">, образующее </w:t>
      </w:r>
      <w:r w:rsidRPr="00D7083B">
        <w:rPr>
          <w:sz w:val="28"/>
          <w:szCs w:val="28"/>
        </w:rPr>
        <w:t>АСПО.</w:t>
      </w:r>
      <w:r w:rsidR="00F617D1" w:rsidRPr="00D7083B">
        <w:rPr>
          <w:sz w:val="28"/>
          <w:szCs w:val="28"/>
        </w:rPr>
        <w:t xml:space="preserve"> </w:t>
      </w:r>
      <w:r w:rsidR="00F617D1" w:rsidRPr="00D7083B">
        <w:rPr>
          <w:rFonts w:eastAsia="Calibri"/>
          <w:sz w:val="28"/>
          <w:szCs w:val="28"/>
        </w:rPr>
        <w:t xml:space="preserve">При содержании в сырой нефти </w:t>
      </w:r>
      <w:proofErr w:type="gramStart"/>
      <w:r w:rsidR="00F617D1" w:rsidRPr="00D7083B">
        <w:rPr>
          <w:rFonts w:eastAsia="Calibri"/>
          <w:i/>
          <w:sz w:val="28"/>
          <w:szCs w:val="28"/>
        </w:rPr>
        <w:t>П</w:t>
      </w:r>
      <w:proofErr w:type="gramEnd"/>
      <w:r w:rsidR="00F617D1" w:rsidRPr="00D7083B">
        <w:rPr>
          <w:rFonts w:eastAsia="Calibri"/>
          <w:i/>
          <w:sz w:val="28"/>
          <w:szCs w:val="28"/>
        </w:rPr>
        <w:t xml:space="preserve"> = </w:t>
      </w:r>
      <w:r w:rsidR="00F617D1" w:rsidRPr="00D7083B">
        <w:rPr>
          <w:rFonts w:eastAsia="Calibri"/>
          <w:sz w:val="28"/>
          <w:szCs w:val="28"/>
        </w:rPr>
        <w:t xml:space="preserve">7-20% в состав АСПО входят: </w:t>
      </w:r>
      <w:proofErr w:type="gramStart"/>
      <w:r w:rsidR="00F617D1" w:rsidRPr="00D7083B">
        <w:rPr>
          <w:rFonts w:eastAsia="Calibri"/>
          <w:i/>
          <w:sz w:val="28"/>
          <w:szCs w:val="28"/>
        </w:rPr>
        <w:t>П</w:t>
      </w:r>
      <w:proofErr w:type="gramEnd"/>
      <w:r w:rsidR="00F617D1" w:rsidRPr="00D7083B">
        <w:rPr>
          <w:rFonts w:eastAsia="Calibri"/>
          <w:i/>
          <w:sz w:val="28"/>
          <w:szCs w:val="28"/>
        </w:rPr>
        <w:t xml:space="preserve"> </w:t>
      </w:r>
      <w:r w:rsidR="00F617D1" w:rsidRPr="00D7083B">
        <w:rPr>
          <w:rFonts w:eastAsia="Calibri"/>
          <w:sz w:val="28"/>
          <w:szCs w:val="28"/>
        </w:rPr>
        <w:t xml:space="preserve">до 85% масс., </w:t>
      </w:r>
      <w:proofErr w:type="spellStart"/>
      <w:r w:rsidR="00F617D1" w:rsidRPr="00D7083B">
        <w:rPr>
          <w:rFonts w:eastAsia="Calibri"/>
          <w:sz w:val="28"/>
          <w:szCs w:val="28"/>
        </w:rPr>
        <w:t>асфальтены</w:t>
      </w:r>
      <w:proofErr w:type="spellEnd"/>
      <w:r w:rsidR="00F617D1" w:rsidRPr="00D7083B">
        <w:rPr>
          <w:rFonts w:eastAsia="Calibri"/>
          <w:sz w:val="28"/>
          <w:szCs w:val="28"/>
        </w:rPr>
        <w:t xml:space="preserve"> – до 2-5%, смолы – до 1</w:t>
      </w:r>
      <w:r w:rsidR="0014266F">
        <w:rPr>
          <w:rFonts w:eastAsia="Calibri"/>
          <w:sz w:val="28"/>
          <w:szCs w:val="28"/>
        </w:rPr>
        <w:t>1-30% , связанная нефть – 3-60% и</w:t>
      </w:r>
      <w:r w:rsidR="00F617D1" w:rsidRPr="00D7083B">
        <w:rPr>
          <w:rFonts w:eastAsia="Calibri"/>
          <w:sz w:val="28"/>
          <w:szCs w:val="28"/>
        </w:rPr>
        <w:t xml:space="preserve"> механические примеси. </w:t>
      </w:r>
      <w:r w:rsidR="0092277A" w:rsidRPr="00D7083B">
        <w:rPr>
          <w:sz w:val="28"/>
          <w:szCs w:val="28"/>
        </w:rPr>
        <w:t xml:space="preserve">ФХС </w:t>
      </w:r>
      <w:proofErr w:type="spellStart"/>
      <w:r w:rsidR="0092277A" w:rsidRPr="00D7083B">
        <w:rPr>
          <w:sz w:val="28"/>
          <w:szCs w:val="28"/>
        </w:rPr>
        <w:t>нефт</w:t>
      </w:r>
      <w:r w:rsidR="00A44113" w:rsidRPr="00D7083B">
        <w:rPr>
          <w:sz w:val="28"/>
          <w:szCs w:val="28"/>
        </w:rPr>
        <w:t>ей</w:t>
      </w:r>
      <w:proofErr w:type="spellEnd"/>
      <w:r w:rsidR="0092277A" w:rsidRPr="00D7083B">
        <w:rPr>
          <w:sz w:val="28"/>
          <w:szCs w:val="28"/>
        </w:rPr>
        <w:t xml:space="preserve"> </w:t>
      </w:r>
      <w:proofErr w:type="spellStart"/>
      <w:r w:rsidR="0092277A" w:rsidRPr="00D7083B">
        <w:rPr>
          <w:sz w:val="28"/>
          <w:szCs w:val="28"/>
        </w:rPr>
        <w:t>Вьетсовпетро</w:t>
      </w:r>
      <w:proofErr w:type="spellEnd"/>
      <w:r w:rsidR="0092277A" w:rsidRPr="00D7083B">
        <w:rPr>
          <w:sz w:val="28"/>
          <w:szCs w:val="28"/>
        </w:rPr>
        <w:t xml:space="preserve"> </w:t>
      </w:r>
      <w:proofErr w:type="gramStart"/>
      <w:r w:rsidR="0092277A" w:rsidRPr="00D7083B">
        <w:rPr>
          <w:sz w:val="28"/>
          <w:szCs w:val="28"/>
        </w:rPr>
        <w:t>представлены</w:t>
      </w:r>
      <w:proofErr w:type="gramEnd"/>
      <w:r w:rsidR="0092277A" w:rsidRPr="00D7083B">
        <w:rPr>
          <w:sz w:val="28"/>
          <w:szCs w:val="28"/>
        </w:rPr>
        <w:t xml:space="preserve"> в таблице 1. </w:t>
      </w:r>
    </w:p>
    <w:p w:rsidR="00E1125F" w:rsidRPr="00D7083B" w:rsidRDefault="0092277A" w:rsidP="00D7083B">
      <w:pPr>
        <w:pStyle w:val="a9"/>
        <w:spacing w:after="0" w:line="360" w:lineRule="auto"/>
        <w:ind w:right="-5"/>
        <w:jc w:val="right"/>
        <w:rPr>
          <w:sz w:val="28"/>
          <w:szCs w:val="28"/>
        </w:rPr>
      </w:pPr>
      <w:r w:rsidRPr="00D7083B">
        <w:rPr>
          <w:sz w:val="28"/>
          <w:szCs w:val="28"/>
        </w:rPr>
        <w:t>Физико-химические свойства</w:t>
      </w:r>
      <w:r w:rsidR="00E1125F" w:rsidRPr="00D7083B">
        <w:rPr>
          <w:sz w:val="28"/>
          <w:szCs w:val="28"/>
        </w:rPr>
        <w:t xml:space="preserve"> нефти </w:t>
      </w:r>
      <w:proofErr w:type="spellStart"/>
      <w:r w:rsidR="00E1125F" w:rsidRPr="00D7083B">
        <w:rPr>
          <w:sz w:val="28"/>
          <w:szCs w:val="28"/>
        </w:rPr>
        <w:t>Вьетсовпетро</w:t>
      </w:r>
      <w:proofErr w:type="spellEnd"/>
      <w:r w:rsidR="00E1125F" w:rsidRPr="00D7083B">
        <w:rPr>
          <w:sz w:val="28"/>
          <w:szCs w:val="28"/>
        </w:rPr>
        <w:t xml:space="preserve">  </w:t>
      </w:r>
      <w:r w:rsidR="00BF0626">
        <w:rPr>
          <w:sz w:val="28"/>
          <w:szCs w:val="28"/>
        </w:rPr>
        <w:t xml:space="preserve">    </w:t>
      </w:r>
      <w:r w:rsidR="00E1125F" w:rsidRPr="00D7083B">
        <w:rPr>
          <w:sz w:val="28"/>
          <w:szCs w:val="28"/>
        </w:rPr>
        <w:t xml:space="preserve">   Таблица 1.</w:t>
      </w:r>
    </w:p>
    <w:tbl>
      <w:tblPr>
        <w:tblStyle w:val="ab"/>
        <w:tblW w:w="0" w:type="auto"/>
        <w:jc w:val="center"/>
        <w:tblLook w:val="04A0"/>
      </w:tblPr>
      <w:tblGrid>
        <w:gridCol w:w="3146"/>
        <w:gridCol w:w="986"/>
        <w:gridCol w:w="1394"/>
        <w:gridCol w:w="1583"/>
        <w:gridCol w:w="1348"/>
        <w:gridCol w:w="885"/>
      </w:tblGrid>
      <w:tr w:rsidR="00E1125F" w:rsidRPr="00D7083B" w:rsidTr="00FD0574">
        <w:trPr>
          <w:trHeight w:val="336"/>
          <w:jc w:val="center"/>
        </w:trPr>
        <w:tc>
          <w:tcPr>
            <w:tcW w:w="3146" w:type="dxa"/>
            <w:vMerge w:val="restart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</w:p>
        </w:tc>
        <w:tc>
          <w:tcPr>
            <w:tcW w:w="6189" w:type="dxa"/>
            <w:gridSpan w:val="5"/>
          </w:tcPr>
          <w:p w:rsidR="00E1125F" w:rsidRPr="00D7083B" w:rsidRDefault="00E1125F" w:rsidP="00CA09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Месторождение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  <w:vMerge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№4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ind w:right="-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№3 ВК-8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ind w:left="-58" w:right="-8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D70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MSP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</w:p>
        </w:tc>
        <w:tc>
          <w:tcPr>
            <w:tcW w:w="1348" w:type="dxa"/>
          </w:tcPr>
          <w:p w:rsidR="00E1125F" w:rsidRPr="00D7083B" w:rsidRDefault="00E1125F" w:rsidP="00FD0574">
            <w:pPr>
              <w:spacing w:line="276" w:lineRule="auto"/>
              <w:ind w:right="-15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Gau</w:t>
            </w:r>
            <w:proofErr w:type="spellEnd"/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0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ra</w:t>
            </w:r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</w:t>
            </w:r>
            <w:r w:rsidRPr="00D708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rang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o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="00FD0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г/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867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879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873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proofErr w:type="gramStart"/>
            <w:r w:rsidR="00ED286E" w:rsidRPr="00D70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D286E"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онденсации,</w:t>
            </w:r>
            <w:r w:rsidR="00ED286E"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83B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D708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конд</w:t>
            </w:r>
            <w:proofErr w:type="spellEnd"/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0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34,4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28,7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9335" w:type="dxa"/>
            <w:gridSpan w:val="6"/>
            <w:tcBorders>
              <w:bottom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Вязкость кинематическая,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6E"/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-6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D70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/ с):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50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12,83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14,67</w: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27,57</w:t>
            </w:r>
          </w:p>
        </w:tc>
        <w:tc>
          <w:tcPr>
            <w:tcW w:w="1348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21,72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5,67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70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7,66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16,62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11,19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9335" w:type="dxa"/>
            <w:gridSpan w:val="6"/>
            <w:tcBorders>
              <w:bottom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Вязкость динамическая,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68"/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6E"/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D7083B">
              <w:rPr>
                <w:rFonts w:ascii="Times New Roman" w:hAnsi="Times New Roman" w:cs="Times New Roman"/>
                <w:sz w:val="28"/>
                <w:szCs w:val="28"/>
              </w:rPr>
              <w:t>с):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50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10,92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12,73</w: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24,23</w:t>
            </w:r>
          </w:p>
        </w:tc>
        <w:tc>
          <w:tcPr>
            <w:tcW w:w="1348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18.97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4,71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70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6,65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14,61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9,77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2,86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</w:t>
            </w:r>
            <w:proofErr w:type="spell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парафина, </w:t>
            </w:r>
            <w:proofErr w:type="gramStart"/>
            <w:r w:rsidRPr="00D708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proofErr w:type="gramEnd"/>
            <w:r w:rsidR="00FD05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(%) 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26,00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23,75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20,68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</w:t>
            </w:r>
            <w:r w:rsidR="00FD0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</w:t>
            </w:r>
            <w:proofErr w:type="gram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proofErr w:type="spellEnd"/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2E92" w:rsidRPr="00D7083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52E92" w:rsidRPr="00D7083B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</w:t>
            </w:r>
            <w:proofErr w:type="spellEnd"/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52E92" w:rsidRPr="00D70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752E92" w:rsidRPr="00D708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</w:t>
            </w:r>
            <w:proofErr w:type="spell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Асф</w:t>
            </w:r>
            <w:r w:rsidR="00752E92"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</w:t>
            </w:r>
            <w:proofErr w:type="spell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D0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979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7,21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14,04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11,53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4,04</w:t>
            </w:r>
          </w:p>
        </w:tc>
      </w:tr>
      <w:tr w:rsidR="00E1125F" w:rsidRPr="00D7083B" w:rsidTr="00FD0574">
        <w:trPr>
          <w:trHeight w:val="336"/>
          <w:jc w:val="center"/>
        </w:trPr>
        <w:tc>
          <w:tcPr>
            <w:tcW w:w="3146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Молекулярный вес, </w:t>
            </w:r>
            <w:proofErr w:type="spell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а.е.</w:t>
            </w:r>
            <w:proofErr w:type="gramStart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E1125F" w:rsidRPr="00D7083B" w:rsidRDefault="00E1125F" w:rsidP="00FD057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257.7– 295.7</w:t>
            </w:r>
          </w:p>
        </w:tc>
        <w:tc>
          <w:tcPr>
            <w:tcW w:w="1394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285.9</w:t>
            </w:r>
          </w:p>
        </w:tc>
        <w:tc>
          <w:tcPr>
            <w:tcW w:w="1583" w:type="dxa"/>
          </w:tcPr>
          <w:p w:rsidR="00E1125F" w:rsidRPr="00D7083B" w:rsidRDefault="00E1125F" w:rsidP="00CA09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362.1</w:t>
            </w:r>
          </w:p>
        </w:tc>
        <w:tc>
          <w:tcPr>
            <w:tcW w:w="1348" w:type="dxa"/>
          </w:tcPr>
          <w:p w:rsidR="00E1125F" w:rsidRPr="00D7083B" w:rsidRDefault="00E1125F" w:rsidP="00CA09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:rsidR="00E1125F" w:rsidRPr="00D7083B" w:rsidRDefault="00E1125F" w:rsidP="00CA09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D0636" w:rsidRPr="00D7083B" w:rsidRDefault="009D0636" w:rsidP="001748CD">
      <w:pPr>
        <w:spacing w:after="0" w:line="360" w:lineRule="auto"/>
        <w:ind w:right="-6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1125F" w:rsidRPr="00D7083B" w:rsidRDefault="00647202" w:rsidP="00A6360D">
      <w:pPr>
        <w:spacing w:after="0" w:line="360" w:lineRule="auto"/>
        <w:ind w:right="-6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Для реализации преимуществ метода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ПМР</w:t>
      </w:r>
      <w:r w:rsidR="00752E92" w:rsidRPr="00D7083B">
        <w:rPr>
          <w:rFonts w:ascii="Times New Roman" w:hAnsi="Times New Roman" w:cs="Times New Roman"/>
          <w:sz w:val="28"/>
          <w:szCs w:val="28"/>
        </w:rPr>
        <w:t>-релаксометрии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752E92" w:rsidRPr="00D7083B">
        <w:rPr>
          <w:rFonts w:ascii="Times New Roman" w:hAnsi="Times New Roman" w:cs="Times New Roman"/>
          <w:sz w:val="28"/>
          <w:szCs w:val="28"/>
        </w:rPr>
        <w:t xml:space="preserve">(ПМРР) </w:t>
      </w:r>
      <w:r w:rsidRPr="00D7083B">
        <w:rPr>
          <w:rFonts w:ascii="Times New Roman" w:hAnsi="Times New Roman" w:cs="Times New Roman"/>
          <w:sz w:val="28"/>
          <w:szCs w:val="28"/>
        </w:rPr>
        <w:t>разработан проточны</w:t>
      </w:r>
      <w:r w:rsidR="00ED286E" w:rsidRPr="00D7083B">
        <w:rPr>
          <w:rFonts w:ascii="Times New Roman" w:hAnsi="Times New Roman" w:cs="Times New Roman"/>
          <w:sz w:val="28"/>
          <w:szCs w:val="28"/>
        </w:rPr>
        <w:t>й</w:t>
      </w:r>
      <w:r w:rsidRPr="00D7083B">
        <w:rPr>
          <w:rFonts w:ascii="Times New Roman" w:hAnsi="Times New Roman" w:cs="Times New Roman"/>
          <w:sz w:val="28"/>
          <w:szCs w:val="28"/>
        </w:rPr>
        <w:t xml:space="preserve"> ПМРА</w:t>
      </w:r>
      <w:r w:rsidR="00ED286E" w:rsidRPr="00D7083B">
        <w:rPr>
          <w:rFonts w:ascii="Times New Roman" w:hAnsi="Times New Roman" w:cs="Times New Roman"/>
          <w:sz w:val="28"/>
          <w:szCs w:val="28"/>
        </w:rPr>
        <w:t>-</w:t>
      </w:r>
      <w:r w:rsidR="00ED286E" w:rsidRPr="00D708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083B">
        <w:rPr>
          <w:rFonts w:ascii="Times New Roman" w:hAnsi="Times New Roman" w:cs="Times New Roman"/>
          <w:sz w:val="28"/>
          <w:szCs w:val="28"/>
        </w:rPr>
        <w:t xml:space="preserve"> для контроля скважинной жи</w:t>
      </w:r>
      <w:r w:rsidR="007311CF" w:rsidRPr="00D7083B">
        <w:rPr>
          <w:rFonts w:ascii="Times New Roman" w:hAnsi="Times New Roman" w:cs="Times New Roman"/>
          <w:sz w:val="28"/>
          <w:szCs w:val="28"/>
        </w:rPr>
        <w:t xml:space="preserve">дкости по ГОСТ </w:t>
      </w:r>
      <w:proofErr w:type="gramStart"/>
      <w:r w:rsidR="007311CF" w:rsidRPr="00D708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11CF" w:rsidRPr="00D7083B">
        <w:rPr>
          <w:rFonts w:ascii="Times New Roman" w:hAnsi="Times New Roman" w:cs="Times New Roman"/>
          <w:sz w:val="28"/>
          <w:szCs w:val="28"/>
        </w:rPr>
        <w:t xml:space="preserve"> 8.615-2005 ГСИ</w:t>
      </w:r>
      <w:r w:rsidR="00ED286E" w:rsidRPr="00D7083B">
        <w:rPr>
          <w:rFonts w:ascii="Times New Roman" w:hAnsi="Times New Roman" w:cs="Times New Roman"/>
          <w:sz w:val="28"/>
          <w:szCs w:val="28"/>
        </w:rPr>
        <w:t>,</w:t>
      </w:r>
      <w:r w:rsidR="00752E92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 xml:space="preserve">в состав которого входит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релаксометр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ПМР-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NP</w:t>
      </w:r>
      <w:r w:rsidRPr="00D7083B">
        <w:rPr>
          <w:rFonts w:ascii="Times New Roman" w:hAnsi="Times New Roman" w:cs="Times New Roman"/>
          <w:sz w:val="28"/>
          <w:szCs w:val="28"/>
        </w:rPr>
        <w:t>2, защищенный патентами РФ №№ 67719, 2519496 С1 [</w:t>
      </w:r>
      <w:r w:rsidR="00CF704E">
        <w:rPr>
          <w:rFonts w:ascii="Times New Roman" w:hAnsi="Times New Roman" w:cs="Times New Roman"/>
          <w:sz w:val="28"/>
          <w:szCs w:val="28"/>
        </w:rPr>
        <w:t>3</w:t>
      </w:r>
      <w:r w:rsidRPr="00D7083B">
        <w:rPr>
          <w:rFonts w:ascii="Times New Roman" w:hAnsi="Times New Roman" w:cs="Times New Roman"/>
          <w:sz w:val="28"/>
          <w:szCs w:val="28"/>
        </w:rPr>
        <w:t>,</w:t>
      </w:r>
      <w:r w:rsidR="00CF704E">
        <w:rPr>
          <w:rFonts w:ascii="Times New Roman" w:hAnsi="Times New Roman" w:cs="Times New Roman"/>
          <w:sz w:val="28"/>
          <w:szCs w:val="28"/>
        </w:rPr>
        <w:t>4</w:t>
      </w:r>
      <w:r w:rsidRPr="00D7083B">
        <w:rPr>
          <w:rFonts w:ascii="Times New Roman" w:hAnsi="Times New Roman" w:cs="Times New Roman"/>
          <w:sz w:val="28"/>
          <w:szCs w:val="28"/>
        </w:rPr>
        <w:t>].</w:t>
      </w:r>
      <w:r w:rsidR="00A6309A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E1125F" w:rsidRPr="00D7083B">
        <w:rPr>
          <w:rFonts w:ascii="Times New Roman" w:hAnsi="Times New Roman" w:cs="Times New Roman"/>
          <w:sz w:val="28"/>
          <w:szCs w:val="28"/>
        </w:rPr>
        <w:t xml:space="preserve">Режим работы – </w:t>
      </w:r>
      <w:r w:rsidR="00E1125F" w:rsidRPr="00D7083B">
        <w:rPr>
          <w:rFonts w:ascii="Times New Roman" w:hAnsi="Times New Roman" w:cs="Times New Roman"/>
          <w:bCs/>
          <w:sz w:val="28"/>
          <w:szCs w:val="28"/>
        </w:rPr>
        <w:t>автоматический</w:t>
      </w:r>
      <w:r w:rsidR="00E1125F" w:rsidRPr="00D7083B">
        <w:rPr>
          <w:rFonts w:ascii="Times New Roman" w:hAnsi="Times New Roman" w:cs="Times New Roman"/>
          <w:sz w:val="28"/>
          <w:szCs w:val="28"/>
        </w:rPr>
        <w:t xml:space="preserve">, непрерывно-циклический, </w:t>
      </w:r>
      <w:r w:rsidR="00E1125F" w:rsidRPr="00D7083B">
        <w:rPr>
          <w:rFonts w:ascii="Times New Roman" w:hAnsi="Times New Roman" w:cs="Times New Roman"/>
          <w:bCs/>
          <w:sz w:val="28"/>
          <w:szCs w:val="28"/>
        </w:rPr>
        <w:t>время измерения</w:t>
      </w:r>
      <w:r w:rsidR="00E1125F" w:rsidRPr="00D7083B">
        <w:rPr>
          <w:rFonts w:ascii="Times New Roman" w:hAnsi="Times New Roman" w:cs="Times New Roman"/>
          <w:sz w:val="28"/>
          <w:szCs w:val="28"/>
        </w:rPr>
        <w:t xml:space="preserve"> &lt; 2 мин. </w:t>
      </w:r>
    </w:p>
    <w:p w:rsidR="00875987" w:rsidRPr="00D7083B" w:rsidRDefault="00647202" w:rsidP="0014266F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С использованием ПМР</w:t>
      </w:r>
      <w:r w:rsidR="00E75A1D" w:rsidRPr="00D708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5A1D" w:rsidRPr="00D7083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NP</w:t>
      </w:r>
      <w:r w:rsidR="00E75A1D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2 методом </w:t>
      </w:r>
      <w:proofErr w:type="spellStart"/>
      <w:r w:rsidR="00E75A1D" w:rsidRPr="00D7083B">
        <w:rPr>
          <w:rFonts w:ascii="Times New Roman" w:hAnsi="Times New Roman" w:cs="Times New Roman"/>
          <w:color w:val="000000"/>
          <w:sz w:val="28"/>
          <w:szCs w:val="28"/>
        </w:rPr>
        <w:t>ПМР-</w:t>
      </w:r>
      <w:r w:rsidR="00E1125F" w:rsidRPr="00D7083B">
        <w:rPr>
          <w:rFonts w:ascii="Times New Roman" w:hAnsi="Times New Roman" w:cs="Times New Roman"/>
          <w:sz w:val="28"/>
          <w:szCs w:val="28"/>
        </w:rPr>
        <w:t>релаксометрии</w:t>
      </w:r>
      <w:proofErr w:type="spellEnd"/>
      <w:r w:rsidR="00E1125F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разработаны методики экспресс-анализа [</w:t>
      </w:r>
      <w:r w:rsidR="00CF704E">
        <w:rPr>
          <w:rFonts w:ascii="Times New Roman" w:hAnsi="Times New Roman" w:cs="Times New Roman"/>
          <w:sz w:val="28"/>
          <w:szCs w:val="28"/>
        </w:rPr>
        <w:t>5</w:t>
      </w:r>
      <w:r w:rsidR="005E0A1A" w:rsidRPr="00D7083B">
        <w:rPr>
          <w:rFonts w:ascii="Times New Roman" w:hAnsi="Times New Roman" w:cs="Times New Roman"/>
          <w:sz w:val="28"/>
          <w:szCs w:val="28"/>
        </w:rPr>
        <w:t>-</w:t>
      </w:r>
      <w:r w:rsidR="00CF704E">
        <w:rPr>
          <w:rFonts w:ascii="Times New Roman" w:hAnsi="Times New Roman" w:cs="Times New Roman"/>
          <w:sz w:val="28"/>
          <w:szCs w:val="28"/>
        </w:rPr>
        <w:t>7</w:t>
      </w:r>
      <w:r w:rsidRPr="00D7083B">
        <w:rPr>
          <w:rFonts w:ascii="Times New Roman" w:hAnsi="Times New Roman" w:cs="Times New Roman"/>
          <w:sz w:val="28"/>
          <w:szCs w:val="28"/>
        </w:rPr>
        <w:t xml:space="preserve">] </w:t>
      </w:r>
      <w:r w:rsidR="00E1125F" w:rsidRPr="00D7083B">
        <w:rPr>
          <w:rFonts w:ascii="Times New Roman" w:hAnsi="Times New Roman" w:cs="Times New Roman"/>
          <w:sz w:val="28"/>
          <w:szCs w:val="28"/>
        </w:rPr>
        <w:t>п</w:t>
      </w:r>
      <w:r w:rsidRPr="00D7083B">
        <w:rPr>
          <w:rFonts w:ascii="Times New Roman" w:hAnsi="Times New Roman" w:cs="Times New Roman"/>
          <w:sz w:val="28"/>
          <w:szCs w:val="28"/>
        </w:rPr>
        <w:t xml:space="preserve">араметров нефти, описаны контроль и </w:t>
      </w:r>
      <w:r w:rsidRPr="00D7083B">
        <w:rPr>
          <w:rFonts w:ascii="Times New Roman" w:hAnsi="Times New Roman" w:cs="Times New Roman"/>
          <w:sz w:val="28"/>
          <w:szCs w:val="28"/>
        </w:rPr>
        <w:lastRenderedPageBreak/>
        <w:t>управление процессов подготовки нефти. Разрабатываются вопросы применения ПМРА для автоматического управления установками добычи нефти</w:t>
      </w:r>
      <w:r w:rsidRPr="00D7083B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5E0A1A" w:rsidRPr="00D7083B">
        <w:rPr>
          <w:rFonts w:ascii="Times New Roman" w:hAnsi="Times New Roman" w:cs="Times New Roman"/>
          <w:bCs/>
          <w:sz w:val="28"/>
          <w:szCs w:val="28"/>
        </w:rPr>
        <w:t>ой</w:t>
      </w:r>
      <w:r w:rsidRPr="00D7083B">
        <w:rPr>
          <w:rFonts w:ascii="Times New Roman" w:hAnsi="Times New Roman" w:cs="Times New Roman"/>
          <w:bCs/>
          <w:sz w:val="28"/>
          <w:szCs w:val="28"/>
        </w:rPr>
        <w:t xml:space="preserve"> скважин [</w:t>
      </w:r>
      <w:r w:rsidR="00CF704E">
        <w:rPr>
          <w:rFonts w:ascii="Times New Roman" w:hAnsi="Times New Roman" w:cs="Times New Roman"/>
          <w:bCs/>
          <w:sz w:val="28"/>
          <w:szCs w:val="28"/>
        </w:rPr>
        <w:t>8</w:t>
      </w:r>
      <w:r w:rsidRPr="00D7083B">
        <w:rPr>
          <w:rFonts w:ascii="Times New Roman" w:hAnsi="Times New Roman" w:cs="Times New Roman"/>
          <w:bCs/>
          <w:sz w:val="28"/>
          <w:szCs w:val="28"/>
        </w:rPr>
        <w:t>].</w:t>
      </w:r>
      <w:r w:rsidR="00142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Уникальные возможности метода ПМР связаны с его квантово-механической основой –</w:t>
      </w:r>
      <w:r w:rsidR="00752E92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эффекто</w:t>
      </w:r>
      <w:r w:rsidR="0014266F">
        <w:rPr>
          <w:rFonts w:ascii="Times New Roman" w:hAnsi="Times New Roman" w:cs="Times New Roman"/>
          <w:sz w:val="28"/>
          <w:szCs w:val="28"/>
        </w:rPr>
        <w:t>м</w:t>
      </w:r>
      <w:r w:rsidRPr="00D7083B">
        <w:rPr>
          <w:rFonts w:ascii="Times New Roman" w:hAnsi="Times New Roman" w:cs="Times New Roman"/>
          <w:sz w:val="28"/>
          <w:szCs w:val="28"/>
        </w:rPr>
        <w:t xml:space="preserve"> взаимодействия ядер 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266F" w:rsidRPr="00D7083B">
        <w:rPr>
          <w:rFonts w:ascii="Times New Roman" w:hAnsi="Times New Roman" w:cs="Times New Roman"/>
          <w:sz w:val="28"/>
          <w:szCs w:val="28"/>
        </w:rPr>
        <w:t>постоянным</w:t>
      </w:r>
      <w:proofErr w:type="gramEnd"/>
      <w:r w:rsidR="0014266F" w:rsidRPr="00D7083B">
        <w:rPr>
          <w:rFonts w:ascii="Times New Roman" w:hAnsi="Times New Roman" w:cs="Times New Roman"/>
          <w:sz w:val="28"/>
          <w:szCs w:val="28"/>
        </w:rPr>
        <w:t xml:space="preserve"> и переменным </w:t>
      </w:r>
      <w:r w:rsidRPr="00D7083B">
        <w:rPr>
          <w:rFonts w:ascii="Times New Roman" w:hAnsi="Times New Roman" w:cs="Times New Roman"/>
          <w:sz w:val="28"/>
          <w:szCs w:val="28"/>
        </w:rPr>
        <w:t xml:space="preserve">электромагнитными полями.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ПМР-параметры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коррелируют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с  </w:t>
      </w:r>
      <w:r w:rsidR="0014266F">
        <w:rPr>
          <w:rFonts w:ascii="Times New Roman" w:hAnsi="Times New Roman" w:cs="Times New Roman"/>
          <w:sz w:val="28"/>
          <w:szCs w:val="28"/>
        </w:rPr>
        <w:t>ФХС</w:t>
      </w:r>
      <w:r w:rsidRPr="00D7083B">
        <w:rPr>
          <w:rFonts w:ascii="Times New Roman" w:hAnsi="Times New Roman" w:cs="Times New Roman"/>
          <w:sz w:val="28"/>
          <w:szCs w:val="28"/>
        </w:rPr>
        <w:t xml:space="preserve"> объекта исследования, что </w:t>
      </w:r>
      <w:r w:rsidR="0014266F">
        <w:rPr>
          <w:rFonts w:ascii="Times New Roman" w:hAnsi="Times New Roman" w:cs="Times New Roman"/>
          <w:sz w:val="28"/>
          <w:szCs w:val="28"/>
        </w:rPr>
        <w:t xml:space="preserve">и </w:t>
      </w:r>
      <w:r w:rsidRPr="00D7083B">
        <w:rPr>
          <w:rFonts w:ascii="Times New Roman" w:hAnsi="Times New Roman" w:cs="Times New Roman"/>
          <w:sz w:val="28"/>
          <w:szCs w:val="28"/>
        </w:rPr>
        <w:t>используется для их анализа.</w:t>
      </w:r>
      <w:r w:rsidR="0014266F">
        <w:rPr>
          <w:rFonts w:ascii="Times New Roman" w:hAnsi="Times New Roman" w:cs="Times New Roman"/>
          <w:sz w:val="28"/>
          <w:szCs w:val="28"/>
        </w:rPr>
        <w:t xml:space="preserve"> </w:t>
      </w:r>
      <w:r w:rsidR="00875987" w:rsidRPr="00D7083B">
        <w:rPr>
          <w:rFonts w:ascii="Times New Roman" w:hAnsi="Times New Roman" w:cs="Times New Roman"/>
          <w:sz w:val="28"/>
          <w:szCs w:val="28"/>
        </w:rPr>
        <w:t xml:space="preserve">В методе </w:t>
      </w:r>
      <w:proofErr w:type="spellStart"/>
      <w:r w:rsidR="00875987" w:rsidRPr="00D7083B">
        <w:rPr>
          <w:rFonts w:ascii="Times New Roman" w:hAnsi="Times New Roman" w:cs="Times New Roman"/>
          <w:sz w:val="28"/>
          <w:szCs w:val="28"/>
        </w:rPr>
        <w:t>ПМР-релаксометрии</w:t>
      </w:r>
      <w:proofErr w:type="spellEnd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 зависимости огибающей амплитуд </w:t>
      </w:r>
      <w:proofErr w:type="spellStart"/>
      <w:r w:rsidR="00875987" w:rsidRPr="00D7083B">
        <w:rPr>
          <w:rFonts w:ascii="Times New Roman" w:hAnsi="Times New Roman" w:cs="Times New Roman"/>
          <w:i/>
          <w:sz w:val="28"/>
          <w:szCs w:val="28"/>
        </w:rPr>
        <w:t>А</w:t>
      </w:r>
      <w:r w:rsidR="00875987" w:rsidRPr="00D7083B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 спин-эхо являются много экспоненциальными и описываются временам спин-решеточной и спин-спиновой релаксации</w:t>
      </w:r>
      <w:r w:rsidR="00875987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987" w:rsidRPr="00D7083B">
        <w:rPr>
          <w:rFonts w:ascii="Times New Roman" w:hAnsi="Times New Roman" w:cs="Times New Roman"/>
          <w:sz w:val="28"/>
          <w:szCs w:val="28"/>
        </w:rPr>
        <w:t xml:space="preserve">протонных фаз </w:t>
      </w:r>
      <w:proofErr w:type="spellStart"/>
      <w:r w:rsidR="00875987" w:rsidRPr="00D708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Start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 = </w:t>
      </w:r>
      <w:r w:rsidR="00875987" w:rsidRPr="00D7083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875987" w:rsidRPr="00D7083B">
        <w:rPr>
          <w:rFonts w:ascii="Times New Roman" w:hAnsi="Times New Roman" w:cs="Times New Roman"/>
          <w:i/>
          <w:sz w:val="28"/>
          <w:szCs w:val="28"/>
        </w:rPr>
        <w:t>, В, С</w:t>
      </w:r>
      <w:r w:rsidR="00901604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1604" w:rsidRPr="00D7083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901604" w:rsidRPr="00D7083B">
        <w:rPr>
          <w:rFonts w:ascii="Times New Roman" w:hAnsi="Times New Roman" w:cs="Times New Roman"/>
          <w:sz w:val="28"/>
          <w:szCs w:val="28"/>
        </w:rPr>
        <w:t xml:space="preserve"> разной степенью упорядоченности</w:t>
      </w:r>
      <w:r w:rsidR="0014266F">
        <w:rPr>
          <w:rFonts w:ascii="Times New Roman" w:hAnsi="Times New Roman" w:cs="Times New Roman"/>
          <w:sz w:val="28"/>
          <w:szCs w:val="28"/>
        </w:rPr>
        <w:t>, относящиеся соответственно к дисперсионной среде (</w:t>
      </w:r>
      <w:r w:rsidR="0014266F">
        <w:rPr>
          <w:rFonts w:ascii="Times New Roman" w:hAnsi="Times New Roman" w:cs="Times New Roman"/>
          <w:i/>
          <w:sz w:val="28"/>
          <w:szCs w:val="28"/>
        </w:rPr>
        <w:t>А</w:t>
      </w:r>
      <w:r w:rsidR="0014266F">
        <w:rPr>
          <w:rFonts w:ascii="Times New Roman" w:hAnsi="Times New Roman" w:cs="Times New Roman"/>
          <w:sz w:val="28"/>
          <w:szCs w:val="28"/>
        </w:rPr>
        <w:t>), сольватным оболочкам (</w:t>
      </w:r>
      <w:r w:rsidR="0014266F">
        <w:rPr>
          <w:rFonts w:ascii="Times New Roman" w:hAnsi="Times New Roman" w:cs="Times New Roman"/>
          <w:i/>
          <w:sz w:val="28"/>
          <w:szCs w:val="28"/>
        </w:rPr>
        <w:t>В</w:t>
      </w:r>
      <w:r w:rsidR="0014266F">
        <w:rPr>
          <w:rFonts w:ascii="Times New Roman" w:hAnsi="Times New Roman" w:cs="Times New Roman"/>
          <w:sz w:val="28"/>
          <w:szCs w:val="28"/>
        </w:rPr>
        <w:t>) и ядрам (</w:t>
      </w:r>
      <w:r w:rsidR="0014266F" w:rsidRPr="0014266F">
        <w:rPr>
          <w:rFonts w:ascii="Times New Roman" w:hAnsi="Times New Roman" w:cs="Times New Roman"/>
          <w:i/>
          <w:sz w:val="28"/>
          <w:szCs w:val="28"/>
        </w:rPr>
        <w:t>С</w:t>
      </w:r>
      <w:r w:rsidR="0014266F">
        <w:rPr>
          <w:rFonts w:ascii="Times New Roman" w:hAnsi="Times New Roman" w:cs="Times New Roman"/>
          <w:sz w:val="28"/>
          <w:szCs w:val="28"/>
        </w:rPr>
        <w:t>) коллоидных</w:t>
      </w:r>
      <w:r w:rsidR="00901604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4266F">
        <w:rPr>
          <w:rFonts w:ascii="Times New Roman" w:hAnsi="Times New Roman" w:cs="Times New Roman"/>
          <w:sz w:val="28"/>
          <w:szCs w:val="28"/>
        </w:rPr>
        <w:t xml:space="preserve">частиц нефти </w:t>
      </w:r>
      <w:r w:rsidR="00901604" w:rsidRPr="00D7083B">
        <w:rPr>
          <w:rFonts w:ascii="Times New Roman" w:hAnsi="Times New Roman" w:cs="Times New Roman"/>
          <w:sz w:val="28"/>
          <w:szCs w:val="28"/>
        </w:rPr>
        <w:t>и</w:t>
      </w:r>
      <w:r w:rsidR="00875987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0D60EE" w:rsidRPr="00D7083B">
        <w:rPr>
          <w:rFonts w:ascii="Times New Roman" w:hAnsi="Times New Roman" w:cs="Times New Roman"/>
          <w:sz w:val="28"/>
          <w:szCs w:val="28"/>
        </w:rPr>
        <w:t xml:space="preserve">несущим информацию о молекулярной структуре и вязкости фаз </w:t>
      </w:r>
      <w:r w:rsidR="00875987" w:rsidRPr="00D7083B">
        <w:rPr>
          <w:rFonts w:ascii="Times New Roman" w:hAnsi="Times New Roman" w:cs="Times New Roman"/>
          <w:sz w:val="28"/>
          <w:szCs w:val="28"/>
        </w:rPr>
        <w:t xml:space="preserve">с населенностями </w:t>
      </w:r>
      <w:r w:rsidR="00875987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75987" w:rsidRPr="00D7083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Start"/>
      <w:r w:rsidR="00875987"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875987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75987" w:rsidRPr="00D7083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Start"/>
      <w:r w:rsidR="00875987"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="00875987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75987" w:rsidRPr="00D7083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Start"/>
      <w:r w:rsidR="00875987"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75987" w:rsidRPr="00D708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636" w:rsidRPr="00D7083B" w:rsidRDefault="009D0636" w:rsidP="00676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17F" w:rsidRPr="00D7083B" w:rsidRDefault="0067617F" w:rsidP="007B52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3B">
        <w:rPr>
          <w:rFonts w:ascii="Times New Roman" w:hAnsi="Times New Roman" w:cs="Times New Roman"/>
          <w:b/>
          <w:sz w:val="28"/>
          <w:szCs w:val="28"/>
        </w:rPr>
        <w:t xml:space="preserve">Исследования физико-химических свойств </w:t>
      </w:r>
      <w:proofErr w:type="spellStart"/>
      <w:r w:rsidRPr="00D7083B">
        <w:rPr>
          <w:rFonts w:ascii="Times New Roman" w:hAnsi="Times New Roman" w:cs="Times New Roman"/>
          <w:b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b/>
          <w:sz w:val="28"/>
          <w:szCs w:val="28"/>
        </w:rPr>
        <w:t xml:space="preserve"> стандартными методами </w:t>
      </w:r>
    </w:p>
    <w:p w:rsidR="00B61CAA" w:rsidRDefault="0067617F" w:rsidP="007B52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АСПО </w:t>
      </w:r>
      <w:r w:rsidR="00323D02" w:rsidRPr="00D7083B">
        <w:rPr>
          <w:rFonts w:ascii="Times New Roman" w:hAnsi="Times New Roman" w:cs="Times New Roman"/>
          <w:sz w:val="28"/>
          <w:szCs w:val="28"/>
        </w:rPr>
        <w:t>формир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уются под действием высоких </w:t>
      </w:r>
      <w:r w:rsidR="00323D02" w:rsidRPr="00D7083B">
        <w:rPr>
          <w:rFonts w:ascii="Times New Roman" w:hAnsi="Times New Roman" w:cs="Times New Roman"/>
          <w:sz w:val="28"/>
          <w:szCs w:val="28"/>
        </w:rPr>
        <w:t xml:space="preserve">температур застывания </w:t>
      </w:r>
      <w:r w:rsidR="00323D02"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="00B61CAA" w:rsidRPr="00D7083B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323D02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23D02" w:rsidRPr="00D7083B">
        <w:rPr>
          <w:rFonts w:ascii="Times New Roman" w:hAnsi="Times New Roman" w:cs="Times New Roman"/>
          <w:sz w:val="28"/>
          <w:szCs w:val="28"/>
        </w:rPr>
        <w:t>нефти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A6360D" w:rsidRPr="00D7083B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="008A7D0C" w:rsidRPr="00D7083B">
        <w:rPr>
          <w:rFonts w:ascii="Times New Roman" w:hAnsi="Times New Roman" w:cs="Times New Roman"/>
          <w:sz w:val="28"/>
          <w:szCs w:val="28"/>
        </w:rPr>
        <w:t xml:space="preserve">вязкостей </w:t>
      </w:r>
      <w:r w:rsidR="00A6360D" w:rsidRPr="00D7083B">
        <w:rPr>
          <w:rFonts w:ascii="Times New Roman" w:hAnsi="Times New Roman" w:cs="Times New Roman"/>
          <w:sz w:val="28"/>
          <w:szCs w:val="28"/>
        </w:rPr>
        <w:t>и</w:t>
      </w:r>
      <w:r w:rsidR="008A7D0C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0D60EE" w:rsidRPr="00D7083B">
        <w:rPr>
          <w:rFonts w:ascii="Times New Roman" w:hAnsi="Times New Roman" w:cs="Times New Roman"/>
          <w:sz w:val="28"/>
          <w:szCs w:val="28"/>
        </w:rPr>
        <w:t>концентраций парафинов</w:t>
      </w:r>
      <w:r w:rsidR="000D60EE"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D60EE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D60EE" w:rsidRPr="00D7083B">
        <w:rPr>
          <w:rFonts w:ascii="Times New Roman" w:hAnsi="Times New Roman" w:cs="Times New Roman"/>
          <w:i/>
          <w:sz w:val="28"/>
          <w:szCs w:val="28"/>
        </w:rPr>
        <w:t>,</w:t>
      </w:r>
      <w:r w:rsidR="000D60EE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</w:t>
      </w:r>
      <w:r w:rsidR="009D0636" w:rsidRPr="00D7083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06A71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A71" w:rsidRPr="00D7083B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B61CAA" w:rsidRPr="00D7083B">
        <w:rPr>
          <w:rFonts w:ascii="Times New Roman" w:hAnsi="Times New Roman" w:cs="Times New Roman"/>
          <w:sz w:val="28"/>
          <w:szCs w:val="28"/>
        </w:rPr>
        <w:t xml:space="preserve"> и</w:t>
      </w:r>
      <w:r w:rsidRPr="00D7083B">
        <w:rPr>
          <w:rFonts w:ascii="Times New Roman" w:hAnsi="Times New Roman" w:cs="Times New Roman"/>
          <w:sz w:val="28"/>
          <w:szCs w:val="28"/>
        </w:rPr>
        <w:t xml:space="preserve"> смол </w:t>
      </w:r>
      <w:r w:rsidR="00D06A71" w:rsidRPr="00D7083B">
        <w:rPr>
          <w:rFonts w:ascii="Times New Roman" w:hAnsi="Times New Roman" w:cs="Times New Roman"/>
          <w:i/>
          <w:sz w:val="28"/>
          <w:szCs w:val="28"/>
        </w:rPr>
        <w:t>См.</w:t>
      </w:r>
      <w:r w:rsidR="009D0636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06A71" w:rsidRPr="00D7083B">
        <w:rPr>
          <w:rFonts w:ascii="Times New Roman" w:hAnsi="Times New Roman" w:cs="Times New Roman"/>
          <w:sz w:val="28"/>
          <w:szCs w:val="28"/>
        </w:rPr>
        <w:t xml:space="preserve">Поэтому логично исследовать </w:t>
      </w:r>
      <w:r w:rsidR="00B61CAA" w:rsidRPr="00D7083B">
        <w:rPr>
          <w:rFonts w:ascii="Times New Roman" w:hAnsi="Times New Roman" w:cs="Times New Roman"/>
          <w:sz w:val="28"/>
          <w:szCs w:val="28"/>
        </w:rPr>
        <w:t xml:space="preserve">корреляции между </w:t>
      </w:r>
      <w:r w:rsidR="008A7D0C" w:rsidRPr="00D7083B">
        <w:rPr>
          <w:rFonts w:ascii="Times New Roman" w:hAnsi="Times New Roman" w:cs="Times New Roman"/>
          <w:sz w:val="28"/>
          <w:szCs w:val="28"/>
        </w:rPr>
        <w:t xml:space="preserve">этими параметрами </w:t>
      </w:r>
      <w:r w:rsidR="00DC6B0E" w:rsidRPr="00D7083B">
        <w:rPr>
          <w:rFonts w:ascii="Times New Roman" w:hAnsi="Times New Roman" w:cs="Times New Roman"/>
          <w:sz w:val="28"/>
          <w:szCs w:val="28"/>
        </w:rPr>
        <w:t xml:space="preserve">при разных температурах </w:t>
      </w:r>
      <w:r w:rsidR="00DC6B0E"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="00D06A71" w:rsidRPr="00D7083B">
        <w:rPr>
          <w:rFonts w:ascii="Times New Roman" w:hAnsi="Times New Roman" w:cs="Times New Roman"/>
          <w:i/>
          <w:sz w:val="28"/>
          <w:szCs w:val="28"/>
        </w:rPr>
        <w:t>.</w:t>
      </w:r>
      <w:r w:rsidR="005E0A1A"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C38" w:rsidRDefault="00823C38" w:rsidP="00323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Зависимости вязкост</w:t>
      </w:r>
      <w:r w:rsidR="00DC6B0E" w:rsidRPr="00D7083B">
        <w:rPr>
          <w:rFonts w:ascii="Times New Roman" w:hAnsi="Times New Roman" w:cs="Times New Roman"/>
          <w:sz w:val="28"/>
          <w:szCs w:val="28"/>
        </w:rPr>
        <w:t>ей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50 </w:t>
      </w:r>
      <w:r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70 </w:t>
      </w:r>
      <w:r w:rsidRPr="00D7083B">
        <w:rPr>
          <w:rFonts w:ascii="Times New Roman" w:hAnsi="Times New Roman" w:cs="Times New Roman"/>
          <w:sz w:val="28"/>
          <w:szCs w:val="28"/>
        </w:rPr>
        <w:t xml:space="preserve">от </w:t>
      </w:r>
      <w:r w:rsidR="00BF0626">
        <w:rPr>
          <w:rFonts w:ascii="Times New Roman" w:hAnsi="Times New Roman" w:cs="Times New Roman"/>
          <w:sz w:val="28"/>
          <w:szCs w:val="28"/>
        </w:rPr>
        <w:t xml:space="preserve">парафинов </w:t>
      </w:r>
      <w:proofErr w:type="gramStart"/>
      <w:r w:rsidR="001E017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представлены на рис.</w:t>
      </w:r>
      <w:r w:rsidR="00D7083B">
        <w:rPr>
          <w:rFonts w:ascii="Times New Roman" w:hAnsi="Times New Roman" w:cs="Times New Roman"/>
          <w:sz w:val="28"/>
          <w:szCs w:val="28"/>
        </w:rPr>
        <w:t>1</w:t>
      </w:r>
      <w:r w:rsidRPr="00D7083B">
        <w:rPr>
          <w:rFonts w:ascii="Times New Roman" w:hAnsi="Times New Roman" w:cs="Times New Roman"/>
          <w:sz w:val="28"/>
          <w:szCs w:val="28"/>
        </w:rPr>
        <w:t>.</w:t>
      </w:r>
    </w:p>
    <w:p w:rsidR="008B043A" w:rsidRDefault="008B043A" w:rsidP="008B04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видно из рис.1, точки в</w:t>
      </w:r>
      <w:r w:rsidRPr="001E0176">
        <w:rPr>
          <w:rFonts w:ascii="Times New Roman" w:hAnsi="Times New Roman" w:cs="Times New Roman"/>
          <w:sz w:val="28"/>
          <w:szCs w:val="28"/>
        </w:rPr>
        <w:t>язкост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70 </w:t>
      </w:r>
      <w:r>
        <w:rPr>
          <w:rFonts w:ascii="Times New Roman" w:hAnsi="Times New Roman" w:cs="Times New Roman"/>
          <w:sz w:val="28"/>
          <w:szCs w:val="28"/>
        </w:rPr>
        <w:t xml:space="preserve">с малым коэффициентом корреляции </w:t>
      </w:r>
      <w:r w:rsidRPr="00BF0626">
        <w:rPr>
          <w:rFonts w:ascii="Times New Roman" w:hAnsi="Times New Roman" w:cs="Times New Roman"/>
          <w:i/>
          <w:sz w:val="28"/>
          <w:szCs w:val="28"/>
        </w:rPr>
        <w:t>R</w:t>
      </w:r>
      <w:r w:rsidRPr="00BF06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E0176">
        <w:rPr>
          <w:rFonts w:ascii="Times New Roman" w:hAnsi="Times New Roman" w:cs="Times New Roman"/>
          <w:sz w:val="28"/>
          <w:szCs w:val="28"/>
        </w:rPr>
        <w:t xml:space="preserve"> = 0.285</w:t>
      </w:r>
      <w:r>
        <w:rPr>
          <w:rFonts w:ascii="Times New Roman" w:hAnsi="Times New Roman" w:cs="Times New Roman"/>
          <w:sz w:val="28"/>
          <w:szCs w:val="28"/>
        </w:rPr>
        <w:t xml:space="preserve"> зависят от парафина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CF704E">
        <w:rPr>
          <w:rFonts w:ascii="Times New Roman" w:hAnsi="Times New Roman" w:cs="Times New Roman"/>
          <w:sz w:val="28"/>
          <w:szCs w:val="28"/>
        </w:rPr>
        <w:t>70</w:t>
      </w:r>
      <w:r w:rsidRPr="00CF704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F70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согласно формуле: </w:t>
      </w:r>
    </w:p>
    <w:p w:rsidR="008B043A" w:rsidRPr="00CF704E" w:rsidRDefault="008B043A" w:rsidP="008B043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70 </w:t>
      </w:r>
      <w:r w:rsidRPr="00CF704E">
        <w:rPr>
          <w:rFonts w:ascii="Times New Roman" w:hAnsi="Times New Roman" w:cs="Times New Roman"/>
          <w:sz w:val="28"/>
          <w:szCs w:val="28"/>
        </w:rPr>
        <w:t xml:space="preserve"> = 577/</w:t>
      </w:r>
      <w:proofErr w:type="gramStart"/>
      <w:r w:rsidRPr="00CF704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F704E">
        <w:rPr>
          <w:rFonts w:ascii="Times New Roman" w:hAnsi="Times New Roman" w:cs="Times New Roman"/>
          <w:sz w:val="28"/>
          <w:szCs w:val="28"/>
        </w:rPr>
        <w:t xml:space="preserve"> - 14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(1)</w:t>
      </w:r>
      <w:r w:rsidRPr="00CF70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43A" w:rsidRDefault="008B043A" w:rsidP="008B04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наблюдается падение вязкости от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свидетельствует о неньютоновском типе жидкости. </w:t>
      </w:r>
      <w:r w:rsidRPr="001E01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043A" w:rsidRPr="00D7083B" w:rsidRDefault="008B043A" w:rsidP="008B04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рис.2. представлена вязкость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асфальтенов-смол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43A" w:rsidRDefault="008B043A" w:rsidP="00323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176" w:rsidRDefault="001E0176" w:rsidP="008B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4654" cy="3705308"/>
            <wp:effectExtent l="19050" t="0" r="5446" b="0"/>
            <wp:docPr id="3" name="Рисунок 2" descr="F:\СтатВьетнНефти7.02.19\ВьетВязкостьОтПарафина&amp;температур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ВьетнНефти7.02.19\ВьетВязкостьОтПарафина&amp;температуры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370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26" w:rsidRDefault="00BF0626" w:rsidP="008B0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Pr="00D7083B">
        <w:rPr>
          <w:rFonts w:ascii="Times New Roman" w:hAnsi="Times New Roman" w:cs="Times New Roman"/>
          <w:sz w:val="28"/>
          <w:szCs w:val="28"/>
        </w:rPr>
        <w:t xml:space="preserve">Зависимости вязкостей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 xml:space="preserve">(кривая 1) </w:t>
      </w:r>
      <w:r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70 </w:t>
      </w:r>
      <w:r>
        <w:rPr>
          <w:rFonts w:ascii="Times New Roman" w:hAnsi="Times New Roman" w:cs="Times New Roman"/>
          <w:sz w:val="28"/>
          <w:szCs w:val="28"/>
        </w:rPr>
        <w:t xml:space="preserve">(кривая 2) </w:t>
      </w:r>
      <w:r w:rsidRPr="00D708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парафинов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ве ломаные кривые – между точками, исследованными ПМРР</w:t>
      </w:r>
      <w:r w:rsidRPr="00D7083B">
        <w:rPr>
          <w:rFonts w:ascii="Times New Roman" w:hAnsi="Times New Roman" w:cs="Times New Roman"/>
          <w:sz w:val="28"/>
          <w:szCs w:val="28"/>
        </w:rPr>
        <w:t>.</w:t>
      </w:r>
    </w:p>
    <w:p w:rsidR="00823C38" w:rsidRPr="00D7083B" w:rsidRDefault="00823C38" w:rsidP="00823C38">
      <w:pPr>
        <w:spacing w:line="360" w:lineRule="auto"/>
        <w:ind w:firstLine="708"/>
        <w:jc w:val="both"/>
        <w:rPr>
          <w:sz w:val="28"/>
          <w:szCs w:val="28"/>
        </w:rPr>
      </w:pPr>
      <w:r w:rsidRPr="00D7083B">
        <w:rPr>
          <w:noProof/>
          <w:sz w:val="28"/>
          <w:szCs w:val="28"/>
          <w:lang w:eastAsia="ru-RU"/>
        </w:rPr>
        <w:drawing>
          <wp:inline distT="0" distB="0" distL="0" distR="0">
            <wp:extent cx="5256000" cy="4066450"/>
            <wp:effectExtent l="19050" t="0" r="1800" b="0"/>
            <wp:docPr id="9" name="Рисунок 2" descr="D:\Decamerton\СтатьиНовыес07.2007\СтатВьетнНефти7.02.19\ВязкОтАсфальтВьет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camerton\СтатьиНовыес07.2007\СтатВьетнНефти7.02.19\ВязкОтАсфальтВьетн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1" b="1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406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38" w:rsidRPr="00D7083B" w:rsidRDefault="00823C38" w:rsidP="00823C38">
      <w:pPr>
        <w:pStyle w:val="a9"/>
        <w:jc w:val="both"/>
        <w:rPr>
          <w:sz w:val="28"/>
          <w:szCs w:val="28"/>
        </w:rPr>
      </w:pPr>
      <w:r w:rsidRPr="00D7083B">
        <w:rPr>
          <w:sz w:val="28"/>
          <w:szCs w:val="28"/>
        </w:rPr>
        <w:t>Рис.</w:t>
      </w:r>
      <w:r w:rsidR="00A6360D" w:rsidRPr="00D7083B">
        <w:rPr>
          <w:sz w:val="28"/>
          <w:szCs w:val="28"/>
        </w:rPr>
        <w:t>2</w:t>
      </w:r>
      <w:r w:rsidRPr="00D7083B">
        <w:rPr>
          <w:sz w:val="28"/>
          <w:szCs w:val="28"/>
        </w:rPr>
        <w:t xml:space="preserve">. Зависимости кинематических вязкостей </w:t>
      </w:r>
      <w:r w:rsidRPr="00D7083B">
        <w:rPr>
          <w:sz w:val="28"/>
          <w:szCs w:val="28"/>
        </w:rPr>
        <w:sym w:font="Symbol" w:char="F06E"/>
      </w:r>
      <w:r w:rsidRPr="00D7083B">
        <w:rPr>
          <w:sz w:val="28"/>
          <w:szCs w:val="28"/>
        </w:rPr>
        <w:t>(мм</w:t>
      </w:r>
      <w:proofErr w:type="gramStart"/>
      <w:r w:rsidRPr="00D7083B">
        <w:rPr>
          <w:sz w:val="28"/>
          <w:szCs w:val="28"/>
          <w:vertAlign w:val="superscript"/>
        </w:rPr>
        <w:t>2</w:t>
      </w:r>
      <w:proofErr w:type="gramEnd"/>
      <w:r w:rsidRPr="00D7083B">
        <w:rPr>
          <w:sz w:val="28"/>
          <w:szCs w:val="28"/>
        </w:rPr>
        <w:t xml:space="preserve">/с) </w:t>
      </w:r>
      <w:proofErr w:type="spellStart"/>
      <w:r w:rsidRPr="00D7083B">
        <w:rPr>
          <w:sz w:val="28"/>
          <w:szCs w:val="28"/>
        </w:rPr>
        <w:t>нефтей</w:t>
      </w:r>
      <w:proofErr w:type="spellEnd"/>
      <w:r w:rsidRPr="00D7083B">
        <w:rPr>
          <w:sz w:val="28"/>
          <w:szCs w:val="28"/>
        </w:rPr>
        <w:t xml:space="preserve"> №4, 3 и 2 при 50</w:t>
      </w:r>
      <w:r w:rsidRPr="00D7083B">
        <w:rPr>
          <w:sz w:val="28"/>
          <w:szCs w:val="28"/>
          <w:vertAlign w:val="superscript"/>
        </w:rPr>
        <w:t xml:space="preserve"> </w:t>
      </w:r>
      <w:proofErr w:type="spellStart"/>
      <w:r w:rsidRPr="00D7083B">
        <w:rPr>
          <w:sz w:val="28"/>
          <w:szCs w:val="28"/>
          <w:vertAlign w:val="superscript"/>
        </w:rPr>
        <w:t>о</w:t>
      </w:r>
      <w:r w:rsidRPr="00D7083B">
        <w:rPr>
          <w:sz w:val="28"/>
          <w:szCs w:val="28"/>
        </w:rPr>
        <w:t>С</w:t>
      </w:r>
      <w:proofErr w:type="spellEnd"/>
      <w:r w:rsidRPr="00D7083B">
        <w:rPr>
          <w:sz w:val="28"/>
          <w:szCs w:val="28"/>
        </w:rPr>
        <w:t xml:space="preserve"> (кривая 1) и 70</w:t>
      </w:r>
      <w:r w:rsidRPr="00D7083B">
        <w:rPr>
          <w:sz w:val="28"/>
          <w:szCs w:val="28"/>
          <w:vertAlign w:val="superscript"/>
        </w:rPr>
        <w:t>о</w:t>
      </w:r>
      <w:r w:rsidRPr="00D7083B">
        <w:rPr>
          <w:sz w:val="28"/>
          <w:szCs w:val="28"/>
        </w:rPr>
        <w:t xml:space="preserve">С (кривая 2) от концентрации </w:t>
      </w:r>
      <w:proofErr w:type="spellStart"/>
      <w:r w:rsidRPr="00D7083B">
        <w:rPr>
          <w:i/>
          <w:sz w:val="28"/>
          <w:szCs w:val="28"/>
        </w:rPr>
        <w:t>АсфСм</w:t>
      </w:r>
      <w:proofErr w:type="spellEnd"/>
      <w:r w:rsidRPr="00D7083B">
        <w:rPr>
          <w:sz w:val="28"/>
          <w:szCs w:val="28"/>
        </w:rPr>
        <w:t xml:space="preserve"> на фоне вязкостей </w:t>
      </w:r>
      <w:r w:rsidRPr="00D7083B">
        <w:rPr>
          <w:sz w:val="28"/>
          <w:szCs w:val="28"/>
        </w:rPr>
        <w:sym w:font="Symbol" w:char="F06E"/>
      </w:r>
      <w:r w:rsidRPr="00D7083B">
        <w:rPr>
          <w:sz w:val="28"/>
          <w:szCs w:val="28"/>
        </w:rPr>
        <w:t>(мм</w:t>
      </w:r>
      <w:r w:rsidRPr="00D7083B">
        <w:rPr>
          <w:sz w:val="28"/>
          <w:szCs w:val="28"/>
          <w:vertAlign w:val="superscript"/>
        </w:rPr>
        <w:t>2</w:t>
      </w:r>
      <w:r w:rsidRPr="00D7083B">
        <w:rPr>
          <w:sz w:val="28"/>
          <w:szCs w:val="28"/>
        </w:rPr>
        <w:t xml:space="preserve">/с) </w:t>
      </w:r>
      <w:proofErr w:type="spellStart"/>
      <w:r w:rsidRPr="00D7083B">
        <w:rPr>
          <w:sz w:val="28"/>
          <w:szCs w:val="28"/>
        </w:rPr>
        <w:t>нефтей</w:t>
      </w:r>
      <w:proofErr w:type="spellEnd"/>
      <w:r w:rsidRPr="00D7083B">
        <w:rPr>
          <w:sz w:val="28"/>
          <w:szCs w:val="28"/>
        </w:rPr>
        <w:t xml:space="preserve"> </w:t>
      </w:r>
      <w:proofErr w:type="spellStart"/>
      <w:r w:rsidRPr="00D7083B">
        <w:rPr>
          <w:sz w:val="28"/>
          <w:szCs w:val="28"/>
        </w:rPr>
        <w:t>Вьетсовпетро</w:t>
      </w:r>
      <w:proofErr w:type="spellEnd"/>
      <w:r w:rsidRPr="00D7083B">
        <w:rPr>
          <w:sz w:val="28"/>
          <w:szCs w:val="28"/>
        </w:rPr>
        <w:t xml:space="preserve"> при 50</w:t>
      </w:r>
      <w:r w:rsidRPr="00D7083B">
        <w:rPr>
          <w:sz w:val="28"/>
          <w:szCs w:val="28"/>
          <w:vertAlign w:val="superscript"/>
        </w:rPr>
        <w:t xml:space="preserve"> </w:t>
      </w:r>
      <w:proofErr w:type="spellStart"/>
      <w:r w:rsidRPr="00D7083B">
        <w:rPr>
          <w:sz w:val="28"/>
          <w:szCs w:val="28"/>
          <w:vertAlign w:val="superscript"/>
        </w:rPr>
        <w:t>о</w:t>
      </w:r>
      <w:r w:rsidRPr="00D7083B">
        <w:rPr>
          <w:sz w:val="28"/>
          <w:szCs w:val="28"/>
        </w:rPr>
        <w:t>С</w:t>
      </w:r>
      <w:proofErr w:type="spellEnd"/>
      <w:r w:rsidRPr="00D7083B">
        <w:rPr>
          <w:sz w:val="28"/>
          <w:szCs w:val="28"/>
        </w:rPr>
        <w:t xml:space="preserve"> (кривая 3)</w:t>
      </w:r>
    </w:p>
    <w:p w:rsidR="00823C38" w:rsidRPr="00D7083B" w:rsidRDefault="00DC6B0E" w:rsidP="00323D02">
      <w:pPr>
        <w:pStyle w:val="a9"/>
        <w:spacing w:after="0" w:line="360" w:lineRule="auto"/>
        <w:jc w:val="both"/>
        <w:rPr>
          <w:sz w:val="28"/>
          <w:szCs w:val="28"/>
        </w:rPr>
      </w:pPr>
      <w:r w:rsidRPr="00D7083B">
        <w:rPr>
          <w:sz w:val="28"/>
          <w:szCs w:val="28"/>
        </w:rPr>
        <w:lastRenderedPageBreak/>
        <w:t xml:space="preserve">Для всех </w:t>
      </w:r>
      <w:proofErr w:type="spellStart"/>
      <w:r w:rsidRPr="00D7083B">
        <w:rPr>
          <w:sz w:val="28"/>
          <w:szCs w:val="28"/>
        </w:rPr>
        <w:t>нефтей</w:t>
      </w:r>
      <w:proofErr w:type="spellEnd"/>
      <w:r w:rsidRPr="00D7083B">
        <w:rPr>
          <w:sz w:val="28"/>
          <w:szCs w:val="28"/>
        </w:rPr>
        <w:t xml:space="preserve"> </w:t>
      </w:r>
      <w:proofErr w:type="spellStart"/>
      <w:r w:rsidRPr="00D7083B">
        <w:rPr>
          <w:sz w:val="28"/>
          <w:szCs w:val="28"/>
        </w:rPr>
        <w:t>Вьетсовпетро</w:t>
      </w:r>
      <w:proofErr w:type="spellEnd"/>
      <w:r w:rsidRPr="00D7083B">
        <w:rPr>
          <w:sz w:val="28"/>
          <w:szCs w:val="28"/>
        </w:rPr>
        <w:t xml:space="preserve"> </w:t>
      </w:r>
      <w:r w:rsidR="00823C38" w:rsidRPr="00D7083B">
        <w:rPr>
          <w:sz w:val="28"/>
          <w:szCs w:val="28"/>
        </w:rPr>
        <w:sym w:font="Symbol" w:char="F06E"/>
      </w:r>
      <w:r w:rsidR="00823C38" w:rsidRPr="00D7083B">
        <w:rPr>
          <w:sz w:val="28"/>
          <w:szCs w:val="28"/>
          <w:vertAlign w:val="subscript"/>
        </w:rPr>
        <w:t>50</w:t>
      </w:r>
      <w:r w:rsidR="00823C38" w:rsidRPr="00D7083B">
        <w:rPr>
          <w:sz w:val="28"/>
          <w:szCs w:val="28"/>
        </w:rPr>
        <w:t>(мм</w:t>
      </w:r>
      <w:proofErr w:type="gramStart"/>
      <w:r w:rsidR="00823C38" w:rsidRPr="00D7083B">
        <w:rPr>
          <w:sz w:val="28"/>
          <w:szCs w:val="28"/>
          <w:vertAlign w:val="superscript"/>
        </w:rPr>
        <w:t>2</w:t>
      </w:r>
      <w:proofErr w:type="gramEnd"/>
      <w:r w:rsidR="00823C38" w:rsidRPr="00D7083B">
        <w:rPr>
          <w:sz w:val="28"/>
          <w:szCs w:val="28"/>
        </w:rPr>
        <w:t>/с) описываются уравнением:</w:t>
      </w:r>
    </w:p>
    <w:p w:rsidR="00823C38" w:rsidRPr="00D7083B" w:rsidRDefault="00823C38" w:rsidP="00323D0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D7083B">
        <w:rPr>
          <w:rFonts w:ascii="Times New Roman" w:hAnsi="Times New Roman" w:cs="Times New Roman"/>
          <w:sz w:val="28"/>
          <w:szCs w:val="28"/>
        </w:rPr>
        <w:t>(мм</w:t>
      </w:r>
      <w:proofErr w:type="gramStart"/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>/с) = 4.5ехр(0.047</w:t>
      </w:r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r w:rsidRPr="00D7083B">
        <w:rPr>
          <w:rFonts w:ascii="Times New Roman" w:hAnsi="Times New Roman" w:cs="Times New Roman"/>
          <w:sz w:val="28"/>
          <w:szCs w:val="28"/>
        </w:rPr>
        <w:t xml:space="preserve">)                                           </w:t>
      </w:r>
      <w:r w:rsidR="000D60EE" w:rsidRPr="00D7083B">
        <w:rPr>
          <w:rFonts w:ascii="Times New Roman" w:hAnsi="Times New Roman" w:cs="Times New Roman"/>
          <w:sz w:val="28"/>
          <w:szCs w:val="28"/>
        </w:rPr>
        <w:t xml:space="preserve">   (</w:t>
      </w:r>
      <w:r w:rsidR="00901604" w:rsidRPr="00D7083B">
        <w:rPr>
          <w:rFonts w:ascii="Times New Roman" w:hAnsi="Times New Roman" w:cs="Times New Roman"/>
          <w:sz w:val="28"/>
          <w:szCs w:val="28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</w:p>
    <w:p w:rsidR="00823C38" w:rsidRPr="00D7083B" w:rsidRDefault="00823C38" w:rsidP="00323D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Из рис.</w:t>
      </w:r>
      <w:r w:rsidR="001A5AE0" w:rsidRPr="00D7083B">
        <w:rPr>
          <w:rFonts w:ascii="Times New Roman" w:hAnsi="Times New Roman" w:cs="Times New Roman"/>
          <w:sz w:val="28"/>
          <w:szCs w:val="28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.(</w:t>
      </w:r>
      <w:r w:rsidR="00901604" w:rsidRPr="00D7083B">
        <w:rPr>
          <w:rFonts w:ascii="Times New Roman" w:hAnsi="Times New Roman" w:cs="Times New Roman"/>
          <w:sz w:val="28"/>
          <w:szCs w:val="28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 xml:space="preserve">) видно, что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50 </w:t>
      </w:r>
      <w:r w:rsidRPr="00D7083B">
        <w:rPr>
          <w:rFonts w:ascii="Times New Roman" w:hAnsi="Times New Roman" w:cs="Times New Roman"/>
          <w:sz w:val="28"/>
          <w:szCs w:val="28"/>
        </w:rPr>
        <w:t xml:space="preserve">экспоненциально 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>пропорциональна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F70FF" w:rsidRPr="00D7083B" w:rsidRDefault="009F70FF" w:rsidP="0019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4E1" w:rsidRPr="00D7083B" w:rsidRDefault="001944E1" w:rsidP="008759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3B">
        <w:rPr>
          <w:rFonts w:ascii="Times New Roman" w:hAnsi="Times New Roman" w:cs="Times New Roman"/>
          <w:b/>
          <w:sz w:val="28"/>
          <w:szCs w:val="28"/>
        </w:rPr>
        <w:t xml:space="preserve">Исследования физико-химических свойств </w:t>
      </w:r>
      <w:proofErr w:type="spellStart"/>
      <w:r w:rsidRPr="00D7083B">
        <w:rPr>
          <w:rFonts w:ascii="Times New Roman" w:hAnsi="Times New Roman" w:cs="Times New Roman"/>
          <w:b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b/>
          <w:sz w:val="28"/>
          <w:szCs w:val="28"/>
        </w:rPr>
        <w:t xml:space="preserve"> методами </w:t>
      </w:r>
      <w:proofErr w:type="spellStart"/>
      <w:r w:rsidRPr="00D7083B">
        <w:rPr>
          <w:rFonts w:ascii="Times New Roman" w:hAnsi="Times New Roman" w:cs="Times New Roman"/>
          <w:b/>
          <w:sz w:val="28"/>
          <w:szCs w:val="28"/>
        </w:rPr>
        <w:t>ПМР-релаксометрии</w:t>
      </w:r>
      <w:proofErr w:type="spellEnd"/>
      <w:r w:rsidRPr="00D708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B53" w:rsidRPr="00D7083B" w:rsidRDefault="008A7D0C" w:rsidP="008A7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Для разработки </w:t>
      </w:r>
      <w:proofErr w:type="spellStart"/>
      <w:proofErr w:type="gramStart"/>
      <w:r w:rsidRPr="00D7083B">
        <w:rPr>
          <w:rFonts w:ascii="Times New Roman" w:hAnsi="Times New Roman" w:cs="Times New Roman"/>
          <w:sz w:val="28"/>
          <w:szCs w:val="28"/>
        </w:rPr>
        <w:t>экспресс-методик</w:t>
      </w:r>
      <w:proofErr w:type="spellEnd"/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1A5AE0" w:rsidRPr="00D7083B">
        <w:rPr>
          <w:rFonts w:ascii="Times New Roman" w:hAnsi="Times New Roman" w:cs="Times New Roman"/>
          <w:sz w:val="28"/>
          <w:szCs w:val="28"/>
        </w:rPr>
        <w:t xml:space="preserve">важных для </w:t>
      </w:r>
      <w:r w:rsidRPr="00D7083B">
        <w:rPr>
          <w:rFonts w:ascii="Times New Roman" w:hAnsi="Times New Roman" w:cs="Times New Roman"/>
          <w:sz w:val="28"/>
          <w:szCs w:val="28"/>
        </w:rPr>
        <w:t xml:space="preserve">параметров необходимо увязать их значения с параметрами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ПМР-рела</w:t>
      </w:r>
      <w:r w:rsidR="001A5AE0" w:rsidRPr="00D7083B">
        <w:rPr>
          <w:rFonts w:ascii="Times New Roman" w:hAnsi="Times New Roman" w:cs="Times New Roman"/>
          <w:sz w:val="28"/>
          <w:szCs w:val="28"/>
        </w:rPr>
        <w:t>к</w:t>
      </w:r>
      <w:r w:rsidRPr="00D7083B">
        <w:rPr>
          <w:rFonts w:ascii="Times New Roman" w:hAnsi="Times New Roman" w:cs="Times New Roman"/>
          <w:sz w:val="28"/>
          <w:szCs w:val="28"/>
        </w:rPr>
        <w:t>сации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. 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По </w:t>
      </w:r>
      <w:r w:rsidR="000D60EE" w:rsidRPr="00D7083B">
        <w:rPr>
          <w:rFonts w:ascii="Times New Roman" w:hAnsi="Times New Roman" w:cs="Times New Roman"/>
          <w:sz w:val="28"/>
          <w:szCs w:val="28"/>
        </w:rPr>
        <w:t xml:space="preserve">предоставленным нам 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0D60EE" w:rsidRPr="00D7083B">
        <w:rPr>
          <w:rFonts w:ascii="Times New Roman" w:hAnsi="Times New Roman" w:cs="Times New Roman"/>
          <w:sz w:val="28"/>
          <w:szCs w:val="28"/>
        </w:rPr>
        <w:t>анализа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 углеводородного (УВ) состава нефти, например, образца №4  месторождения </w:t>
      </w:r>
      <w:proofErr w:type="spellStart"/>
      <w:r w:rsidR="009D0636" w:rsidRPr="00D7083B">
        <w:rPr>
          <w:rFonts w:ascii="Times New Roman" w:hAnsi="Times New Roman" w:cs="Times New Roman"/>
          <w:sz w:val="28"/>
          <w:szCs w:val="28"/>
        </w:rPr>
        <w:t>Bach</w:t>
      </w:r>
      <w:proofErr w:type="spell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36" w:rsidRPr="00D7083B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методом </w:t>
      </w:r>
      <w:r w:rsidR="009D0636" w:rsidRPr="00D7083B">
        <w:rPr>
          <w:rFonts w:ascii="Times New Roman" w:hAnsi="Times New Roman" w:cs="Times New Roman"/>
          <w:i/>
          <w:sz w:val="28"/>
          <w:szCs w:val="28"/>
        </w:rPr>
        <w:t>D</w:t>
      </w:r>
      <w:r w:rsidR="009D0636" w:rsidRPr="00D7083B">
        <w:rPr>
          <w:rFonts w:ascii="Times New Roman" w:hAnsi="Times New Roman" w:cs="Times New Roman"/>
          <w:sz w:val="28"/>
          <w:szCs w:val="28"/>
        </w:rPr>
        <w:t>2892/D5236 [</w:t>
      </w:r>
      <w:r w:rsidR="005F5328" w:rsidRPr="00D7083B">
        <w:rPr>
          <w:rFonts w:ascii="Times New Roman" w:hAnsi="Times New Roman" w:cs="Times New Roman"/>
          <w:sz w:val="28"/>
          <w:szCs w:val="28"/>
        </w:rPr>
        <w:t>8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] в нефти содержится </w:t>
      </w:r>
      <w:proofErr w:type="gramStart"/>
      <w:r w:rsidR="009D0636" w:rsidRPr="00D708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масс. %: </w:t>
      </w:r>
      <w:proofErr w:type="spellStart"/>
      <w:r w:rsidR="009D0636" w:rsidRPr="00D7083B">
        <w:rPr>
          <w:rFonts w:ascii="Times New Roman" w:hAnsi="Times New Roman" w:cs="Times New Roman"/>
          <w:sz w:val="28"/>
          <w:szCs w:val="28"/>
        </w:rPr>
        <w:t>н-парафинов</w:t>
      </w:r>
      <w:proofErr w:type="spell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>–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>36.7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D0636" w:rsidRPr="00D7083B">
        <w:rPr>
          <w:rFonts w:ascii="Times New Roman" w:hAnsi="Times New Roman" w:cs="Times New Roman"/>
          <w:sz w:val="28"/>
          <w:szCs w:val="28"/>
        </w:rPr>
        <w:t>изо-парафинов</w:t>
      </w:r>
      <w:proofErr w:type="spell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- </w:t>
      </w:r>
      <w:r w:rsidR="001729B0" w:rsidRPr="00D7083B">
        <w:rPr>
          <w:rFonts w:ascii="Times New Roman" w:hAnsi="Times New Roman" w:cs="Times New Roman"/>
          <w:sz w:val="28"/>
          <w:szCs w:val="28"/>
        </w:rPr>
        <w:t>29</w:t>
      </w:r>
      <w:r w:rsidR="009D0636" w:rsidRPr="00D7083B">
        <w:rPr>
          <w:rFonts w:ascii="Times New Roman" w:hAnsi="Times New Roman" w:cs="Times New Roman"/>
          <w:sz w:val="28"/>
          <w:szCs w:val="28"/>
        </w:rPr>
        <w:t>.</w:t>
      </w:r>
      <w:r w:rsidR="001729B0" w:rsidRPr="00D7083B">
        <w:rPr>
          <w:rFonts w:ascii="Times New Roman" w:hAnsi="Times New Roman" w:cs="Times New Roman"/>
          <w:sz w:val="28"/>
          <w:szCs w:val="28"/>
        </w:rPr>
        <w:t>6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; нафтенов </w:t>
      </w:r>
      <w:r w:rsidR="001729B0" w:rsidRPr="00D7083B">
        <w:rPr>
          <w:rFonts w:ascii="Times New Roman" w:hAnsi="Times New Roman" w:cs="Times New Roman"/>
          <w:sz w:val="28"/>
          <w:szCs w:val="28"/>
        </w:rPr>
        <w:t>1</w:t>
      </w:r>
      <w:r w:rsidR="009D0636" w:rsidRPr="00D7083B">
        <w:rPr>
          <w:rFonts w:ascii="Times New Roman" w:hAnsi="Times New Roman" w:cs="Times New Roman"/>
          <w:sz w:val="28"/>
          <w:szCs w:val="28"/>
        </w:rPr>
        <w:t>2.</w:t>
      </w:r>
      <w:r w:rsidR="001729B0" w:rsidRPr="00D7083B">
        <w:rPr>
          <w:rFonts w:ascii="Times New Roman" w:hAnsi="Times New Roman" w:cs="Times New Roman"/>
          <w:sz w:val="28"/>
          <w:szCs w:val="28"/>
        </w:rPr>
        <w:t>9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636" w:rsidRPr="00D7083B">
        <w:rPr>
          <w:rFonts w:ascii="Times New Roman" w:hAnsi="Times New Roman" w:cs="Times New Roman"/>
          <w:sz w:val="28"/>
          <w:szCs w:val="28"/>
        </w:rPr>
        <w:t>ароматики</w:t>
      </w:r>
      <w:proofErr w:type="spellEnd"/>
      <w:r w:rsidR="009D063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>15</w:t>
      </w:r>
      <w:r w:rsidR="009D0636" w:rsidRPr="00D7083B">
        <w:rPr>
          <w:rFonts w:ascii="Times New Roman" w:hAnsi="Times New Roman" w:cs="Times New Roman"/>
          <w:sz w:val="28"/>
          <w:szCs w:val="28"/>
        </w:rPr>
        <w:t>.</w:t>
      </w:r>
      <w:r w:rsidR="001729B0" w:rsidRPr="00D7083B">
        <w:rPr>
          <w:rFonts w:ascii="Times New Roman" w:hAnsi="Times New Roman" w:cs="Times New Roman"/>
          <w:sz w:val="28"/>
          <w:szCs w:val="28"/>
        </w:rPr>
        <w:t>8</w:t>
      </w:r>
      <w:r w:rsidR="009D0636" w:rsidRPr="00D7083B">
        <w:rPr>
          <w:rFonts w:ascii="Times New Roman" w:hAnsi="Times New Roman" w:cs="Times New Roman"/>
          <w:sz w:val="28"/>
          <w:szCs w:val="28"/>
        </w:rPr>
        <w:t>.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9D063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>Н</w:t>
      </w:r>
      <w:r w:rsidR="00CB4D10" w:rsidRPr="00D7083B">
        <w:rPr>
          <w:rFonts w:ascii="Times New Roman" w:hAnsi="Times New Roman" w:cs="Times New Roman"/>
          <w:sz w:val="28"/>
          <w:szCs w:val="28"/>
        </w:rPr>
        <w:t>аселенност</w:t>
      </w:r>
      <w:r w:rsidR="001729B0" w:rsidRPr="00D7083B">
        <w:rPr>
          <w:rFonts w:ascii="Times New Roman" w:hAnsi="Times New Roman" w:cs="Times New Roman"/>
          <w:sz w:val="28"/>
          <w:szCs w:val="28"/>
        </w:rPr>
        <w:t>и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350405" w:rsidRPr="00D7083B">
        <w:rPr>
          <w:rFonts w:ascii="Times New Roman" w:hAnsi="Times New Roman" w:cs="Times New Roman"/>
          <w:sz w:val="28"/>
          <w:szCs w:val="28"/>
        </w:rPr>
        <w:t>протонов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2А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2В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2С</w:t>
      </w:r>
      <w:r w:rsidR="0040357F" w:rsidRPr="00D7083B">
        <w:rPr>
          <w:rFonts w:ascii="Times New Roman" w:hAnsi="Times New Roman" w:cs="Times New Roman"/>
          <w:sz w:val="28"/>
          <w:szCs w:val="28"/>
        </w:rPr>
        <w:t>, соответствующие фазам с ра</w:t>
      </w:r>
      <w:r w:rsidR="00350405" w:rsidRPr="00D7083B">
        <w:rPr>
          <w:rFonts w:ascii="Times New Roman" w:hAnsi="Times New Roman" w:cs="Times New Roman"/>
          <w:sz w:val="28"/>
          <w:szCs w:val="28"/>
        </w:rPr>
        <w:t xml:space="preserve">зной (увеличивающейся) </w:t>
      </w:r>
      <w:r w:rsidR="0040357F" w:rsidRPr="00D7083B">
        <w:rPr>
          <w:rFonts w:ascii="Times New Roman" w:hAnsi="Times New Roman" w:cs="Times New Roman"/>
          <w:sz w:val="28"/>
          <w:szCs w:val="28"/>
        </w:rPr>
        <w:t>вязкостью,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D57AE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для данного образца </w:t>
      </w:r>
      <w:r w:rsidR="00ED57AE" w:rsidRPr="00D7083B">
        <w:rPr>
          <w:rFonts w:ascii="Times New Roman" w:hAnsi="Times New Roman" w:cs="Times New Roman"/>
          <w:sz w:val="28"/>
          <w:szCs w:val="28"/>
        </w:rPr>
        <w:t xml:space="preserve">№4 </w:t>
      </w:r>
      <w:r w:rsidR="001729B0" w:rsidRPr="00D7083B">
        <w:rPr>
          <w:rFonts w:ascii="Times New Roman" w:hAnsi="Times New Roman" w:cs="Times New Roman"/>
          <w:sz w:val="28"/>
          <w:szCs w:val="28"/>
        </w:rPr>
        <w:t>имеют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2А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= 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50%;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2В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= 38% </w:t>
      </w:r>
      <w:r w:rsidR="00CB4D10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="00CB4D10" w:rsidRPr="00D7083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B4D10" w:rsidRPr="00D7083B">
        <w:rPr>
          <w:rFonts w:ascii="Times New Roman" w:hAnsi="Times New Roman" w:cs="Times New Roman"/>
          <w:sz w:val="28"/>
          <w:szCs w:val="28"/>
          <w:vertAlign w:val="subscript"/>
        </w:rPr>
        <w:t>2С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 = 12%.  То есть в первом приближении фазу </w:t>
      </w:r>
      <w:r w:rsidR="00624B16" w:rsidRPr="00D7083B">
        <w:rPr>
          <w:rFonts w:ascii="Times New Roman" w:hAnsi="Times New Roman" w:cs="Times New Roman"/>
          <w:i/>
          <w:sz w:val="28"/>
          <w:szCs w:val="28"/>
        </w:rPr>
        <w:t>А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 можно идентифицировать с </w:t>
      </w:r>
      <w:proofErr w:type="spellStart"/>
      <w:r w:rsidR="00624B16" w:rsidRPr="00D708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24B16" w:rsidRPr="00D7083B">
        <w:rPr>
          <w:rFonts w:ascii="Times New Roman" w:hAnsi="Times New Roman" w:cs="Times New Roman"/>
          <w:sz w:val="28"/>
          <w:szCs w:val="28"/>
        </w:rPr>
        <w:t>-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="0040357F" w:rsidRPr="00D7083B">
        <w:rPr>
          <w:rFonts w:ascii="Times New Roman" w:hAnsi="Times New Roman" w:cs="Times New Roman"/>
          <w:sz w:val="28"/>
          <w:szCs w:val="28"/>
        </w:rPr>
        <w:t xml:space="preserve">частично с </w:t>
      </w:r>
      <w:proofErr w:type="spellStart"/>
      <w:r w:rsidR="001729B0" w:rsidRPr="00D7083B">
        <w:rPr>
          <w:rFonts w:ascii="Times New Roman" w:hAnsi="Times New Roman" w:cs="Times New Roman"/>
          <w:sz w:val="28"/>
          <w:szCs w:val="28"/>
        </w:rPr>
        <w:t>изо</w:t>
      </w:r>
      <w:r w:rsidR="00624B16" w:rsidRPr="00D7083B">
        <w:rPr>
          <w:rFonts w:ascii="Times New Roman" w:hAnsi="Times New Roman" w:cs="Times New Roman"/>
          <w:sz w:val="28"/>
          <w:szCs w:val="28"/>
        </w:rPr>
        <w:t>парафинами</w:t>
      </w:r>
      <w:proofErr w:type="spellEnd"/>
      <w:r w:rsidR="00624B16" w:rsidRPr="00D7083B">
        <w:rPr>
          <w:rFonts w:ascii="Times New Roman" w:hAnsi="Times New Roman" w:cs="Times New Roman"/>
          <w:sz w:val="28"/>
          <w:szCs w:val="28"/>
        </w:rPr>
        <w:t>, фазу</w:t>
      </w:r>
      <w:proofErr w:type="gramStart"/>
      <w:r w:rsidR="00624B1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624B16" w:rsidRPr="00D7083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24B1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050512" w:rsidRPr="00D7083B">
        <w:rPr>
          <w:rFonts w:ascii="Times New Roman" w:hAnsi="Times New Roman" w:cs="Times New Roman"/>
          <w:sz w:val="28"/>
          <w:szCs w:val="28"/>
        </w:rPr>
        <w:t xml:space="preserve">- 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с 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циклическими </w:t>
      </w:r>
      <w:r w:rsidR="00624B16" w:rsidRPr="00D7083B">
        <w:rPr>
          <w:rFonts w:ascii="Times New Roman" w:hAnsi="Times New Roman" w:cs="Times New Roman"/>
          <w:sz w:val="28"/>
          <w:szCs w:val="28"/>
        </w:rPr>
        <w:t>парафинами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, </w:t>
      </w:r>
      <w:r w:rsidR="00350405" w:rsidRPr="00D7083B">
        <w:rPr>
          <w:rFonts w:ascii="Times New Roman" w:hAnsi="Times New Roman" w:cs="Times New Roman"/>
          <w:sz w:val="28"/>
          <w:szCs w:val="28"/>
        </w:rPr>
        <w:t>включаю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щими </w:t>
      </w:r>
      <w:proofErr w:type="spellStart"/>
      <w:r w:rsidR="001729B0" w:rsidRPr="00D7083B">
        <w:rPr>
          <w:rFonts w:ascii="Times New Roman" w:hAnsi="Times New Roman" w:cs="Times New Roman"/>
          <w:sz w:val="28"/>
          <w:szCs w:val="28"/>
        </w:rPr>
        <w:t>гетероатомы</w:t>
      </w:r>
      <w:proofErr w:type="spellEnd"/>
      <w:r w:rsidR="00624B16" w:rsidRPr="00D7083B">
        <w:rPr>
          <w:rFonts w:ascii="Times New Roman" w:hAnsi="Times New Roman" w:cs="Times New Roman"/>
          <w:sz w:val="28"/>
          <w:szCs w:val="28"/>
        </w:rPr>
        <w:t xml:space="preserve">, фазу </w:t>
      </w:r>
      <w:r w:rsidR="00624B16" w:rsidRPr="00D7083B">
        <w:rPr>
          <w:rFonts w:ascii="Times New Roman" w:hAnsi="Times New Roman" w:cs="Times New Roman"/>
          <w:i/>
          <w:sz w:val="28"/>
          <w:szCs w:val="28"/>
        </w:rPr>
        <w:t>С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 – с </w:t>
      </w:r>
      <w:r w:rsidR="001729B0" w:rsidRPr="00D7083B">
        <w:rPr>
          <w:rFonts w:ascii="Times New Roman" w:hAnsi="Times New Roman" w:cs="Times New Roman"/>
          <w:sz w:val="28"/>
          <w:szCs w:val="28"/>
        </w:rPr>
        <w:t>радикал</w:t>
      </w:r>
      <w:r w:rsidR="00350405" w:rsidRPr="00D7083B">
        <w:rPr>
          <w:rFonts w:ascii="Times New Roman" w:hAnsi="Times New Roman" w:cs="Times New Roman"/>
          <w:sz w:val="28"/>
          <w:szCs w:val="28"/>
        </w:rPr>
        <w:t xml:space="preserve">ьной </w:t>
      </w:r>
      <w:proofErr w:type="spellStart"/>
      <w:r w:rsidR="00350405" w:rsidRPr="00D7083B">
        <w:rPr>
          <w:rFonts w:ascii="Times New Roman" w:hAnsi="Times New Roman" w:cs="Times New Roman"/>
          <w:sz w:val="28"/>
          <w:szCs w:val="28"/>
        </w:rPr>
        <w:t>полиароматикой</w:t>
      </w:r>
      <w:proofErr w:type="spellEnd"/>
      <w:r w:rsidR="001729B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4B16" w:rsidRPr="00D7083B">
        <w:rPr>
          <w:rFonts w:ascii="Times New Roman" w:hAnsi="Times New Roman" w:cs="Times New Roman"/>
          <w:sz w:val="28"/>
          <w:szCs w:val="28"/>
        </w:rPr>
        <w:t>асфальтенами</w:t>
      </w:r>
      <w:proofErr w:type="spellEnd"/>
      <w:r w:rsidR="002477A4" w:rsidRPr="00D7083B">
        <w:rPr>
          <w:rFonts w:ascii="Times New Roman" w:hAnsi="Times New Roman" w:cs="Times New Roman"/>
          <w:sz w:val="28"/>
          <w:szCs w:val="28"/>
        </w:rPr>
        <w:t xml:space="preserve"> и</w:t>
      </w:r>
      <w:r w:rsidR="00624B16" w:rsidRPr="00D7083B">
        <w:rPr>
          <w:rFonts w:ascii="Times New Roman" w:hAnsi="Times New Roman" w:cs="Times New Roman"/>
          <w:sz w:val="28"/>
          <w:szCs w:val="28"/>
        </w:rPr>
        <w:t xml:space="preserve"> смолами.</w:t>
      </w:r>
    </w:p>
    <w:p w:rsidR="00E42DE5" w:rsidRDefault="002721E6" w:rsidP="00E42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83B">
        <w:rPr>
          <w:rFonts w:ascii="Times New Roman" w:hAnsi="Times New Roman" w:cs="Times New Roman"/>
          <w:sz w:val="28"/>
          <w:szCs w:val="28"/>
        </w:rPr>
        <w:t>На рис.</w:t>
      </w:r>
      <w:r w:rsidR="001E0176">
        <w:rPr>
          <w:rFonts w:ascii="Times New Roman" w:hAnsi="Times New Roman" w:cs="Times New Roman"/>
          <w:sz w:val="28"/>
          <w:szCs w:val="28"/>
        </w:rPr>
        <w:t>3</w:t>
      </w:r>
      <w:r w:rsidRPr="00D7083B">
        <w:rPr>
          <w:rFonts w:ascii="Times New Roman" w:hAnsi="Times New Roman" w:cs="Times New Roman"/>
          <w:sz w:val="28"/>
          <w:szCs w:val="28"/>
        </w:rPr>
        <w:t xml:space="preserve"> приведены полученные нами зависимости </w:t>
      </w:r>
      <w:r w:rsidR="008E7E5C" w:rsidRPr="00D7083B">
        <w:rPr>
          <w:rFonts w:ascii="Times New Roman" w:hAnsi="Times New Roman" w:cs="Times New Roman"/>
          <w:sz w:val="28"/>
          <w:szCs w:val="28"/>
        </w:rPr>
        <w:t xml:space="preserve">скоростей релаксации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 xml:space="preserve"> = (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8E7E5C" w:rsidRPr="00D7083B">
        <w:rPr>
          <w:rFonts w:ascii="Times New Roman" w:hAnsi="Times New Roman" w:cs="Times New Roman"/>
          <w:sz w:val="28"/>
          <w:szCs w:val="28"/>
        </w:rPr>
        <w:t xml:space="preserve">от </w:t>
      </w:r>
      <w:r w:rsidRPr="00D7083B">
        <w:rPr>
          <w:rFonts w:ascii="Times New Roman" w:hAnsi="Times New Roman" w:cs="Times New Roman"/>
          <w:sz w:val="28"/>
          <w:szCs w:val="28"/>
        </w:rPr>
        <w:t xml:space="preserve">концентраций </w:t>
      </w:r>
      <w:r w:rsidR="008E7E5C" w:rsidRPr="00D7083B">
        <w:rPr>
          <w:rFonts w:ascii="Times New Roman" w:hAnsi="Times New Roman" w:cs="Times New Roman"/>
          <w:sz w:val="28"/>
          <w:szCs w:val="28"/>
        </w:rPr>
        <w:t xml:space="preserve">парафина для отечественных </w:t>
      </w:r>
      <w:proofErr w:type="spellStart"/>
      <w:r w:rsidR="008E7E5C"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: с</w:t>
      </w:r>
      <w:r w:rsidR="008E7E5C" w:rsidRPr="00D7083B">
        <w:rPr>
          <w:rFonts w:ascii="Times New Roman" w:hAnsi="Times New Roman" w:cs="Times New Roman"/>
          <w:sz w:val="28"/>
          <w:szCs w:val="28"/>
        </w:rPr>
        <w:t>тандартны</w:t>
      </w:r>
      <w:r w:rsidRPr="00D7083B">
        <w:rPr>
          <w:rFonts w:ascii="Times New Roman" w:hAnsi="Times New Roman" w:cs="Times New Roman"/>
          <w:sz w:val="28"/>
          <w:szCs w:val="28"/>
        </w:rPr>
        <w:t>х</w:t>
      </w:r>
      <w:r w:rsidR="008E7E5C" w:rsidRPr="00D7083B">
        <w:rPr>
          <w:rFonts w:ascii="Times New Roman" w:hAnsi="Times New Roman" w:cs="Times New Roman"/>
          <w:sz w:val="28"/>
          <w:szCs w:val="28"/>
        </w:rPr>
        <w:t xml:space="preserve"> Омски</w:t>
      </w:r>
      <w:r w:rsidRPr="00D7083B">
        <w:rPr>
          <w:rFonts w:ascii="Times New Roman" w:hAnsi="Times New Roman" w:cs="Times New Roman"/>
          <w:sz w:val="28"/>
          <w:szCs w:val="28"/>
        </w:rPr>
        <w:t>х о</w:t>
      </w:r>
      <w:r w:rsidR="008E7E5C" w:rsidRPr="00D7083B">
        <w:rPr>
          <w:rFonts w:ascii="Times New Roman" w:hAnsi="Times New Roman" w:cs="Times New Roman"/>
          <w:sz w:val="28"/>
          <w:szCs w:val="28"/>
        </w:rPr>
        <w:t>бразц</w:t>
      </w:r>
      <w:r w:rsidRPr="00D7083B">
        <w:rPr>
          <w:rFonts w:ascii="Times New Roman" w:hAnsi="Times New Roman" w:cs="Times New Roman"/>
          <w:sz w:val="28"/>
          <w:szCs w:val="28"/>
        </w:rPr>
        <w:t>ов (кривые 1-3) и растворов парафина С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D7083B">
        <w:rPr>
          <w:rFonts w:ascii="Times New Roman" w:hAnsi="Times New Roman" w:cs="Times New Roman"/>
          <w:sz w:val="28"/>
          <w:szCs w:val="28"/>
        </w:rPr>
        <w:t>Н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D7083B">
        <w:rPr>
          <w:rFonts w:ascii="Times New Roman" w:hAnsi="Times New Roman" w:cs="Times New Roman"/>
          <w:sz w:val="28"/>
          <w:szCs w:val="28"/>
        </w:rPr>
        <w:t xml:space="preserve"> в нефти НГДУ «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» (кривая 4), </w:t>
      </w:r>
      <w:r w:rsidR="00E42DE5" w:rsidRPr="00D7083B">
        <w:rPr>
          <w:rFonts w:ascii="Times New Roman" w:hAnsi="Times New Roman" w:cs="Times New Roman"/>
          <w:sz w:val="28"/>
          <w:szCs w:val="28"/>
        </w:rPr>
        <w:t xml:space="preserve">скорости релаксации </w:t>
      </w:r>
      <w:r w:rsidR="00E42DE5"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42DE5"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42DE5"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="00E42DE5" w:rsidRPr="00D7083B">
        <w:rPr>
          <w:rFonts w:ascii="Times New Roman" w:hAnsi="Times New Roman" w:cs="Times New Roman"/>
          <w:sz w:val="28"/>
          <w:szCs w:val="28"/>
        </w:rPr>
        <w:t xml:space="preserve"> от длины </w:t>
      </w:r>
      <w:r w:rsidR="00E42DE5" w:rsidRPr="00D7083B">
        <w:rPr>
          <w:rFonts w:ascii="Times New Roman" w:hAnsi="Times New Roman" w:cs="Times New Roman"/>
          <w:i/>
          <w:sz w:val="28"/>
          <w:szCs w:val="28"/>
          <w:lang w:val="en-US"/>
        </w:rPr>
        <w:t>CL</w:t>
      </w:r>
      <w:r w:rsidR="00E42DE5" w:rsidRPr="00D7083B">
        <w:rPr>
          <w:rFonts w:ascii="Times New Roman" w:hAnsi="Times New Roman" w:cs="Times New Roman"/>
          <w:sz w:val="28"/>
          <w:szCs w:val="28"/>
        </w:rPr>
        <w:t xml:space="preserve"> цепочки атомов углерода в линейной части парафина (кривая 5 по данным [</w:t>
      </w:r>
      <w:r w:rsidR="00A67DB6">
        <w:rPr>
          <w:rFonts w:ascii="Times New Roman" w:hAnsi="Times New Roman" w:cs="Times New Roman"/>
          <w:sz w:val="28"/>
          <w:szCs w:val="28"/>
        </w:rPr>
        <w:t>9</w:t>
      </w:r>
      <w:r w:rsidR="00E42DE5" w:rsidRPr="00D7083B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="00E42DE5" w:rsidRPr="00D7083B">
        <w:rPr>
          <w:rFonts w:ascii="Times New Roman" w:hAnsi="Times New Roman" w:cs="Times New Roman"/>
          <w:sz w:val="28"/>
          <w:szCs w:val="28"/>
        </w:rPr>
        <w:t xml:space="preserve"> Приведены также точки </w:t>
      </w:r>
      <w:r w:rsidR="008B043A">
        <w:rPr>
          <w:rFonts w:ascii="Times New Roman" w:hAnsi="Times New Roman" w:cs="Times New Roman"/>
          <w:sz w:val="28"/>
          <w:szCs w:val="28"/>
        </w:rPr>
        <w:t xml:space="preserve">из работы </w:t>
      </w:r>
      <w:r w:rsidR="00A67DB6" w:rsidRPr="00A67DB6">
        <w:rPr>
          <w:rFonts w:ascii="Times New Roman" w:hAnsi="Times New Roman" w:cs="Times New Roman"/>
          <w:sz w:val="28"/>
          <w:szCs w:val="28"/>
        </w:rPr>
        <w:t>[</w:t>
      </w:r>
      <w:r w:rsidR="00A67DB6">
        <w:rPr>
          <w:rFonts w:ascii="Times New Roman" w:hAnsi="Times New Roman" w:cs="Times New Roman"/>
          <w:sz w:val="28"/>
          <w:szCs w:val="28"/>
        </w:rPr>
        <w:t>10</w:t>
      </w:r>
      <w:r w:rsidR="00A67DB6" w:rsidRPr="00B73A40">
        <w:rPr>
          <w:rFonts w:ascii="Times New Roman" w:hAnsi="Times New Roman" w:cs="Times New Roman"/>
          <w:sz w:val="28"/>
          <w:szCs w:val="28"/>
        </w:rPr>
        <w:t>]</w:t>
      </w:r>
      <w:r w:rsidR="008B043A">
        <w:rPr>
          <w:rFonts w:ascii="Times New Roman" w:hAnsi="Times New Roman" w:cs="Times New Roman"/>
          <w:sz w:val="28"/>
          <w:szCs w:val="28"/>
        </w:rPr>
        <w:t>.</w:t>
      </w:r>
    </w:p>
    <w:p w:rsidR="008B043A" w:rsidRPr="00D7083B" w:rsidRDefault="008B043A" w:rsidP="008B0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они описываются уравнениями: </w:t>
      </w:r>
    </w:p>
    <w:p w:rsidR="008B043A" w:rsidRPr="00D7083B" w:rsidRDefault="008B043A" w:rsidP="008B043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Кривая 1   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 xml:space="preserve"> = 0.922</w:t>
      </w:r>
      <w:r w:rsidRPr="00D7083B">
        <w:rPr>
          <w:rFonts w:ascii="Times New Roman" w:hAnsi="Times New Roman" w:cs="Times New Roman"/>
          <w:sz w:val="28"/>
          <w:szCs w:val="28"/>
          <w:lang w:val="en-US"/>
        </w:rPr>
        <w:t>exp</w:t>
      </w:r>
      <w:r w:rsidRPr="00D7083B">
        <w:rPr>
          <w:rFonts w:ascii="Times New Roman" w:hAnsi="Times New Roman" w:cs="Times New Roman"/>
          <w:sz w:val="28"/>
          <w:szCs w:val="28"/>
        </w:rPr>
        <w:t>(0.038</w:t>
      </w:r>
      <w:r w:rsidRPr="00D7083B">
        <w:rPr>
          <w:rFonts w:ascii="Times New Roman" w:hAnsi="Times New Roman" w:cs="Times New Roman"/>
          <w:i/>
          <w:sz w:val="28"/>
          <w:szCs w:val="28"/>
        </w:rPr>
        <w:t>П</w:t>
      </w:r>
      <w:r w:rsidRPr="00D7083B">
        <w:rPr>
          <w:rFonts w:ascii="Times New Roman" w:hAnsi="Times New Roman" w:cs="Times New Roman"/>
          <w:sz w:val="28"/>
          <w:szCs w:val="28"/>
        </w:rPr>
        <w:t>)                                 (</w:t>
      </w:r>
      <w:r w:rsidRPr="00A67DB6">
        <w:rPr>
          <w:rFonts w:ascii="Times New Roman" w:hAnsi="Times New Roman" w:cs="Times New Roman"/>
          <w:sz w:val="28"/>
          <w:szCs w:val="28"/>
        </w:rPr>
        <w:t>3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</w:p>
    <w:p w:rsidR="008B043A" w:rsidRPr="00D7083B" w:rsidRDefault="008B043A" w:rsidP="008B043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Кривая 2   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2В</w:t>
      </w:r>
      <w:r w:rsidRPr="00D7083B">
        <w:rPr>
          <w:rFonts w:ascii="Times New Roman" w:hAnsi="Times New Roman" w:cs="Times New Roman"/>
          <w:sz w:val="28"/>
          <w:szCs w:val="28"/>
        </w:rPr>
        <w:t xml:space="preserve"> = 3.785</w:t>
      </w:r>
      <w:r w:rsidRPr="00D7083B">
        <w:rPr>
          <w:rFonts w:ascii="Times New Roman" w:hAnsi="Times New Roman" w:cs="Times New Roman"/>
          <w:sz w:val="28"/>
          <w:szCs w:val="28"/>
          <w:lang w:val="en-US"/>
        </w:rPr>
        <w:t>exp</w:t>
      </w:r>
      <w:r w:rsidRPr="00D7083B">
        <w:rPr>
          <w:rFonts w:ascii="Times New Roman" w:hAnsi="Times New Roman" w:cs="Times New Roman"/>
          <w:sz w:val="28"/>
          <w:szCs w:val="28"/>
        </w:rPr>
        <w:t>(0.017</w:t>
      </w:r>
      <w:r w:rsidRPr="00D7083B">
        <w:rPr>
          <w:rFonts w:ascii="Times New Roman" w:hAnsi="Times New Roman" w:cs="Times New Roman"/>
          <w:i/>
          <w:sz w:val="28"/>
          <w:szCs w:val="28"/>
        </w:rPr>
        <w:t>П</w:t>
      </w:r>
      <w:r w:rsidRPr="00D7083B">
        <w:rPr>
          <w:rFonts w:ascii="Times New Roman" w:hAnsi="Times New Roman" w:cs="Times New Roman"/>
          <w:sz w:val="28"/>
          <w:szCs w:val="28"/>
        </w:rPr>
        <w:t>)                                 (</w:t>
      </w:r>
      <w:r w:rsidRPr="00A67DB6">
        <w:rPr>
          <w:rFonts w:ascii="Times New Roman" w:hAnsi="Times New Roman" w:cs="Times New Roman"/>
          <w:sz w:val="28"/>
          <w:szCs w:val="28"/>
        </w:rPr>
        <w:t>4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</w:p>
    <w:p w:rsidR="008B043A" w:rsidRPr="008B043A" w:rsidRDefault="008B043A" w:rsidP="00E42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DE5" w:rsidRPr="00D7083B" w:rsidRDefault="00E42DE5" w:rsidP="00E42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3841" cy="4699221"/>
            <wp:effectExtent l="19050" t="0" r="1159" b="0"/>
            <wp:docPr id="17" name="Рисунок 1" descr="F:\СтатВьетнНефти7.02.19\СкоростьРелаксацииОтПарафинаСLm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ВьетнНефти7.02.19\СкоростьРелаксацииОтПарафинаСLmix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70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E5C" w:rsidRPr="00D7083B">
        <w:rPr>
          <w:rFonts w:ascii="Times New Roman" w:hAnsi="Times New Roman" w:cs="Times New Roman"/>
          <w:sz w:val="28"/>
          <w:szCs w:val="28"/>
        </w:rPr>
        <w:t>Рис.</w:t>
      </w:r>
      <w:r w:rsidR="001E0176">
        <w:rPr>
          <w:rFonts w:ascii="Times New Roman" w:hAnsi="Times New Roman" w:cs="Times New Roman"/>
          <w:sz w:val="28"/>
          <w:szCs w:val="28"/>
        </w:rPr>
        <w:t>3</w:t>
      </w:r>
      <w:r w:rsidR="008E7E5C" w:rsidRPr="00D7083B">
        <w:rPr>
          <w:rFonts w:ascii="Times New Roman" w:hAnsi="Times New Roman" w:cs="Times New Roman"/>
          <w:sz w:val="28"/>
          <w:szCs w:val="28"/>
        </w:rPr>
        <w:t xml:space="preserve">.  </w:t>
      </w:r>
      <w:r w:rsidRPr="00D7083B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 xml:space="preserve"> = (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7083B">
        <w:rPr>
          <w:rFonts w:ascii="Times New Roman" w:hAnsi="Times New Roman" w:cs="Times New Roman"/>
          <w:sz w:val="28"/>
          <w:szCs w:val="28"/>
        </w:rPr>
        <w:t xml:space="preserve"> от </w:t>
      </w:r>
      <w:r w:rsidR="001E0176">
        <w:rPr>
          <w:rFonts w:ascii="Times New Roman" w:hAnsi="Times New Roman" w:cs="Times New Roman"/>
          <w:sz w:val="28"/>
          <w:szCs w:val="28"/>
        </w:rPr>
        <w:t xml:space="preserve">парафинов </w:t>
      </w:r>
      <w:proofErr w:type="gramStart"/>
      <w:r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для: стандартных образцов (кривые 1-3), растворов С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D7083B">
        <w:rPr>
          <w:rFonts w:ascii="Times New Roman" w:hAnsi="Times New Roman" w:cs="Times New Roman"/>
          <w:sz w:val="28"/>
          <w:szCs w:val="28"/>
        </w:rPr>
        <w:t>Н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D7083B">
        <w:rPr>
          <w:rFonts w:ascii="Times New Roman" w:hAnsi="Times New Roman" w:cs="Times New Roman"/>
          <w:sz w:val="28"/>
          <w:szCs w:val="28"/>
        </w:rPr>
        <w:t xml:space="preserve"> в нефти «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» (кривая 4),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08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7083B">
        <w:rPr>
          <w:rFonts w:ascii="Times New Roman" w:hAnsi="Times New Roman" w:cs="Times New Roman"/>
          <w:sz w:val="28"/>
          <w:szCs w:val="28"/>
        </w:rPr>
        <w:t xml:space="preserve"> от длины цепочки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CL</w:t>
      </w:r>
      <w:r w:rsidRPr="00D7083B">
        <w:rPr>
          <w:rFonts w:ascii="Times New Roman" w:hAnsi="Times New Roman" w:cs="Times New Roman"/>
          <w:sz w:val="28"/>
          <w:szCs w:val="28"/>
        </w:rPr>
        <w:t xml:space="preserve"> атомов </w:t>
      </w:r>
      <w:r w:rsidRPr="00D7083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83B">
        <w:rPr>
          <w:rFonts w:ascii="Times New Roman" w:hAnsi="Times New Roman" w:cs="Times New Roman"/>
          <w:sz w:val="28"/>
          <w:szCs w:val="28"/>
        </w:rPr>
        <w:t xml:space="preserve"> (кривая 5 [</w:t>
      </w:r>
      <w:r w:rsidR="00A67DB6" w:rsidRPr="00A67DB6">
        <w:rPr>
          <w:rFonts w:ascii="Times New Roman" w:hAnsi="Times New Roman" w:cs="Times New Roman"/>
          <w:sz w:val="28"/>
          <w:szCs w:val="28"/>
        </w:rPr>
        <w:t>9]</w:t>
      </w:r>
      <w:r w:rsidRPr="00D7083B">
        <w:rPr>
          <w:rFonts w:ascii="Times New Roman" w:hAnsi="Times New Roman" w:cs="Times New Roman"/>
          <w:sz w:val="28"/>
          <w:szCs w:val="28"/>
        </w:rPr>
        <w:t>. Приведены также точки Х [</w:t>
      </w:r>
      <w:r w:rsidR="00A67DB6" w:rsidRPr="00A67DB6">
        <w:rPr>
          <w:rFonts w:ascii="Times New Roman" w:hAnsi="Times New Roman" w:cs="Times New Roman"/>
          <w:sz w:val="28"/>
          <w:szCs w:val="28"/>
        </w:rPr>
        <w:t>10</w:t>
      </w:r>
      <w:r w:rsidRPr="00D7083B">
        <w:rPr>
          <w:rFonts w:ascii="Times New Roman" w:hAnsi="Times New Roman" w:cs="Times New Roman"/>
          <w:sz w:val="28"/>
          <w:szCs w:val="28"/>
        </w:rPr>
        <w:t>]</w:t>
      </w:r>
    </w:p>
    <w:p w:rsidR="00E42DE5" w:rsidRPr="00D7083B" w:rsidRDefault="00E42DE5" w:rsidP="00E42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05C" w:rsidRPr="00D7083B" w:rsidRDefault="0065705C" w:rsidP="006570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На рис.</w:t>
      </w:r>
      <w:r w:rsidR="001E0176">
        <w:rPr>
          <w:rFonts w:ascii="Times New Roman" w:hAnsi="Times New Roman" w:cs="Times New Roman"/>
          <w:sz w:val="28"/>
          <w:szCs w:val="28"/>
        </w:rPr>
        <w:t>4</w:t>
      </w:r>
      <w:r w:rsidRPr="00D7083B">
        <w:rPr>
          <w:rFonts w:ascii="Times New Roman" w:hAnsi="Times New Roman" w:cs="Times New Roman"/>
          <w:sz w:val="28"/>
          <w:szCs w:val="28"/>
        </w:rPr>
        <w:t xml:space="preserve">. приведены корреляции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асфальтенов+смол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временами релаксации 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1,2А</w:t>
      </w:r>
      <w:r w:rsidRPr="00D708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67DB6"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="00A67DB6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 xml:space="preserve">отечественных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.</w:t>
      </w:r>
    </w:p>
    <w:p w:rsidR="0065705C" w:rsidRPr="00D7083B" w:rsidRDefault="0065705C" w:rsidP="006570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3886091"/>
            <wp:effectExtent l="19050" t="0" r="0" b="0"/>
            <wp:docPr id="7" name="Рисунок 1" descr="F:\СтатВьетнНефти7.02.19\АсфОтТ1,Т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ВьетнНефти7.02.19\АсфОтТ1,Т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48" t="2090" b="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8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5C" w:rsidRPr="00D7083B" w:rsidRDefault="0065705C" w:rsidP="0065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Рис.</w:t>
      </w:r>
      <w:r w:rsidR="001E0176">
        <w:rPr>
          <w:rFonts w:ascii="Times New Roman" w:hAnsi="Times New Roman" w:cs="Times New Roman"/>
          <w:sz w:val="28"/>
          <w:szCs w:val="28"/>
        </w:rPr>
        <w:t>4</w:t>
      </w:r>
      <w:r w:rsidRPr="00D7083B">
        <w:rPr>
          <w:rFonts w:ascii="Times New Roman" w:hAnsi="Times New Roman" w:cs="Times New Roman"/>
          <w:sz w:val="28"/>
          <w:szCs w:val="28"/>
        </w:rPr>
        <w:t xml:space="preserve">. Корреляции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асфальтенов+смол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временами релаксации 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1,2А</w:t>
      </w:r>
      <w:r w:rsidRPr="00D7083B">
        <w:rPr>
          <w:rFonts w:ascii="Times New Roman" w:hAnsi="Times New Roman" w:cs="Times New Roman"/>
          <w:sz w:val="28"/>
          <w:szCs w:val="28"/>
        </w:rPr>
        <w:t xml:space="preserve"> для отечественных (кривые 1,2)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(кривая3).</w:t>
      </w:r>
    </w:p>
    <w:p w:rsidR="0065705C" w:rsidRPr="00D7083B" w:rsidRDefault="0065705C" w:rsidP="006570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05C" w:rsidRPr="00D7083B" w:rsidRDefault="0065705C" w:rsidP="006570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Они  </w:t>
      </w:r>
      <w:r w:rsidRPr="00D7083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 xml:space="preserve"> = 0.8</w:t>
      </w:r>
      <w:r w:rsidR="00A67DB6" w:rsidRPr="00A67DB6">
        <w:rPr>
          <w:rFonts w:ascii="Times New Roman" w:hAnsi="Times New Roman" w:cs="Times New Roman"/>
          <w:sz w:val="28"/>
          <w:szCs w:val="28"/>
        </w:rPr>
        <w:t>27</w:t>
      </w:r>
      <w:r w:rsidRPr="00D7083B">
        <w:rPr>
          <w:rFonts w:ascii="Times New Roman" w:hAnsi="Times New Roman" w:cs="Times New Roman"/>
          <w:sz w:val="28"/>
          <w:szCs w:val="28"/>
        </w:rPr>
        <w:t xml:space="preserve"> описываются уравнениями:</w:t>
      </w:r>
    </w:p>
    <w:p w:rsidR="0065705C" w:rsidRPr="00D7083B" w:rsidRDefault="0065705C" w:rsidP="0065705C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D7083B">
        <w:rPr>
          <w:rFonts w:ascii="Times New Roman" w:hAnsi="Times New Roman" w:cs="Times New Roman"/>
          <w:sz w:val="28"/>
          <w:szCs w:val="28"/>
        </w:rPr>
        <w:t>3.48</w:t>
      </w:r>
      <w:proofErr w:type="spellStart"/>
      <w:r w:rsidRPr="00D7083B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((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1А</w:t>
      </w:r>
      <w:r w:rsidRPr="00D7083B">
        <w:rPr>
          <w:rFonts w:ascii="Times New Roman" w:hAnsi="Times New Roman" w:cs="Times New Roman"/>
          <w:sz w:val="28"/>
          <w:szCs w:val="28"/>
        </w:rPr>
        <w:t>) + 24                                     (</w:t>
      </w:r>
      <w:r w:rsidR="00A67DB6" w:rsidRPr="00A67DB6">
        <w:rPr>
          <w:rFonts w:ascii="Times New Roman" w:hAnsi="Times New Roman" w:cs="Times New Roman"/>
          <w:sz w:val="28"/>
          <w:szCs w:val="28"/>
        </w:rPr>
        <w:t>5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5705C" w:rsidRPr="00D7083B" w:rsidRDefault="0065705C" w:rsidP="0065705C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D7083B">
        <w:rPr>
          <w:rFonts w:ascii="Times New Roman" w:hAnsi="Times New Roman" w:cs="Times New Roman"/>
          <w:sz w:val="28"/>
          <w:szCs w:val="28"/>
        </w:rPr>
        <w:t>2.28</w:t>
      </w:r>
      <w:proofErr w:type="spellStart"/>
      <w:r w:rsidRPr="00D7083B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((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2А</w:t>
      </w:r>
      <w:r w:rsidRPr="00D7083B">
        <w:rPr>
          <w:rFonts w:ascii="Times New Roman" w:hAnsi="Times New Roman" w:cs="Times New Roman"/>
          <w:sz w:val="28"/>
          <w:szCs w:val="28"/>
        </w:rPr>
        <w:t>) + 14                                     (</w:t>
      </w:r>
      <w:r w:rsidR="00A67DB6" w:rsidRPr="00A67DB6">
        <w:rPr>
          <w:rFonts w:ascii="Times New Roman" w:hAnsi="Times New Roman" w:cs="Times New Roman"/>
          <w:sz w:val="28"/>
          <w:szCs w:val="28"/>
        </w:rPr>
        <w:t>6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5705C" w:rsidRPr="00D7083B" w:rsidRDefault="0065705C" w:rsidP="0065705C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proofErr w:type="spellEnd"/>
      <w:r w:rsidRPr="00D7083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D7083B">
        <w:rPr>
          <w:rFonts w:ascii="Times New Roman" w:hAnsi="Times New Roman" w:cs="Times New Roman"/>
          <w:sz w:val="28"/>
          <w:szCs w:val="28"/>
        </w:rPr>
        <w:t>16.6</w:t>
      </w:r>
      <w:proofErr w:type="spellStart"/>
      <w:r w:rsidRPr="00D7083B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((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2А</w:t>
      </w:r>
      <w:r w:rsidRPr="00D7083B">
        <w:rPr>
          <w:rFonts w:ascii="Times New Roman" w:hAnsi="Times New Roman" w:cs="Times New Roman"/>
          <w:sz w:val="28"/>
          <w:szCs w:val="28"/>
        </w:rPr>
        <w:t>) + 111                                   (</w:t>
      </w:r>
      <w:r w:rsidR="00A67DB6" w:rsidRPr="00CA09D7">
        <w:rPr>
          <w:rFonts w:ascii="Times New Roman" w:hAnsi="Times New Roman" w:cs="Times New Roman"/>
          <w:sz w:val="28"/>
          <w:szCs w:val="28"/>
        </w:rPr>
        <w:t>7</w:t>
      </w:r>
      <w:r w:rsidRPr="00D7083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67AB3" w:rsidRPr="00D7083B" w:rsidRDefault="0065705C" w:rsidP="006570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Полученные уравнения могут быть использованы для экспресс-анализа вязкости и </w:t>
      </w:r>
      <w:proofErr w:type="spellStart"/>
      <w:r w:rsidRPr="00D7083B">
        <w:rPr>
          <w:rFonts w:ascii="Times New Roman" w:hAnsi="Times New Roman" w:cs="Times New Roman"/>
          <w:i/>
          <w:sz w:val="28"/>
          <w:szCs w:val="28"/>
        </w:rPr>
        <w:t>АсфСм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отечественных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методом ПМРР и принятия мер по их снижению для транспорта и подготовки. Однако, для радикального уменьшения вязкости нефти, необходимо удаление </w:t>
      </w:r>
      <w:r w:rsidR="008B043A">
        <w:rPr>
          <w:rFonts w:ascii="Times New Roman" w:hAnsi="Times New Roman" w:cs="Times New Roman"/>
          <w:sz w:val="28"/>
          <w:szCs w:val="28"/>
        </w:rPr>
        <w:t xml:space="preserve">парафинов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, о чем можно сделать вывод по результатам выявленных корреляций, полученных на рис.</w:t>
      </w:r>
      <w:r w:rsidR="00A67DB6" w:rsidRPr="00A67DB6">
        <w:rPr>
          <w:rFonts w:ascii="Times New Roman" w:hAnsi="Times New Roman" w:cs="Times New Roman"/>
          <w:sz w:val="28"/>
          <w:szCs w:val="28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>.</w:t>
      </w:r>
    </w:p>
    <w:p w:rsidR="00954034" w:rsidRPr="00D7083B" w:rsidRDefault="0065705C" w:rsidP="009A1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  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339FE" w:rsidRPr="00D7083B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A67DB6">
        <w:rPr>
          <w:rFonts w:ascii="Times New Roman" w:hAnsi="Times New Roman" w:cs="Times New Roman"/>
          <w:sz w:val="28"/>
          <w:szCs w:val="28"/>
        </w:rPr>
        <w:t>методов снижения образования АСПО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, были исследованы </w:t>
      </w:r>
      <w:r w:rsidR="00B84FB7" w:rsidRPr="00D7083B">
        <w:rPr>
          <w:rFonts w:ascii="Times New Roman" w:hAnsi="Times New Roman" w:cs="Times New Roman"/>
          <w:sz w:val="28"/>
          <w:szCs w:val="28"/>
        </w:rPr>
        <w:t>влияния постоянного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 магнитного </w:t>
      </w:r>
      <w:r w:rsidR="00B84FB7" w:rsidRPr="00D7083B">
        <w:rPr>
          <w:rFonts w:ascii="Times New Roman" w:hAnsi="Times New Roman" w:cs="Times New Roman"/>
          <w:sz w:val="28"/>
          <w:szCs w:val="28"/>
        </w:rPr>
        <w:t xml:space="preserve">поля </w:t>
      </w:r>
      <w:r w:rsidR="00EE0E6C" w:rsidRPr="00D7083B">
        <w:rPr>
          <w:rFonts w:ascii="Times New Roman" w:hAnsi="Times New Roman" w:cs="Times New Roman"/>
          <w:sz w:val="28"/>
          <w:szCs w:val="28"/>
        </w:rPr>
        <w:t>(</w:t>
      </w:r>
      <w:r w:rsidR="00B84FB7" w:rsidRPr="00D7083B">
        <w:rPr>
          <w:rFonts w:ascii="Times New Roman" w:hAnsi="Times New Roman" w:cs="Times New Roman"/>
          <w:sz w:val="28"/>
          <w:szCs w:val="28"/>
        </w:rPr>
        <w:t>П</w:t>
      </w:r>
      <w:r w:rsidR="00EE0E6C" w:rsidRPr="00D7083B">
        <w:rPr>
          <w:rFonts w:ascii="Times New Roman" w:hAnsi="Times New Roman" w:cs="Times New Roman"/>
          <w:sz w:val="28"/>
          <w:szCs w:val="28"/>
        </w:rPr>
        <w:t>М</w:t>
      </w:r>
      <w:r w:rsidR="00B84FB7" w:rsidRPr="00D7083B">
        <w:rPr>
          <w:rFonts w:ascii="Times New Roman" w:hAnsi="Times New Roman" w:cs="Times New Roman"/>
          <w:sz w:val="28"/>
          <w:szCs w:val="28"/>
        </w:rPr>
        <w:t>П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), и </w:t>
      </w:r>
      <w:r w:rsidR="00527C38" w:rsidRPr="00D7083B">
        <w:rPr>
          <w:rFonts w:ascii="Times New Roman" w:hAnsi="Times New Roman" w:cs="Times New Roman"/>
          <w:sz w:val="28"/>
          <w:szCs w:val="28"/>
        </w:rPr>
        <w:t>высокочастотного (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ВЧ) </w:t>
      </w:r>
      <w:r w:rsidR="00B84FB7" w:rsidRPr="00D7083B">
        <w:rPr>
          <w:rFonts w:ascii="Times New Roman" w:hAnsi="Times New Roman" w:cs="Times New Roman"/>
          <w:sz w:val="28"/>
          <w:szCs w:val="28"/>
        </w:rPr>
        <w:t xml:space="preserve">полей </w:t>
      </w:r>
      <w:r w:rsidR="00EE0E6C" w:rsidRPr="00D7083B">
        <w:rPr>
          <w:rFonts w:ascii="Times New Roman" w:hAnsi="Times New Roman" w:cs="Times New Roman"/>
          <w:sz w:val="28"/>
          <w:szCs w:val="28"/>
        </w:rPr>
        <w:t xml:space="preserve"> на нефти </w:t>
      </w:r>
      <w:proofErr w:type="spellStart"/>
      <w:r w:rsidR="00EE0E6C"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="00EE0E6C" w:rsidRPr="00D7083B">
        <w:rPr>
          <w:rFonts w:ascii="Times New Roman" w:hAnsi="Times New Roman" w:cs="Times New Roman"/>
          <w:sz w:val="28"/>
          <w:szCs w:val="28"/>
        </w:rPr>
        <w:t xml:space="preserve">. </w:t>
      </w:r>
      <w:r w:rsidR="00527C38" w:rsidRPr="00D7083B">
        <w:rPr>
          <w:rFonts w:ascii="Times New Roman" w:hAnsi="Times New Roman" w:cs="Times New Roman"/>
          <w:sz w:val="28"/>
          <w:szCs w:val="28"/>
        </w:rPr>
        <w:t xml:space="preserve">Результаты показали, что </w:t>
      </w:r>
      <w:r w:rsidR="00D044B0" w:rsidRPr="00D7083B">
        <w:rPr>
          <w:rFonts w:ascii="Times New Roman" w:hAnsi="Times New Roman" w:cs="Times New Roman"/>
          <w:sz w:val="28"/>
          <w:szCs w:val="28"/>
        </w:rPr>
        <w:t xml:space="preserve">ПМП увеличивает 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="00D044B0" w:rsidRPr="00D7083B">
        <w:rPr>
          <w:rFonts w:ascii="Times New Roman" w:hAnsi="Times New Roman" w:cs="Times New Roman"/>
          <w:sz w:val="28"/>
          <w:szCs w:val="28"/>
          <w:vertAlign w:val="subscript"/>
        </w:rPr>
        <w:t>2АВ</w:t>
      </w:r>
      <w:r w:rsidR="00F339FE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044B0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044B0" w:rsidRPr="00D7083B">
        <w:rPr>
          <w:rFonts w:ascii="Times New Roman" w:hAnsi="Times New Roman" w:cs="Times New Roman"/>
          <w:sz w:val="28"/>
          <w:szCs w:val="28"/>
        </w:rPr>
        <w:t xml:space="preserve">и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Р</w:t>
      </w:r>
      <w:r w:rsidR="00D044B0" w:rsidRPr="00D7083B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D044B0" w:rsidRPr="00D7083B">
        <w:rPr>
          <w:rFonts w:ascii="Times New Roman" w:hAnsi="Times New Roman" w:cs="Times New Roman"/>
          <w:sz w:val="28"/>
          <w:szCs w:val="28"/>
        </w:rPr>
        <w:t xml:space="preserve">, уменьшая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="00D044B0" w:rsidRPr="00D7083B">
        <w:rPr>
          <w:rFonts w:ascii="Times New Roman" w:hAnsi="Times New Roman" w:cs="Times New Roman"/>
          <w:sz w:val="28"/>
          <w:szCs w:val="28"/>
          <w:vertAlign w:val="subscript"/>
        </w:rPr>
        <w:t>2С</w:t>
      </w:r>
      <w:r w:rsidR="00D044B0" w:rsidRPr="00D7083B">
        <w:rPr>
          <w:rFonts w:ascii="Times New Roman" w:hAnsi="Times New Roman" w:cs="Times New Roman"/>
          <w:sz w:val="28"/>
          <w:szCs w:val="28"/>
        </w:rPr>
        <w:t xml:space="preserve">, что является свидетельством </w:t>
      </w:r>
      <w:r w:rsidR="00D044B0" w:rsidRPr="00D7083B">
        <w:rPr>
          <w:rFonts w:ascii="Times New Roman" w:hAnsi="Times New Roman" w:cs="Times New Roman"/>
          <w:sz w:val="28"/>
          <w:szCs w:val="28"/>
        </w:rPr>
        <w:lastRenderedPageBreak/>
        <w:t>снижения вязкости протонных фаз</w:t>
      </w:r>
      <w:proofErr w:type="gramStart"/>
      <w:r w:rsidR="00D044B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D044B0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В</w:t>
      </w:r>
      <w:r w:rsidR="00D044B0" w:rsidRPr="00D7083B">
        <w:rPr>
          <w:rFonts w:ascii="Times New Roman" w:hAnsi="Times New Roman" w:cs="Times New Roman"/>
          <w:sz w:val="28"/>
          <w:szCs w:val="28"/>
        </w:rPr>
        <w:t xml:space="preserve"> и ее повышения для фазы </w:t>
      </w:r>
      <w:r w:rsidR="00D044B0" w:rsidRPr="00D7083B">
        <w:rPr>
          <w:rFonts w:ascii="Times New Roman" w:hAnsi="Times New Roman" w:cs="Times New Roman"/>
          <w:i/>
          <w:sz w:val="28"/>
          <w:szCs w:val="28"/>
        </w:rPr>
        <w:t>С</w:t>
      </w:r>
      <w:r w:rsidR="00D044B0" w:rsidRPr="00D7083B">
        <w:rPr>
          <w:rFonts w:ascii="Times New Roman" w:hAnsi="Times New Roman" w:cs="Times New Roman"/>
          <w:sz w:val="28"/>
          <w:szCs w:val="28"/>
        </w:rPr>
        <w:t>.</w:t>
      </w:r>
      <w:r w:rsidR="00527C38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954034" w:rsidRPr="00D7083B">
        <w:rPr>
          <w:rFonts w:ascii="Times New Roman" w:hAnsi="Times New Roman" w:cs="Times New Roman"/>
          <w:sz w:val="28"/>
          <w:szCs w:val="28"/>
        </w:rPr>
        <w:t xml:space="preserve">Под действием ПМП на движущуюся жидкость происходит разрушение агрегатов из субмикронных </w:t>
      </w:r>
      <w:proofErr w:type="spellStart"/>
      <w:r w:rsidR="00954034" w:rsidRPr="00D7083B">
        <w:rPr>
          <w:rFonts w:ascii="Times New Roman" w:hAnsi="Times New Roman" w:cs="Times New Roman"/>
          <w:sz w:val="28"/>
          <w:szCs w:val="28"/>
        </w:rPr>
        <w:t>ферромагнитных</w:t>
      </w:r>
      <w:proofErr w:type="spellEnd"/>
      <w:r w:rsidR="00954034" w:rsidRPr="00D7083B">
        <w:rPr>
          <w:rFonts w:ascii="Times New Roman" w:hAnsi="Times New Roman" w:cs="Times New Roman"/>
          <w:sz w:val="28"/>
          <w:szCs w:val="28"/>
        </w:rPr>
        <w:t xml:space="preserve"> микрочастиц, которые содержатся в концентрациях 10-100 г/т в нефти и попутной воде. Разрушение агрегатов приводит к 100-1000 кратному увеличению центров кристаллизации парафинов и солей воды и формированию на поверхности частиц пузырьков газа микронных размеров. В результате кристаллы парафина выпадают в виде тонкодисперсной, объемной, устойчивой взвеси, а скорость роста отложений АСПО падает пропорционально уменьшению средних размеров совместно со смолами и </w:t>
      </w:r>
      <w:proofErr w:type="spellStart"/>
      <w:r w:rsidR="00954034" w:rsidRPr="00D7083B">
        <w:rPr>
          <w:rFonts w:ascii="Times New Roman" w:hAnsi="Times New Roman" w:cs="Times New Roman"/>
          <w:sz w:val="28"/>
          <w:szCs w:val="28"/>
        </w:rPr>
        <w:t>асфальтенами</w:t>
      </w:r>
      <w:proofErr w:type="spellEnd"/>
      <w:r w:rsidR="00954034" w:rsidRPr="00D7083B">
        <w:rPr>
          <w:rFonts w:ascii="Times New Roman" w:hAnsi="Times New Roman" w:cs="Times New Roman"/>
          <w:sz w:val="28"/>
          <w:szCs w:val="28"/>
        </w:rPr>
        <w:t xml:space="preserve"> в твердую фазу кристаллов парафина.</w:t>
      </w:r>
    </w:p>
    <w:p w:rsidR="00522C30" w:rsidRPr="00D7083B" w:rsidRDefault="00527C38" w:rsidP="009A1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>П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ри ВЧ  облучении </w:t>
      </w:r>
      <w:r w:rsidR="00522C30"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="00522C30"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2АВ 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растут, </w:t>
      </w:r>
      <w:r w:rsidR="00A67DB6">
        <w:rPr>
          <w:rFonts w:ascii="Times New Roman" w:hAnsi="Times New Roman" w:cs="Times New Roman"/>
          <w:sz w:val="28"/>
          <w:szCs w:val="28"/>
        </w:rPr>
        <w:t>н</w:t>
      </w:r>
      <w:r w:rsidR="00522C30" w:rsidRPr="00D7083B">
        <w:rPr>
          <w:rFonts w:ascii="Times New Roman" w:hAnsi="Times New Roman" w:cs="Times New Roman"/>
          <w:sz w:val="28"/>
          <w:szCs w:val="28"/>
        </w:rPr>
        <w:t>аселенности</w:t>
      </w:r>
      <w:r w:rsidR="00A67DB6">
        <w:rPr>
          <w:rFonts w:ascii="Times New Roman" w:hAnsi="Times New Roman" w:cs="Times New Roman"/>
          <w:sz w:val="28"/>
          <w:szCs w:val="28"/>
        </w:rPr>
        <w:t xml:space="preserve"> протонов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522C30" w:rsidRPr="00D7083B">
        <w:rPr>
          <w:rFonts w:ascii="Times New Roman" w:hAnsi="Times New Roman" w:cs="Times New Roman"/>
          <w:i/>
          <w:sz w:val="28"/>
          <w:szCs w:val="28"/>
        </w:rPr>
        <w:t>Р</w:t>
      </w:r>
      <w:r w:rsidR="00522C30" w:rsidRPr="00D7083B">
        <w:rPr>
          <w:rFonts w:ascii="Times New Roman" w:hAnsi="Times New Roman" w:cs="Times New Roman"/>
          <w:sz w:val="28"/>
          <w:szCs w:val="28"/>
          <w:vertAlign w:val="subscript"/>
        </w:rPr>
        <w:t>2АВсвч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 также становятся больше</w:t>
      </w:r>
      <w:r w:rsidR="00A67DB6">
        <w:rPr>
          <w:rFonts w:ascii="Times New Roman" w:hAnsi="Times New Roman" w:cs="Times New Roman"/>
          <w:sz w:val="28"/>
          <w:szCs w:val="28"/>
        </w:rPr>
        <w:t xml:space="preserve"> первоначальных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522C30" w:rsidRPr="00D7083B">
        <w:rPr>
          <w:rFonts w:ascii="Times New Roman" w:hAnsi="Times New Roman" w:cs="Times New Roman"/>
          <w:i/>
          <w:sz w:val="28"/>
          <w:szCs w:val="28"/>
        </w:rPr>
        <w:t>Р</w:t>
      </w:r>
      <w:r w:rsidR="00522C30" w:rsidRPr="00D7083B">
        <w:rPr>
          <w:rFonts w:ascii="Times New Roman" w:hAnsi="Times New Roman" w:cs="Times New Roman"/>
          <w:sz w:val="28"/>
          <w:szCs w:val="28"/>
          <w:vertAlign w:val="subscript"/>
        </w:rPr>
        <w:t>2АВ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. </w:t>
      </w:r>
      <w:r w:rsidR="00F339FE" w:rsidRPr="00D7083B">
        <w:rPr>
          <w:rFonts w:ascii="Times New Roman" w:hAnsi="Times New Roman" w:cs="Times New Roman"/>
          <w:sz w:val="28"/>
          <w:szCs w:val="28"/>
        </w:rPr>
        <w:t>Э</w:t>
      </w:r>
      <w:r w:rsidR="00522C30" w:rsidRPr="00D7083B">
        <w:rPr>
          <w:rFonts w:ascii="Times New Roman" w:hAnsi="Times New Roman" w:cs="Times New Roman"/>
          <w:sz w:val="28"/>
          <w:szCs w:val="28"/>
        </w:rPr>
        <w:t xml:space="preserve">то свидетельство </w:t>
      </w:r>
      <w:r w:rsidR="009A109D" w:rsidRPr="00D7083B">
        <w:rPr>
          <w:rFonts w:ascii="Times New Roman" w:hAnsi="Times New Roman" w:cs="Times New Roman"/>
          <w:sz w:val="28"/>
          <w:szCs w:val="28"/>
        </w:rPr>
        <w:t xml:space="preserve">существенного </w:t>
      </w:r>
      <w:r w:rsidR="00522C30" w:rsidRPr="00D7083B">
        <w:rPr>
          <w:rFonts w:ascii="Times New Roman" w:hAnsi="Times New Roman" w:cs="Times New Roman"/>
          <w:sz w:val="28"/>
          <w:szCs w:val="28"/>
        </w:rPr>
        <w:t>снижения вязкости</w:t>
      </w:r>
      <w:r w:rsidR="00B449EC" w:rsidRPr="00D7083B">
        <w:rPr>
          <w:rFonts w:ascii="Times New Roman" w:hAnsi="Times New Roman" w:cs="Times New Roman"/>
          <w:sz w:val="28"/>
          <w:szCs w:val="28"/>
        </w:rPr>
        <w:t xml:space="preserve"> в</w:t>
      </w:r>
      <w:r w:rsidR="009A109D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B449EC" w:rsidRPr="00D7083B">
        <w:rPr>
          <w:rFonts w:ascii="Times New Roman" w:hAnsi="Times New Roman" w:cs="Times New Roman"/>
          <w:sz w:val="28"/>
          <w:szCs w:val="28"/>
        </w:rPr>
        <w:t xml:space="preserve">результате облучения </w:t>
      </w:r>
      <w:r w:rsidRPr="00D7083B">
        <w:rPr>
          <w:rFonts w:ascii="Times New Roman" w:hAnsi="Times New Roman" w:cs="Times New Roman"/>
          <w:sz w:val="28"/>
          <w:szCs w:val="28"/>
        </w:rPr>
        <w:t xml:space="preserve">ВЧ в течение 2 минут, например для </w:t>
      </w:r>
      <w:r w:rsidR="00C02041" w:rsidRPr="00D7083B">
        <w:rPr>
          <w:rFonts w:ascii="Times New Roman" w:hAnsi="Times New Roman" w:cs="Times New Roman"/>
          <w:sz w:val="28"/>
          <w:szCs w:val="28"/>
        </w:rPr>
        <w:t xml:space="preserve">образца №4  </w:t>
      </w:r>
      <w:proofErr w:type="spellStart"/>
      <w:r w:rsidR="00C02041"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="00C02041" w:rsidRPr="00D7083B">
        <w:rPr>
          <w:rFonts w:ascii="Times New Roman" w:hAnsi="Times New Roman" w:cs="Times New Roman"/>
          <w:sz w:val="28"/>
          <w:szCs w:val="28"/>
        </w:rPr>
        <w:t xml:space="preserve"> 2 минут облучения приводит к снижению вязкости для фазы</w:t>
      </w:r>
      <w:proofErr w:type="gramStart"/>
      <w:r w:rsidR="00C02041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02041" w:rsidRPr="00D7083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C02041" w:rsidRPr="00D7083B">
        <w:rPr>
          <w:rFonts w:ascii="Times New Roman" w:hAnsi="Times New Roman" w:cs="Times New Roman"/>
          <w:sz w:val="28"/>
          <w:szCs w:val="28"/>
        </w:rPr>
        <w:t xml:space="preserve"> на 2.2 мм</w:t>
      </w:r>
      <w:r w:rsidR="00C02041"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02041" w:rsidRPr="00D7083B">
        <w:rPr>
          <w:rFonts w:ascii="Times New Roman" w:hAnsi="Times New Roman" w:cs="Times New Roman"/>
          <w:sz w:val="28"/>
          <w:szCs w:val="28"/>
        </w:rPr>
        <w:t xml:space="preserve">/с, для фазы </w:t>
      </w:r>
      <w:r w:rsidR="00C02041" w:rsidRPr="00D7083B">
        <w:rPr>
          <w:rFonts w:ascii="Times New Roman" w:hAnsi="Times New Roman" w:cs="Times New Roman"/>
          <w:i/>
          <w:sz w:val="28"/>
          <w:szCs w:val="28"/>
        </w:rPr>
        <w:t>В</w:t>
      </w:r>
      <w:r w:rsidR="00C02041" w:rsidRPr="00D7083B">
        <w:rPr>
          <w:rFonts w:ascii="Times New Roman" w:hAnsi="Times New Roman" w:cs="Times New Roman"/>
          <w:sz w:val="28"/>
          <w:szCs w:val="28"/>
        </w:rPr>
        <w:t xml:space="preserve"> – на 4.5 мм</w:t>
      </w:r>
      <w:r w:rsidR="00C02041"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02041" w:rsidRPr="00D7083B">
        <w:rPr>
          <w:rFonts w:ascii="Times New Roman" w:hAnsi="Times New Roman" w:cs="Times New Roman"/>
          <w:sz w:val="28"/>
          <w:szCs w:val="28"/>
        </w:rPr>
        <w:t>/с.</w:t>
      </w:r>
    </w:p>
    <w:p w:rsidR="00C02041" w:rsidRPr="00D7083B" w:rsidRDefault="007B76B1" w:rsidP="009A1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То есть, </w:t>
      </w:r>
      <w:r w:rsidR="002477A4" w:rsidRPr="00D7083B">
        <w:rPr>
          <w:rFonts w:ascii="Times New Roman" w:hAnsi="Times New Roman" w:cs="Times New Roman"/>
          <w:sz w:val="28"/>
          <w:szCs w:val="28"/>
        </w:rPr>
        <w:t xml:space="preserve">ПМП и ВЧ </w:t>
      </w:r>
      <w:r w:rsidR="005C365C" w:rsidRPr="00D7083B">
        <w:rPr>
          <w:rFonts w:ascii="Times New Roman" w:hAnsi="Times New Roman" w:cs="Times New Roman"/>
          <w:sz w:val="28"/>
          <w:szCs w:val="28"/>
        </w:rPr>
        <w:t>по разному</w:t>
      </w:r>
      <w:r w:rsidR="002477A4" w:rsidRPr="00D7083B">
        <w:rPr>
          <w:rFonts w:ascii="Times New Roman" w:hAnsi="Times New Roman" w:cs="Times New Roman"/>
          <w:sz w:val="28"/>
          <w:szCs w:val="28"/>
        </w:rPr>
        <w:t xml:space="preserve"> действуют на протонные фазы</w:t>
      </w:r>
      <w:proofErr w:type="gramStart"/>
      <w:r w:rsidR="002477A4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2477A4" w:rsidRPr="00D7083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2477A4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="002477A4" w:rsidRPr="00D7083B">
        <w:rPr>
          <w:rFonts w:ascii="Times New Roman" w:hAnsi="Times New Roman" w:cs="Times New Roman"/>
          <w:i/>
          <w:sz w:val="28"/>
          <w:szCs w:val="28"/>
        </w:rPr>
        <w:t>В</w:t>
      </w:r>
      <w:r w:rsidR="002477A4" w:rsidRPr="00D7083B">
        <w:rPr>
          <w:rFonts w:ascii="Times New Roman" w:hAnsi="Times New Roman" w:cs="Times New Roman"/>
          <w:sz w:val="28"/>
          <w:szCs w:val="28"/>
        </w:rPr>
        <w:t xml:space="preserve"> и снижают 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5C365C" w:rsidRPr="00D7083B">
        <w:rPr>
          <w:rFonts w:ascii="Times New Roman" w:hAnsi="Times New Roman" w:cs="Times New Roman"/>
          <w:sz w:val="28"/>
          <w:szCs w:val="28"/>
        </w:rPr>
        <w:t xml:space="preserve">вязкость </w:t>
      </w:r>
      <w:r w:rsidR="002477A4"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="002477A4" w:rsidRPr="00D7083B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="002477A4" w:rsidRPr="00D7083B">
        <w:rPr>
          <w:rFonts w:ascii="Times New Roman" w:hAnsi="Times New Roman" w:cs="Times New Roman"/>
          <w:sz w:val="28"/>
          <w:szCs w:val="28"/>
        </w:rPr>
        <w:t>(мм</w:t>
      </w:r>
      <w:r w:rsidR="002477A4"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77A4" w:rsidRPr="00D7083B">
        <w:rPr>
          <w:rFonts w:ascii="Times New Roman" w:hAnsi="Times New Roman" w:cs="Times New Roman"/>
          <w:sz w:val="28"/>
          <w:szCs w:val="28"/>
        </w:rPr>
        <w:t xml:space="preserve">/с) фазы </w:t>
      </w:r>
      <w:r w:rsidR="002477A4" w:rsidRPr="00D7083B">
        <w:rPr>
          <w:rFonts w:ascii="Times New Roman" w:hAnsi="Times New Roman" w:cs="Times New Roman"/>
          <w:i/>
          <w:sz w:val="28"/>
          <w:szCs w:val="28"/>
        </w:rPr>
        <w:t>В</w:t>
      </w:r>
      <w:r w:rsidR="002477A4"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7A4" w:rsidRPr="00D7083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477A4" w:rsidRPr="00D7083B">
        <w:rPr>
          <w:rFonts w:ascii="Times New Roman" w:hAnsi="Times New Roman" w:cs="Times New Roman"/>
          <w:sz w:val="28"/>
          <w:szCs w:val="28"/>
        </w:rPr>
        <w:t xml:space="preserve"> 2-3 раза </w:t>
      </w:r>
      <w:r w:rsidR="005C365C" w:rsidRPr="00D7083B">
        <w:rPr>
          <w:rFonts w:ascii="Times New Roman" w:hAnsi="Times New Roman" w:cs="Times New Roman"/>
          <w:sz w:val="28"/>
          <w:szCs w:val="28"/>
        </w:rPr>
        <w:t>эффективнее</w:t>
      </w:r>
      <w:r w:rsidR="002477A4" w:rsidRPr="00D7083B">
        <w:rPr>
          <w:rFonts w:ascii="Times New Roman" w:hAnsi="Times New Roman" w:cs="Times New Roman"/>
          <w:sz w:val="28"/>
          <w:szCs w:val="28"/>
        </w:rPr>
        <w:t>. Это физически объяснимо, учитывая, что к данной фазе относятся более полярные молекулы</w:t>
      </w:r>
      <w:r w:rsidR="005C365C" w:rsidRPr="00D7083B">
        <w:rPr>
          <w:rFonts w:ascii="Times New Roman" w:hAnsi="Times New Roman" w:cs="Times New Roman"/>
          <w:sz w:val="28"/>
          <w:szCs w:val="28"/>
        </w:rPr>
        <w:t xml:space="preserve">, содержащими </w:t>
      </w:r>
      <w:proofErr w:type="spellStart"/>
      <w:r w:rsidR="005C365C" w:rsidRPr="00D7083B">
        <w:rPr>
          <w:rFonts w:ascii="Times New Roman" w:hAnsi="Times New Roman" w:cs="Times New Roman"/>
          <w:sz w:val="28"/>
          <w:szCs w:val="28"/>
        </w:rPr>
        <w:t>гетероатомы</w:t>
      </w:r>
      <w:proofErr w:type="spellEnd"/>
      <w:r w:rsidR="005C365C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 xml:space="preserve">и нафтенами, и, следовательно, обладающие </w:t>
      </w:r>
      <w:r w:rsidR="005C365C" w:rsidRPr="00D7083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729B0" w:rsidRPr="00D7083B">
        <w:rPr>
          <w:rFonts w:ascii="Times New Roman" w:hAnsi="Times New Roman" w:cs="Times New Roman"/>
          <w:sz w:val="28"/>
          <w:szCs w:val="28"/>
        </w:rPr>
        <w:t>значительными</w:t>
      </w:r>
      <w:r w:rsidR="005C365C" w:rsidRPr="00D7083B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proofErr w:type="spellStart"/>
      <w:proofErr w:type="gramStart"/>
      <w:r w:rsidR="005C365C" w:rsidRPr="00D708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C365C" w:rsidRPr="00D708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C365C"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365C" w:rsidRPr="00D7083B">
        <w:rPr>
          <w:rFonts w:ascii="Times New Roman" w:hAnsi="Times New Roman" w:cs="Times New Roman"/>
          <w:sz w:val="28"/>
          <w:szCs w:val="28"/>
        </w:rPr>
        <w:t>изопарафинами</w:t>
      </w:r>
      <w:proofErr w:type="spellEnd"/>
      <w:r w:rsidR="005C365C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1729B0" w:rsidRPr="00D7083B">
        <w:rPr>
          <w:rFonts w:ascii="Times New Roman" w:hAnsi="Times New Roman" w:cs="Times New Roman"/>
          <w:sz w:val="28"/>
          <w:szCs w:val="28"/>
        </w:rPr>
        <w:t>дипольными моментами.</w:t>
      </w:r>
      <w:r w:rsidR="00345285" w:rsidRPr="00D7083B">
        <w:rPr>
          <w:rFonts w:ascii="Times New Roman" w:hAnsi="Times New Roman" w:cs="Times New Roman"/>
          <w:sz w:val="28"/>
          <w:szCs w:val="28"/>
        </w:rPr>
        <w:t xml:space="preserve"> Так, парафин имеет диэлектрическую проницаемость </w:t>
      </w:r>
      <w:r w:rsidR="00345285" w:rsidRPr="00D7083B">
        <w:rPr>
          <w:rFonts w:ascii="Times New Roman" w:hAnsi="Times New Roman" w:cs="Times New Roman"/>
          <w:sz w:val="28"/>
          <w:szCs w:val="28"/>
        </w:rPr>
        <w:sym w:font="Symbol" w:char="F065"/>
      </w:r>
      <w:r w:rsidR="00345285" w:rsidRPr="00D7083B">
        <w:rPr>
          <w:rFonts w:ascii="Times New Roman" w:hAnsi="Times New Roman" w:cs="Times New Roman"/>
          <w:sz w:val="28"/>
          <w:szCs w:val="28"/>
        </w:rPr>
        <w:t xml:space="preserve"> = 2.0-2.5, ацетон (СН</w:t>
      </w:r>
      <w:r w:rsidR="00345285" w:rsidRPr="00D7083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45285" w:rsidRPr="00D7083B">
        <w:rPr>
          <w:rFonts w:ascii="Times New Roman" w:hAnsi="Times New Roman" w:cs="Times New Roman"/>
          <w:sz w:val="28"/>
          <w:szCs w:val="28"/>
        </w:rPr>
        <w:t>СОСН</w:t>
      </w:r>
      <w:r w:rsidR="00345285" w:rsidRPr="00D7083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45285" w:rsidRPr="00D7083B">
        <w:rPr>
          <w:rFonts w:ascii="Times New Roman" w:hAnsi="Times New Roman" w:cs="Times New Roman"/>
          <w:sz w:val="28"/>
          <w:szCs w:val="28"/>
        </w:rPr>
        <w:t xml:space="preserve">) </w:t>
      </w:r>
      <w:r w:rsidR="00C204F1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204F1" w:rsidRPr="00D7083B">
        <w:rPr>
          <w:rFonts w:ascii="Times New Roman" w:hAnsi="Times New Roman" w:cs="Times New Roman"/>
          <w:sz w:val="28"/>
          <w:szCs w:val="28"/>
        </w:rPr>
        <w:sym w:font="Symbol" w:char="F065"/>
      </w:r>
      <w:r w:rsidR="00C204F1" w:rsidRPr="00D7083B">
        <w:rPr>
          <w:rFonts w:ascii="Times New Roman" w:hAnsi="Times New Roman" w:cs="Times New Roman"/>
          <w:sz w:val="28"/>
          <w:szCs w:val="28"/>
        </w:rPr>
        <w:t xml:space="preserve"> = 31, а нитробензол  </w:t>
      </w:r>
      <w:r w:rsidR="00C204F1" w:rsidRPr="00D7083B">
        <w:rPr>
          <w:rFonts w:ascii="Times New Roman" w:hAnsi="Times New Roman" w:cs="Times New Roman"/>
          <w:sz w:val="28"/>
          <w:szCs w:val="28"/>
        </w:rPr>
        <w:sym w:font="Symbol" w:char="F065"/>
      </w:r>
      <w:r w:rsidR="00C204F1" w:rsidRPr="00D7083B">
        <w:rPr>
          <w:rFonts w:ascii="Times New Roman" w:hAnsi="Times New Roman" w:cs="Times New Roman"/>
          <w:sz w:val="28"/>
          <w:szCs w:val="28"/>
        </w:rPr>
        <w:t xml:space="preserve"> = 36.</w:t>
      </w:r>
    </w:p>
    <w:p w:rsidR="005C365C" w:rsidRPr="00D7083B" w:rsidRDefault="00026735" w:rsidP="0079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02041" w:rsidRPr="00D7083B">
        <w:rPr>
          <w:rFonts w:ascii="Times New Roman" w:hAnsi="Times New Roman" w:cs="Times New Roman"/>
          <w:sz w:val="28"/>
          <w:szCs w:val="28"/>
        </w:rPr>
        <w:t xml:space="preserve">ожет быть предложена </w:t>
      </w:r>
      <w:r w:rsidR="00C204F1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02041" w:rsidRPr="00D7083B">
        <w:rPr>
          <w:rFonts w:ascii="Times New Roman" w:hAnsi="Times New Roman" w:cs="Times New Roman"/>
          <w:sz w:val="28"/>
          <w:szCs w:val="28"/>
        </w:rPr>
        <w:t>т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>ехнологическая схема установки для снижения парафина и удаления воды и из нефти, представленная на рис.</w:t>
      </w:r>
      <w:r w:rsidR="001E017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02041" w:rsidRPr="00D7083B" w:rsidRDefault="007B5277" w:rsidP="007912B9">
      <w:pPr>
        <w:spacing w:after="0" w:line="240" w:lineRule="auto"/>
        <w:ind w:left="68"/>
        <w:jc w:val="center"/>
        <w:rPr>
          <w:color w:val="000000"/>
          <w:sz w:val="28"/>
          <w:szCs w:val="28"/>
        </w:rPr>
      </w:pPr>
      <w:r w:rsidRPr="00D7083B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58118" cy="5510253"/>
            <wp:effectExtent l="152400" t="0" r="175882" b="0"/>
            <wp:docPr id="15" name="Рисунок 4" descr="D:\Decamerton\СтатьиНовыес07.2007\СтатПарафАвтУстанЯМР17.-8.15\УстУдалПарафНефт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camerton\СтатьиНовыес07.2007\СтатПарафАвтУстанЯМР17.-8.15\УстУдалПарафНефти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" b="-1314"/>
                    <a:stretch/>
                  </pic:blipFill>
                  <pic:spPr bwMode="auto">
                    <a:xfrm rot="5400000">
                      <a:off x="0" y="0"/>
                      <a:ext cx="5165633" cy="551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4DB7" w:rsidRPr="00D7083B" w:rsidRDefault="00C02041" w:rsidP="00CA09D7">
      <w:pPr>
        <w:ind w:left="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083B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1E017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A09D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>хема установки для удаления воды и парафина из нефти.</w:t>
      </w:r>
    </w:p>
    <w:p w:rsidR="00C02041" w:rsidRPr="00D7083B" w:rsidRDefault="00A67DB6" w:rsidP="00A67DB6">
      <w:pPr>
        <w:spacing w:line="360" w:lineRule="auto"/>
        <w:ind w:left="66" w:firstLine="6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установке на рис.5</w:t>
      </w:r>
      <w:r w:rsidR="00CA09D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1 – блок удаления </w:t>
      </w:r>
      <w:r w:rsidR="00CA09D7">
        <w:rPr>
          <w:rFonts w:ascii="Times New Roman" w:hAnsi="Times New Roman" w:cs="Times New Roman"/>
          <w:color w:val="000000"/>
          <w:sz w:val="28"/>
          <w:szCs w:val="28"/>
        </w:rPr>
        <w:t>раствора реагента с парафином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и разделения фаз во вращающихся магнитном и неоднородном электрическом полях, 2 – магнит с датчиком</w:t>
      </w:r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>МР-анализатора</w:t>
      </w:r>
      <w:proofErr w:type="spellEnd"/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>, 3 – емкость для нефти, 4 – реагент, 5 – блок перемешивания нефти с реагентом, 6 – шестеренный насос, 7 – емкость для очищенной нефти, 8 -  трехходовой кран, 9 – автоматический кран.</w:t>
      </w:r>
      <w:proofErr w:type="gramEnd"/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УМРЧ – усилитель мощности </w:t>
      </w:r>
      <w:r w:rsidR="007912B9" w:rsidRPr="00D7083B">
        <w:rPr>
          <w:rFonts w:ascii="Times New Roman" w:hAnsi="Times New Roman" w:cs="Times New Roman"/>
          <w:color w:val="000000"/>
          <w:sz w:val="28"/>
          <w:szCs w:val="28"/>
        </w:rPr>
        <w:t>РЧ</w:t>
      </w:r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сигналов, У</w:t>
      </w:r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МР – усилитель </w:t>
      </w:r>
      <w:proofErr w:type="spellStart"/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>МР-сигналов</w:t>
      </w:r>
      <w:proofErr w:type="spellEnd"/>
      <w:r w:rsidR="00FB4DB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, на входном (для нефти) </w:t>
      </w:r>
      <w:r w:rsidR="00FB4DB7" w:rsidRPr="00D7083B">
        <w:rPr>
          <w:rFonts w:ascii="Times New Roman" w:hAnsi="Times New Roman" w:cs="Times New Roman"/>
          <w:sz w:val="28"/>
          <w:szCs w:val="28"/>
        </w:rPr>
        <w:t xml:space="preserve">патрубке имеется насадка для обработки ПМП или </w:t>
      </w:r>
      <w:proofErr w:type="spellStart"/>
      <w:r w:rsidR="00FB4DB7" w:rsidRPr="00D7083B">
        <w:rPr>
          <w:rFonts w:ascii="Times New Roman" w:hAnsi="Times New Roman" w:cs="Times New Roman"/>
          <w:sz w:val="28"/>
          <w:szCs w:val="28"/>
        </w:rPr>
        <w:t>ВЧ-полем</w:t>
      </w:r>
      <w:proofErr w:type="spellEnd"/>
      <w:proofErr w:type="gramStart"/>
      <w:r w:rsidR="00FB4DB7" w:rsidRPr="00D7083B">
        <w:rPr>
          <w:rFonts w:ascii="Times New Roman" w:hAnsi="Times New Roman" w:cs="Times New Roman"/>
          <w:sz w:val="28"/>
          <w:szCs w:val="28"/>
        </w:rPr>
        <w:t>,</w:t>
      </w:r>
      <w:r w:rsidR="00C02041" w:rsidRPr="00D7083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B5277" w:rsidRPr="00D7083B" w:rsidRDefault="007B5277" w:rsidP="00CA09D7">
      <w:pPr>
        <w:pStyle w:val="BodyText31"/>
        <w:widowControl/>
        <w:tabs>
          <w:tab w:val="left" w:pos="720"/>
        </w:tabs>
        <w:spacing w:line="360" w:lineRule="auto"/>
        <w:rPr>
          <w:color w:val="000000"/>
          <w:sz w:val="28"/>
          <w:szCs w:val="28"/>
        </w:rPr>
      </w:pPr>
      <w:r w:rsidRPr="00D7083B">
        <w:rPr>
          <w:color w:val="000000"/>
          <w:sz w:val="28"/>
          <w:szCs w:val="28"/>
        </w:rPr>
        <w:tab/>
        <w:t xml:space="preserve">Процесс снижения концентрации парафина </w:t>
      </w:r>
      <w:r w:rsidR="00C02041" w:rsidRPr="00D7083B">
        <w:rPr>
          <w:color w:val="000000"/>
          <w:sz w:val="28"/>
          <w:szCs w:val="28"/>
        </w:rPr>
        <w:t xml:space="preserve">в нефти </w:t>
      </w:r>
      <w:r w:rsidRPr="00D7083B">
        <w:rPr>
          <w:color w:val="000000"/>
          <w:sz w:val="28"/>
          <w:szCs w:val="28"/>
        </w:rPr>
        <w:t xml:space="preserve">включает стадии: </w:t>
      </w:r>
    </w:p>
    <w:p w:rsidR="007B5277" w:rsidRPr="007E5187" w:rsidRDefault="007B5277" w:rsidP="00CA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Входной контроль физико-химических свойств сырья (концентрации </w:t>
      </w:r>
      <w:proofErr w:type="gramStart"/>
      <w:r w:rsidRPr="007E5187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7E51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B4DB7" w:rsidRPr="007E5187">
        <w:rPr>
          <w:rFonts w:ascii="Times New Roman" w:hAnsi="Times New Roman" w:cs="Times New Roman"/>
          <w:i/>
          <w:color w:val="000000"/>
          <w:sz w:val="28"/>
          <w:szCs w:val="28"/>
        </w:rPr>
        <w:t>Асф</w:t>
      </w:r>
      <w:proofErr w:type="spellEnd"/>
      <w:r w:rsidR="00FB4DB7" w:rsidRPr="007E51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7E5187">
        <w:rPr>
          <w:rFonts w:ascii="Times New Roman" w:hAnsi="Times New Roman" w:cs="Times New Roman"/>
          <w:color w:val="000000"/>
          <w:sz w:val="28"/>
          <w:szCs w:val="28"/>
        </w:rPr>
        <w:t xml:space="preserve">воды </w:t>
      </w:r>
      <w:r w:rsidRPr="007E5187">
        <w:rPr>
          <w:rFonts w:ascii="Times New Roman" w:hAnsi="Times New Roman" w:cs="Times New Roman"/>
          <w:i/>
          <w:sz w:val="28"/>
          <w:szCs w:val="28"/>
        </w:rPr>
        <w:t>W</w:t>
      </w:r>
      <w:r w:rsidR="00FB4DB7" w:rsidRPr="007E51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5187">
        <w:rPr>
          <w:rFonts w:ascii="Times New Roman" w:hAnsi="Times New Roman" w:cs="Times New Roman"/>
          <w:color w:val="000000"/>
          <w:sz w:val="28"/>
          <w:szCs w:val="28"/>
        </w:rPr>
        <w:t xml:space="preserve">и вязкости) </w:t>
      </w:r>
      <w:proofErr w:type="spellStart"/>
      <w:r w:rsidRPr="007E5187">
        <w:rPr>
          <w:rFonts w:ascii="Times New Roman" w:hAnsi="Times New Roman" w:cs="Times New Roman"/>
          <w:color w:val="000000"/>
          <w:sz w:val="28"/>
          <w:szCs w:val="28"/>
        </w:rPr>
        <w:t>экспресс-методом</w:t>
      </w:r>
      <w:proofErr w:type="spellEnd"/>
      <w:r w:rsidRPr="007E518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FB4DB7" w:rsidRPr="007E518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E5187">
        <w:rPr>
          <w:rFonts w:ascii="Times New Roman" w:hAnsi="Times New Roman" w:cs="Times New Roman"/>
          <w:color w:val="000000"/>
          <w:sz w:val="28"/>
          <w:szCs w:val="28"/>
        </w:rPr>
        <w:t>МР-анализаторе</w:t>
      </w:r>
      <w:proofErr w:type="spellEnd"/>
      <w:r w:rsidRPr="007E51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B4DB7" w:rsidRPr="007E5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5277" w:rsidRPr="00D7083B" w:rsidRDefault="00FB4DB7" w:rsidP="00CA09D7">
      <w:pPr>
        <w:pStyle w:val="BodyText31"/>
        <w:widowControl/>
        <w:tabs>
          <w:tab w:val="left" w:pos="720"/>
        </w:tabs>
        <w:spacing w:line="360" w:lineRule="auto"/>
        <w:rPr>
          <w:color w:val="000000"/>
          <w:sz w:val="28"/>
          <w:szCs w:val="28"/>
        </w:rPr>
      </w:pPr>
      <w:r w:rsidRPr="00D7083B">
        <w:rPr>
          <w:color w:val="000000"/>
          <w:sz w:val="28"/>
          <w:szCs w:val="28"/>
        </w:rPr>
        <w:t>2</w:t>
      </w:r>
      <w:r w:rsidR="007B5277" w:rsidRPr="00D7083B">
        <w:rPr>
          <w:color w:val="000000"/>
          <w:sz w:val="28"/>
          <w:szCs w:val="28"/>
        </w:rPr>
        <w:t xml:space="preserve">. Смешение и эмульгирование </w:t>
      </w:r>
      <w:r w:rsidR="007E5187" w:rsidRPr="00D7083B">
        <w:rPr>
          <w:color w:val="000000"/>
          <w:sz w:val="28"/>
          <w:szCs w:val="28"/>
        </w:rPr>
        <w:t>нефти</w:t>
      </w:r>
      <w:r w:rsidR="007E5187">
        <w:rPr>
          <w:color w:val="000000"/>
          <w:sz w:val="28"/>
          <w:szCs w:val="28"/>
        </w:rPr>
        <w:t xml:space="preserve"> в соответствующем блоке 5 </w:t>
      </w:r>
      <w:r w:rsidR="007B5277" w:rsidRPr="00D7083B">
        <w:rPr>
          <w:color w:val="000000"/>
          <w:sz w:val="28"/>
          <w:szCs w:val="28"/>
        </w:rPr>
        <w:t>с реагентами</w:t>
      </w:r>
      <w:r w:rsidR="007E5187">
        <w:rPr>
          <w:color w:val="000000"/>
          <w:sz w:val="28"/>
          <w:szCs w:val="28"/>
        </w:rPr>
        <w:t>, связывающими парафин</w:t>
      </w:r>
      <w:r w:rsidR="007B5277" w:rsidRPr="00D7083B">
        <w:rPr>
          <w:color w:val="000000"/>
          <w:sz w:val="28"/>
          <w:szCs w:val="28"/>
        </w:rPr>
        <w:t>.</w:t>
      </w:r>
      <w:r w:rsidRPr="00D7083B">
        <w:rPr>
          <w:color w:val="000000"/>
          <w:sz w:val="28"/>
          <w:szCs w:val="28"/>
        </w:rPr>
        <w:t xml:space="preserve"> </w:t>
      </w:r>
      <w:r w:rsidR="007B5277" w:rsidRPr="00D7083B">
        <w:rPr>
          <w:sz w:val="28"/>
          <w:szCs w:val="28"/>
        </w:rPr>
        <w:t xml:space="preserve">Эмульгирование происходит также в пробоотборнике </w:t>
      </w:r>
      <w:proofErr w:type="spellStart"/>
      <w:r w:rsidRPr="00D7083B">
        <w:rPr>
          <w:sz w:val="28"/>
          <w:szCs w:val="28"/>
        </w:rPr>
        <w:t>П</w:t>
      </w:r>
      <w:r w:rsidR="007B5277" w:rsidRPr="00D7083B">
        <w:rPr>
          <w:sz w:val="28"/>
          <w:szCs w:val="28"/>
        </w:rPr>
        <w:t>МР-анализатора</w:t>
      </w:r>
      <w:proofErr w:type="spellEnd"/>
      <w:r w:rsidR="007B5277" w:rsidRPr="00D7083B">
        <w:rPr>
          <w:color w:val="000000"/>
          <w:sz w:val="28"/>
          <w:szCs w:val="28"/>
        </w:rPr>
        <w:t>;</w:t>
      </w:r>
    </w:p>
    <w:p w:rsidR="007B5277" w:rsidRPr="00D7083B" w:rsidRDefault="00FB4DB7" w:rsidP="00CA09D7">
      <w:pPr>
        <w:pStyle w:val="af1"/>
        <w:spacing w:line="360" w:lineRule="auto"/>
        <w:ind w:right="-5"/>
        <w:jc w:val="both"/>
        <w:rPr>
          <w:sz w:val="28"/>
          <w:szCs w:val="28"/>
          <w:lang w:val="ru-RU"/>
        </w:rPr>
      </w:pPr>
      <w:r w:rsidRPr="00D7083B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7B5277" w:rsidRPr="00D7083B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7B5277" w:rsidRPr="00D7083B">
        <w:rPr>
          <w:color w:val="000000"/>
          <w:sz w:val="28"/>
          <w:szCs w:val="28"/>
          <w:lang w:val="ru-RU"/>
        </w:rPr>
        <w:t xml:space="preserve"> Непрерывный контроль дисперсности распределения капель раствора в эмульсии методом </w:t>
      </w:r>
      <w:r w:rsidRPr="00D7083B">
        <w:rPr>
          <w:rFonts w:asciiTheme="minorHAnsi" w:hAnsiTheme="minorHAnsi"/>
          <w:color w:val="000000"/>
          <w:sz w:val="28"/>
          <w:szCs w:val="28"/>
          <w:lang w:val="ru-RU"/>
        </w:rPr>
        <w:t>П</w:t>
      </w:r>
      <w:r w:rsidR="007B5277" w:rsidRPr="00D7083B">
        <w:rPr>
          <w:color w:val="000000"/>
          <w:sz w:val="28"/>
          <w:szCs w:val="28"/>
          <w:lang w:val="ru-RU"/>
        </w:rPr>
        <w:t>МР</w:t>
      </w:r>
      <w:r w:rsidRPr="00D7083B">
        <w:rPr>
          <w:rFonts w:asciiTheme="minorHAnsi" w:hAnsiTheme="minorHAnsi"/>
          <w:color w:val="000000"/>
          <w:sz w:val="28"/>
          <w:szCs w:val="28"/>
          <w:lang w:val="ru-RU"/>
        </w:rPr>
        <w:t xml:space="preserve"> </w:t>
      </w:r>
      <w:r w:rsidR="007B5277" w:rsidRPr="00D708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r w:rsidR="007B5277" w:rsidRPr="00D7083B">
        <w:rPr>
          <w:rFonts w:ascii="Times New Roman" w:hAnsi="Times New Roman"/>
          <w:sz w:val="28"/>
          <w:szCs w:val="28"/>
          <w:lang w:val="ru-RU"/>
        </w:rPr>
        <w:t>среднеарифметическому диаметру</w:t>
      </w:r>
      <w:r w:rsidR="007E5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5277" w:rsidRPr="00D7083B">
        <w:rPr>
          <w:rFonts w:ascii="Times New Roman" w:hAnsi="Times New Roman"/>
          <w:i/>
          <w:sz w:val="28"/>
          <w:szCs w:val="28"/>
          <w:lang w:val="de-DE"/>
        </w:rPr>
        <w:t>D</w:t>
      </w:r>
      <w:r w:rsidR="007B5277" w:rsidRPr="00D7083B">
        <w:rPr>
          <w:rFonts w:ascii="Times New Roman" w:hAnsi="Times New Roman"/>
          <w:sz w:val="28"/>
          <w:szCs w:val="28"/>
          <w:vertAlign w:val="subscript"/>
          <w:lang w:val="ru-RU"/>
        </w:rPr>
        <w:t>С</w:t>
      </w:r>
      <w:proofErr w:type="gramStart"/>
      <w:r w:rsidR="007B5277" w:rsidRPr="00D7083B">
        <w:rPr>
          <w:rFonts w:ascii="Times New Roman" w:hAnsi="Times New Roman"/>
          <w:sz w:val="28"/>
          <w:szCs w:val="28"/>
          <w:vertAlign w:val="subscript"/>
          <w:lang w:val="ru-RU"/>
        </w:rPr>
        <w:t>А</w:t>
      </w:r>
      <w:r w:rsidR="007B5277" w:rsidRPr="00D7083B">
        <w:rPr>
          <w:sz w:val="28"/>
          <w:szCs w:val="28"/>
          <w:lang w:val="ru-RU"/>
        </w:rPr>
        <w:t>(</w:t>
      </w:r>
      <w:proofErr w:type="gramEnd"/>
      <w:r w:rsidR="007B5277" w:rsidRPr="00D7083B">
        <w:rPr>
          <w:sz w:val="28"/>
          <w:szCs w:val="28"/>
          <w:lang w:val="ru-RU"/>
        </w:rPr>
        <w:t xml:space="preserve">мкм)= </w:t>
      </w:r>
      <w:r w:rsidR="007B5277" w:rsidRPr="00D7083B">
        <w:rPr>
          <w:rFonts w:ascii="Times New Roman" w:hAnsi="Times New Roman"/>
          <w:sz w:val="28"/>
          <w:szCs w:val="28"/>
        </w:rPr>
        <w:sym w:font="Symbol" w:char="F0E5"/>
      </w:r>
      <w:proofErr w:type="spellStart"/>
      <w:r w:rsidR="007B5277" w:rsidRPr="00D7083B">
        <w:rPr>
          <w:rFonts w:ascii="Times New Roman" w:hAnsi="Times New Roman"/>
          <w:i/>
          <w:sz w:val="28"/>
          <w:szCs w:val="28"/>
        </w:rPr>
        <w:t>N</w:t>
      </w:r>
      <w:r w:rsidR="007B5277" w:rsidRPr="00D7083B">
        <w:rPr>
          <w:rFonts w:ascii="Times New Roman" w:hAnsi="Times New Roman"/>
          <w:sz w:val="28"/>
          <w:szCs w:val="28"/>
          <w:vertAlign w:val="subscript"/>
        </w:rPr>
        <w:t>i</w:t>
      </w:r>
      <w:r w:rsidR="007B5277" w:rsidRPr="00D7083B">
        <w:rPr>
          <w:rFonts w:ascii="Times New Roman" w:hAnsi="Times New Roman"/>
          <w:sz w:val="28"/>
          <w:szCs w:val="28"/>
        </w:rPr>
        <w:t>D</w:t>
      </w:r>
      <w:r w:rsidR="007B5277" w:rsidRPr="00D7083B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7B5277" w:rsidRPr="00D7083B">
        <w:rPr>
          <w:rFonts w:ascii="Times New Roman" w:hAnsi="Times New Roman"/>
          <w:sz w:val="28"/>
          <w:szCs w:val="28"/>
          <w:lang w:val="ru-RU"/>
        </w:rPr>
        <w:t>/</w:t>
      </w:r>
      <w:r w:rsidR="007B5277" w:rsidRPr="00D7083B">
        <w:rPr>
          <w:rFonts w:ascii="Times New Roman" w:hAnsi="Times New Roman"/>
          <w:sz w:val="28"/>
          <w:szCs w:val="28"/>
        </w:rPr>
        <w:sym w:font="Symbol" w:char="F0E5"/>
      </w:r>
      <w:r w:rsidR="007B5277" w:rsidRPr="00D7083B">
        <w:rPr>
          <w:rFonts w:ascii="Times New Roman" w:hAnsi="Times New Roman"/>
          <w:i/>
          <w:sz w:val="28"/>
          <w:szCs w:val="28"/>
        </w:rPr>
        <w:t>N</w:t>
      </w:r>
      <w:r w:rsidR="007B5277" w:rsidRPr="00D7083B">
        <w:rPr>
          <w:rFonts w:ascii="Times New Roman" w:hAnsi="Times New Roman"/>
          <w:sz w:val="28"/>
          <w:szCs w:val="28"/>
          <w:vertAlign w:val="subscript"/>
        </w:rPr>
        <w:t>i</w:t>
      </w:r>
      <w:r w:rsidR="007E5187">
        <w:rPr>
          <w:rFonts w:ascii="Times New Roman" w:hAnsi="Times New Roman"/>
          <w:sz w:val="28"/>
          <w:szCs w:val="28"/>
          <w:lang w:val="ru-RU"/>
        </w:rPr>
        <w:t xml:space="preserve"> с целью поддержания постоянной площади контакта с реагентом;</w:t>
      </w:r>
      <w:r w:rsidR="007B5277" w:rsidRPr="00D7083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B5277" w:rsidRPr="00D7083B" w:rsidRDefault="00FB4DB7" w:rsidP="00CA09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>. Водная фракция смеси, образующаяся в результате реакции сырья с</w:t>
      </w:r>
      <w:r w:rsidR="007E5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>реагентом удаляется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в блоке 1 </w:t>
      </w:r>
      <w:r w:rsidR="007E5187">
        <w:rPr>
          <w:rFonts w:ascii="Times New Roman" w:hAnsi="Times New Roman" w:cs="Times New Roman"/>
          <w:color w:val="000000"/>
          <w:sz w:val="28"/>
          <w:szCs w:val="28"/>
        </w:rPr>
        <w:t xml:space="preserve">под действием вращающегося магнитного поля 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непрерывном 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МР </w:t>
      </w:r>
      <w:proofErr w:type="spellStart"/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>экпресс-контроле</w:t>
      </w:r>
      <w:proofErr w:type="spellEnd"/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 концентрации </w:t>
      </w:r>
      <w:proofErr w:type="gramStart"/>
      <w:r w:rsidR="007B5277" w:rsidRPr="00D7083B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D70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0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i/>
          <w:color w:val="000000"/>
          <w:sz w:val="28"/>
          <w:szCs w:val="28"/>
        </w:rPr>
        <w:t>Асф</w:t>
      </w:r>
      <w:proofErr w:type="spellEnd"/>
      <w:r w:rsidR="007B5277" w:rsidRPr="00D708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5277" w:rsidRPr="00D7083B" w:rsidRDefault="00FB4DB7" w:rsidP="00CA09D7">
      <w:pPr>
        <w:pStyle w:val="BodyText31"/>
        <w:widowControl/>
        <w:tabs>
          <w:tab w:val="left" w:pos="720"/>
        </w:tabs>
        <w:spacing w:line="360" w:lineRule="auto"/>
        <w:rPr>
          <w:color w:val="000000"/>
          <w:sz w:val="28"/>
          <w:szCs w:val="28"/>
        </w:rPr>
      </w:pPr>
      <w:r w:rsidRPr="00D7083B">
        <w:rPr>
          <w:color w:val="000000"/>
          <w:sz w:val="28"/>
          <w:szCs w:val="28"/>
        </w:rPr>
        <w:t>5</w:t>
      </w:r>
      <w:r w:rsidR="007B5277" w:rsidRPr="00D7083B">
        <w:rPr>
          <w:color w:val="000000"/>
          <w:sz w:val="28"/>
          <w:szCs w:val="28"/>
        </w:rPr>
        <w:t xml:space="preserve">. Конечный контроль нефти и закачка ее в нефтепровод, либо направление на новый цикл очистки от </w:t>
      </w:r>
      <w:proofErr w:type="gramStart"/>
      <w:r w:rsidR="007B5277" w:rsidRPr="00D7083B">
        <w:rPr>
          <w:i/>
          <w:color w:val="000000"/>
          <w:sz w:val="28"/>
          <w:szCs w:val="28"/>
        </w:rPr>
        <w:t>П</w:t>
      </w:r>
      <w:proofErr w:type="gramEnd"/>
      <w:r w:rsidR="00780128" w:rsidRPr="00D7083B">
        <w:rPr>
          <w:i/>
          <w:color w:val="000000"/>
          <w:sz w:val="28"/>
          <w:szCs w:val="28"/>
        </w:rPr>
        <w:t xml:space="preserve"> </w:t>
      </w:r>
      <w:r w:rsidR="00780128" w:rsidRPr="00D7083B">
        <w:rPr>
          <w:color w:val="000000"/>
          <w:sz w:val="28"/>
          <w:szCs w:val="28"/>
        </w:rPr>
        <w:t>и</w:t>
      </w:r>
      <w:r w:rsidR="00780128" w:rsidRPr="00D7083B">
        <w:rPr>
          <w:i/>
          <w:color w:val="000000"/>
          <w:sz w:val="28"/>
          <w:szCs w:val="28"/>
        </w:rPr>
        <w:t xml:space="preserve"> </w:t>
      </w:r>
      <w:proofErr w:type="spellStart"/>
      <w:r w:rsidR="00780128" w:rsidRPr="00D7083B">
        <w:rPr>
          <w:i/>
          <w:color w:val="000000"/>
          <w:sz w:val="28"/>
          <w:szCs w:val="28"/>
        </w:rPr>
        <w:t>Асф</w:t>
      </w:r>
      <w:proofErr w:type="spellEnd"/>
      <w:r w:rsidR="007B5277" w:rsidRPr="00D7083B">
        <w:rPr>
          <w:color w:val="000000"/>
          <w:sz w:val="28"/>
          <w:szCs w:val="28"/>
        </w:rPr>
        <w:t xml:space="preserve">.   </w:t>
      </w:r>
    </w:p>
    <w:p w:rsidR="007B5277" w:rsidRPr="00D7083B" w:rsidRDefault="007E5187" w:rsidP="00CA09D7">
      <w:pPr>
        <w:tabs>
          <w:tab w:val="left" w:pos="270"/>
          <w:tab w:val="left" w:pos="450"/>
          <w:tab w:val="left" w:pos="99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5277" w:rsidRPr="00D7083B">
        <w:rPr>
          <w:rFonts w:ascii="Times New Roman" w:hAnsi="Times New Roman" w:cs="Times New Roman"/>
          <w:sz w:val="28"/>
          <w:szCs w:val="28"/>
        </w:rPr>
        <w:t>Технические преимущества установки</w:t>
      </w:r>
      <w:r>
        <w:rPr>
          <w:rFonts w:ascii="Times New Roman" w:hAnsi="Times New Roman" w:cs="Times New Roman"/>
          <w:sz w:val="28"/>
          <w:szCs w:val="28"/>
        </w:rPr>
        <w:t xml:space="preserve"> заключаются в </w:t>
      </w:r>
      <w:r w:rsidR="007B5277" w:rsidRPr="00D7083B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5277" w:rsidRPr="00D7083B">
        <w:rPr>
          <w:rFonts w:ascii="Times New Roman" w:hAnsi="Times New Roman" w:cs="Times New Roman"/>
          <w:sz w:val="28"/>
          <w:szCs w:val="28"/>
        </w:rPr>
        <w:t xml:space="preserve"> автоматического многопараметрического </w:t>
      </w:r>
      <w:r w:rsidR="002E5469">
        <w:rPr>
          <w:rFonts w:ascii="Times New Roman" w:hAnsi="Times New Roman" w:cs="Times New Roman"/>
          <w:sz w:val="28"/>
          <w:szCs w:val="28"/>
        </w:rPr>
        <w:t>П</w:t>
      </w:r>
      <w:r w:rsidR="007B5277" w:rsidRPr="00D7083B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="007B5277" w:rsidRPr="00D7083B">
        <w:rPr>
          <w:rFonts w:ascii="Times New Roman" w:hAnsi="Times New Roman" w:cs="Times New Roman"/>
          <w:sz w:val="28"/>
          <w:szCs w:val="28"/>
        </w:rPr>
        <w:t>экспресс-контроля</w:t>
      </w:r>
      <w:proofErr w:type="spellEnd"/>
      <w:r w:rsidR="007B5277" w:rsidRPr="00D7083B">
        <w:rPr>
          <w:rFonts w:ascii="Times New Roman" w:hAnsi="Times New Roman" w:cs="Times New Roman"/>
          <w:sz w:val="28"/>
          <w:szCs w:val="28"/>
        </w:rPr>
        <w:t xml:space="preserve">  и управления процессом удаления или снижения концентрации </w:t>
      </w:r>
      <w:proofErr w:type="gramStart"/>
      <w:r w:rsidR="007B5277"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B3B8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3B3B82">
        <w:rPr>
          <w:rFonts w:ascii="Times New Roman" w:hAnsi="Times New Roman" w:cs="Times New Roman"/>
          <w:i/>
          <w:sz w:val="28"/>
          <w:szCs w:val="28"/>
        </w:rPr>
        <w:t>Асф</w:t>
      </w:r>
      <w:proofErr w:type="spellEnd"/>
      <w:r w:rsidR="002E5469">
        <w:rPr>
          <w:rFonts w:ascii="Times New Roman" w:hAnsi="Times New Roman" w:cs="Times New Roman"/>
          <w:sz w:val="28"/>
          <w:szCs w:val="28"/>
        </w:rPr>
        <w:t xml:space="preserve"> с использованием методов управления статором ЭД по статье </w:t>
      </w:r>
      <w:r w:rsidR="002E5469" w:rsidRPr="002E5469">
        <w:rPr>
          <w:rFonts w:ascii="Times New Roman" w:hAnsi="Times New Roman" w:cs="Times New Roman"/>
          <w:sz w:val="28"/>
          <w:szCs w:val="28"/>
        </w:rPr>
        <w:t>[12]</w:t>
      </w:r>
      <w:r w:rsidR="002E5469">
        <w:rPr>
          <w:rFonts w:ascii="Times New Roman" w:hAnsi="Times New Roman" w:cs="Times New Roman"/>
          <w:sz w:val="28"/>
          <w:szCs w:val="28"/>
        </w:rPr>
        <w:t>.</w:t>
      </w:r>
      <w:r w:rsidR="007B5277" w:rsidRPr="00D7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D7" w:rsidRDefault="00CA09D7" w:rsidP="00BC30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080" w:rsidRPr="00D7083B" w:rsidRDefault="00BC3080" w:rsidP="00BC30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3B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C3080" w:rsidRPr="00D7083B" w:rsidRDefault="00BC3080" w:rsidP="00BC3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По исследованиям параметров нефти стандартными методами и методами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ПМР-релаксометрии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получены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>:</w:t>
      </w:r>
    </w:p>
    <w:p w:rsidR="00BC3080" w:rsidRPr="00D7083B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- зависимости вязкостей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D7083B">
        <w:rPr>
          <w:rFonts w:ascii="Times New Roman" w:hAnsi="Times New Roman" w:cs="Times New Roman"/>
          <w:sz w:val="28"/>
          <w:szCs w:val="28"/>
        </w:rPr>
        <w:t>(мм</w:t>
      </w:r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 xml:space="preserve">/с) 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70</w:t>
      </w:r>
      <w:r w:rsidRPr="00D7083B">
        <w:rPr>
          <w:rFonts w:ascii="Times New Roman" w:hAnsi="Times New Roman" w:cs="Times New Roman"/>
          <w:sz w:val="28"/>
          <w:szCs w:val="28"/>
        </w:rPr>
        <w:t>(мм</w:t>
      </w:r>
      <w:r w:rsidRPr="00D708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083B">
        <w:rPr>
          <w:rFonts w:ascii="Times New Roman" w:hAnsi="Times New Roman" w:cs="Times New Roman"/>
          <w:sz w:val="28"/>
          <w:szCs w:val="28"/>
        </w:rPr>
        <w:t xml:space="preserve">/с)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от концентрации парафина </w:t>
      </w:r>
      <w:proofErr w:type="gramStart"/>
      <w:r w:rsidRPr="00D708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083B">
        <w:rPr>
          <w:rFonts w:ascii="Times New Roman" w:hAnsi="Times New Roman" w:cs="Times New Roman"/>
          <w:sz w:val="28"/>
          <w:szCs w:val="28"/>
        </w:rPr>
        <w:t>демонстрирую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>аномальную тенденцию, очевидно связанную с неньютоновским характером нефти при больших концентрациях парафинов;</w:t>
      </w:r>
    </w:p>
    <w:p w:rsidR="00BC3080" w:rsidRPr="00D7083B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- </w:t>
      </w:r>
      <w:r w:rsidRPr="00D70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sz w:val="28"/>
          <w:szCs w:val="28"/>
        </w:rPr>
        <w:t xml:space="preserve">зависимости вязкостей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от концентрации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показывают, что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 xml:space="preserve">70 </w:t>
      </w:r>
      <w:r w:rsidRPr="00D7083B">
        <w:rPr>
          <w:rFonts w:ascii="Times New Roman" w:hAnsi="Times New Roman" w:cs="Times New Roman"/>
          <w:sz w:val="28"/>
          <w:szCs w:val="28"/>
        </w:rPr>
        <w:t xml:space="preserve">экспоненциально 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>пропорциональна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асфальтенов+смол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;</w:t>
      </w:r>
    </w:p>
    <w:p w:rsidR="00BC3080" w:rsidRPr="00D7083B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lastRenderedPageBreak/>
        <w:t xml:space="preserve">- корреляции вязкостей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D7083B">
        <w:rPr>
          <w:rFonts w:ascii="Times New Roman" w:hAnsi="Times New Roman" w:cs="Times New Roman"/>
          <w:sz w:val="28"/>
          <w:szCs w:val="28"/>
        </w:rPr>
        <w:t xml:space="preserve"> и </w:t>
      </w:r>
      <w:r w:rsidRPr="00D7083B">
        <w:rPr>
          <w:rFonts w:ascii="Times New Roman" w:hAnsi="Times New Roman" w:cs="Times New Roman"/>
          <w:sz w:val="28"/>
          <w:szCs w:val="28"/>
        </w:rPr>
        <w:sym w:font="Symbol" w:char="F06E"/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83B">
        <w:rPr>
          <w:rFonts w:ascii="Times New Roman" w:hAnsi="Times New Roman" w:cs="Times New Roman"/>
          <w:sz w:val="28"/>
          <w:szCs w:val="28"/>
        </w:rPr>
        <w:t xml:space="preserve"> концентраций </w:t>
      </w:r>
      <w:r>
        <w:rPr>
          <w:rFonts w:ascii="Times New Roman" w:hAnsi="Times New Roman" w:cs="Times New Roman"/>
          <w:sz w:val="28"/>
          <w:szCs w:val="28"/>
        </w:rPr>
        <w:t xml:space="preserve">парафинов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асфальтенов+смол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9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времен</w:t>
      </w:r>
      <w:r w:rsidR="00CA09D7">
        <w:rPr>
          <w:rFonts w:ascii="Times New Roman" w:hAnsi="Times New Roman" w:cs="Times New Roman"/>
          <w:sz w:val="28"/>
          <w:szCs w:val="28"/>
        </w:rPr>
        <w:t>ами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i/>
          <w:sz w:val="28"/>
          <w:szCs w:val="28"/>
        </w:rPr>
        <w:t>Т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1,2А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7083B">
        <w:rPr>
          <w:rFonts w:ascii="Times New Roman" w:hAnsi="Times New Roman" w:cs="Times New Roman"/>
          <w:sz w:val="28"/>
          <w:szCs w:val="28"/>
        </w:rPr>
        <w:t>скорост</w:t>
      </w:r>
      <w:r w:rsidR="00CA09D7">
        <w:rPr>
          <w:rFonts w:ascii="Times New Roman" w:hAnsi="Times New Roman" w:cs="Times New Roman"/>
          <w:sz w:val="28"/>
          <w:szCs w:val="28"/>
        </w:rPr>
        <w:t>ями</w:t>
      </w:r>
      <w:r w:rsidRPr="00D7083B">
        <w:rPr>
          <w:rFonts w:ascii="Times New Roman" w:hAnsi="Times New Roman" w:cs="Times New Roman"/>
          <w:sz w:val="28"/>
          <w:szCs w:val="28"/>
        </w:rPr>
        <w:t xml:space="preserve"> спин-спиновой релаксации </w:t>
      </w:r>
      <w:r w:rsidRPr="00D7083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083B">
        <w:rPr>
          <w:rFonts w:ascii="Times New Roman" w:hAnsi="Times New Roman" w:cs="Times New Roman"/>
          <w:sz w:val="28"/>
          <w:szCs w:val="28"/>
          <w:vertAlign w:val="subscript"/>
        </w:rPr>
        <w:t>2А</w:t>
      </w:r>
      <w:r w:rsidRPr="00D7083B">
        <w:rPr>
          <w:rFonts w:ascii="Times New Roman" w:hAnsi="Times New Roman" w:cs="Times New Roman"/>
          <w:sz w:val="28"/>
          <w:szCs w:val="28"/>
        </w:rPr>
        <w:t xml:space="preserve"> для отечественных 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>.</w:t>
      </w:r>
    </w:p>
    <w:p w:rsidR="00BC3080" w:rsidRPr="00D7083B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- полученные  уравнения могут быть использованы для экспресс-анализа </w:t>
      </w:r>
      <w:r>
        <w:rPr>
          <w:rFonts w:ascii="Times New Roman" w:hAnsi="Times New Roman" w:cs="Times New Roman"/>
          <w:sz w:val="28"/>
          <w:szCs w:val="28"/>
        </w:rPr>
        <w:t>параметров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методом ПМРР и принятия мер по снижению ее вязкости для транспорта и подготовки;</w:t>
      </w:r>
    </w:p>
    <w:p w:rsidR="00BC3080" w:rsidRPr="00D7083B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B">
        <w:rPr>
          <w:rFonts w:ascii="Times New Roman" w:hAnsi="Times New Roman" w:cs="Times New Roman"/>
          <w:sz w:val="28"/>
          <w:szCs w:val="28"/>
        </w:rPr>
        <w:t xml:space="preserve">- исследованы влияния постоянного магнитного поля (ПМП), и сверхвысокочастотного (СВЧ) полей  на вязкости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нефтей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Вьетсовпетро</w:t>
      </w:r>
      <w:proofErr w:type="spellEnd"/>
      <w:r w:rsidR="00CA09D7">
        <w:rPr>
          <w:rFonts w:ascii="Times New Roman" w:hAnsi="Times New Roman" w:cs="Times New Roman"/>
          <w:sz w:val="28"/>
          <w:szCs w:val="28"/>
        </w:rPr>
        <w:t xml:space="preserve"> и </w:t>
      </w:r>
      <w:r w:rsidR="007E5187">
        <w:rPr>
          <w:rFonts w:ascii="Times New Roman" w:hAnsi="Times New Roman" w:cs="Times New Roman"/>
          <w:sz w:val="28"/>
          <w:szCs w:val="28"/>
        </w:rPr>
        <w:t xml:space="preserve"> у</w:t>
      </w:r>
      <w:r w:rsidRPr="00D7083B">
        <w:rPr>
          <w:rFonts w:ascii="Times New Roman" w:hAnsi="Times New Roman" w:cs="Times New Roman"/>
          <w:sz w:val="28"/>
          <w:szCs w:val="28"/>
        </w:rPr>
        <w:t>становлено, что ПМП и СВЧ снижают  вязкость фазы</w:t>
      </w:r>
      <w:proofErr w:type="gramStart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Pr="00D7083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83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7083B">
        <w:rPr>
          <w:rFonts w:ascii="Times New Roman" w:hAnsi="Times New Roman" w:cs="Times New Roman"/>
          <w:sz w:val="28"/>
          <w:szCs w:val="28"/>
        </w:rPr>
        <w:t xml:space="preserve"> 2-3 раза эффективнее;</w:t>
      </w:r>
    </w:p>
    <w:p w:rsidR="00BC3080" w:rsidRPr="007E5187" w:rsidRDefault="00BC3080" w:rsidP="00BC30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87">
        <w:rPr>
          <w:rFonts w:ascii="Times New Roman" w:hAnsi="Times New Roman" w:cs="Times New Roman"/>
          <w:sz w:val="28"/>
          <w:szCs w:val="28"/>
        </w:rPr>
        <w:t xml:space="preserve">- предложена схема установки и технология очистки нефти/нефтепродуктов от парафина с управлением и непрерывным контролем процесса проточным </w:t>
      </w:r>
      <w:proofErr w:type="spellStart"/>
      <w:r w:rsidRPr="007E5187">
        <w:rPr>
          <w:rFonts w:ascii="Times New Roman" w:hAnsi="Times New Roman" w:cs="Times New Roman"/>
          <w:sz w:val="28"/>
          <w:szCs w:val="28"/>
        </w:rPr>
        <w:t>ПМР-анализатором</w:t>
      </w:r>
      <w:proofErr w:type="spellEnd"/>
      <w:r w:rsidRPr="007E5187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5F5328" w:rsidRPr="00D7083B" w:rsidRDefault="007E5187" w:rsidP="005F5328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</w:t>
      </w:r>
      <w:r w:rsidR="005F5328" w:rsidRPr="00D7083B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CA09D7" w:rsidRDefault="00CF704E" w:rsidP="003B3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Орлов А.И. Метод оперативного контроля состояния парафиновых отложений при очистке демонтированных </w:t>
      </w:r>
      <w:proofErr w:type="spellStart"/>
      <w:r w:rsidRPr="00D7083B">
        <w:rPr>
          <w:rFonts w:ascii="Times New Roman" w:eastAsia="Calibri" w:hAnsi="Times New Roman" w:cs="Times New Roman"/>
          <w:sz w:val="28"/>
          <w:szCs w:val="28"/>
        </w:rPr>
        <w:t>нетепроводных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труб</w:t>
      </w:r>
      <w:r w:rsidR="00CA09D7">
        <w:rPr>
          <w:rFonts w:ascii="Times New Roman" w:eastAsia="Calibri" w:hAnsi="Times New Roman" w:cs="Times New Roman"/>
          <w:sz w:val="28"/>
          <w:szCs w:val="28"/>
        </w:rPr>
        <w:t>: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A09D7">
        <w:rPr>
          <w:rFonts w:ascii="Times New Roman" w:eastAsia="Calibri" w:hAnsi="Times New Roman" w:cs="Times New Roman"/>
          <w:sz w:val="28"/>
          <w:szCs w:val="28"/>
        </w:rPr>
        <w:t>а</w:t>
      </w:r>
      <w:r w:rsidRPr="00D7083B">
        <w:rPr>
          <w:rFonts w:ascii="Times New Roman" w:eastAsia="Calibri" w:hAnsi="Times New Roman" w:cs="Times New Roman"/>
          <w:sz w:val="28"/>
          <w:szCs w:val="28"/>
        </w:rPr>
        <w:t>втореф</w:t>
      </w:r>
      <w:proofErr w:type="spell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A09D7">
        <w:rPr>
          <w:rFonts w:ascii="Times New Roman" w:eastAsia="Calibri" w:hAnsi="Times New Roman" w:cs="Times New Roman"/>
          <w:sz w:val="28"/>
          <w:szCs w:val="28"/>
        </w:rPr>
        <w:t>д</w:t>
      </w:r>
      <w:r w:rsidRPr="00D7083B">
        <w:rPr>
          <w:rFonts w:ascii="Times New Roman" w:eastAsia="Calibri" w:hAnsi="Times New Roman" w:cs="Times New Roman"/>
          <w:sz w:val="28"/>
          <w:szCs w:val="28"/>
        </w:rPr>
        <w:t>исс</w:t>
      </w:r>
      <w:proofErr w:type="spellEnd"/>
      <w:r w:rsidR="00CA09D7">
        <w:rPr>
          <w:rFonts w:ascii="Times New Roman" w:eastAsia="Calibri" w:hAnsi="Times New Roman" w:cs="Times New Roman"/>
          <w:sz w:val="28"/>
          <w:szCs w:val="28"/>
        </w:rPr>
        <w:t>….</w:t>
      </w:r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9D7">
        <w:rPr>
          <w:rFonts w:ascii="Times New Roman" w:eastAsia="Calibri" w:hAnsi="Times New Roman" w:cs="Times New Roman"/>
          <w:sz w:val="28"/>
          <w:szCs w:val="28"/>
        </w:rPr>
        <w:t>к</w:t>
      </w:r>
      <w:r w:rsidRPr="00D7083B">
        <w:rPr>
          <w:rFonts w:ascii="Times New Roman" w:eastAsia="Calibri" w:hAnsi="Times New Roman" w:cs="Times New Roman"/>
          <w:sz w:val="28"/>
          <w:szCs w:val="28"/>
        </w:rPr>
        <w:t>.т.н.</w:t>
      </w:r>
      <w:proofErr w:type="gramStart"/>
      <w:r w:rsidR="00CA09D7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D7083B">
        <w:rPr>
          <w:rFonts w:ascii="Times New Roman" w:eastAsia="Calibri" w:hAnsi="Times New Roman" w:cs="Times New Roman"/>
          <w:sz w:val="28"/>
          <w:szCs w:val="28"/>
        </w:rPr>
        <w:t xml:space="preserve"> 05.11.13. </w:t>
      </w:r>
      <w:r w:rsidR="00CA09D7">
        <w:rPr>
          <w:rFonts w:ascii="Times New Roman" w:eastAsia="Calibri" w:hAnsi="Times New Roman" w:cs="Times New Roman"/>
          <w:sz w:val="28"/>
          <w:szCs w:val="28"/>
        </w:rPr>
        <w:t>Орлов Александр Ильич</w:t>
      </w:r>
      <w:proofErr w:type="gramStart"/>
      <w:r w:rsidR="00CA09D7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="00CA09D7">
        <w:rPr>
          <w:rFonts w:ascii="Times New Roman" w:eastAsia="Calibri" w:hAnsi="Times New Roman" w:cs="Times New Roman"/>
          <w:sz w:val="28"/>
          <w:szCs w:val="28"/>
        </w:rPr>
        <w:t xml:space="preserve"> ФГБОУ ВО </w:t>
      </w:r>
      <w:r w:rsidRPr="00D7083B">
        <w:rPr>
          <w:rFonts w:ascii="Times New Roman" w:eastAsia="Calibri" w:hAnsi="Times New Roman" w:cs="Times New Roman"/>
          <w:sz w:val="28"/>
          <w:szCs w:val="28"/>
        </w:rPr>
        <w:t>КГЭУ</w:t>
      </w:r>
      <w:r w:rsidR="00CA09D7">
        <w:rPr>
          <w:rFonts w:ascii="Times New Roman" w:eastAsia="Calibri" w:hAnsi="Times New Roman" w:cs="Times New Roman"/>
          <w:sz w:val="28"/>
          <w:szCs w:val="28"/>
        </w:rPr>
        <w:t>,</w:t>
      </w:r>
      <w:r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A09D7">
        <w:rPr>
          <w:rFonts w:ascii="Times New Roman" w:hAnsi="Times New Roman" w:cs="Times New Roman"/>
          <w:sz w:val="28"/>
          <w:szCs w:val="28"/>
        </w:rPr>
        <w:t xml:space="preserve">- </w:t>
      </w:r>
      <w:r w:rsidR="00CA09D7" w:rsidRPr="00D7083B">
        <w:rPr>
          <w:rFonts w:ascii="Times New Roman" w:eastAsia="Calibri" w:hAnsi="Times New Roman" w:cs="Times New Roman"/>
          <w:sz w:val="28"/>
          <w:szCs w:val="28"/>
        </w:rPr>
        <w:t xml:space="preserve">Казань, </w:t>
      </w:r>
      <w:r w:rsidR="00CA09D7">
        <w:rPr>
          <w:rFonts w:ascii="Times New Roman" w:eastAsia="Calibri" w:hAnsi="Times New Roman" w:cs="Times New Roman"/>
          <w:sz w:val="28"/>
          <w:szCs w:val="28"/>
        </w:rPr>
        <w:t>2007.</w:t>
      </w:r>
    </w:p>
    <w:p w:rsidR="005F5328" w:rsidRPr="00D7083B" w:rsidRDefault="00CF704E" w:rsidP="003B3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5328" w:rsidRPr="00D7083B">
        <w:rPr>
          <w:rFonts w:ascii="Times New Roman" w:hAnsi="Times New Roman" w:cs="Times New Roman"/>
          <w:sz w:val="28"/>
          <w:szCs w:val="28"/>
        </w:rPr>
        <w:t xml:space="preserve">. </w:t>
      </w:r>
      <w:r w:rsidR="005F5328" w:rsidRPr="00CA09D7">
        <w:rPr>
          <w:rFonts w:ascii="Times New Roman" w:hAnsi="Times New Roman" w:cs="Times New Roman"/>
          <w:sz w:val="28"/>
          <w:szCs w:val="28"/>
        </w:rPr>
        <w:t>Горюнов Е.Ю.</w:t>
      </w:r>
      <w:r w:rsidR="005F5328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3B3B82" w:rsidRPr="00741BE0">
        <w:rPr>
          <w:rFonts w:ascii="Times New Roman" w:hAnsi="Times New Roman" w:cs="Times New Roman"/>
          <w:sz w:val="28"/>
          <w:szCs w:val="28"/>
        </w:rPr>
        <w:t xml:space="preserve">Закономерности строения месторождений нефти и газа в фундаменте </w:t>
      </w:r>
      <w:proofErr w:type="spellStart"/>
      <w:r w:rsidR="003B3B82" w:rsidRPr="00741BE0">
        <w:rPr>
          <w:rFonts w:ascii="Times New Roman" w:hAnsi="Times New Roman" w:cs="Times New Roman"/>
          <w:sz w:val="28"/>
          <w:szCs w:val="28"/>
        </w:rPr>
        <w:t>Кыулонгского</w:t>
      </w:r>
      <w:proofErr w:type="spellEnd"/>
      <w:r w:rsidR="003B3B82" w:rsidRPr="00741BE0">
        <w:rPr>
          <w:rFonts w:ascii="Times New Roman" w:hAnsi="Times New Roman" w:cs="Times New Roman"/>
          <w:sz w:val="28"/>
          <w:szCs w:val="28"/>
        </w:rPr>
        <w:t xml:space="preserve"> бассейна (Вьетнам)</w:t>
      </w:r>
      <w:r w:rsidR="003B3B82">
        <w:rPr>
          <w:rFonts w:ascii="Times New Roman" w:hAnsi="Times New Roman" w:cs="Times New Roman"/>
          <w:sz w:val="28"/>
          <w:szCs w:val="28"/>
        </w:rPr>
        <w:t xml:space="preserve">/ </w:t>
      </w:r>
      <w:r w:rsidR="003B3B82" w:rsidRPr="00CA09D7">
        <w:rPr>
          <w:rFonts w:ascii="Times New Roman" w:hAnsi="Times New Roman" w:cs="Times New Roman"/>
          <w:sz w:val="28"/>
          <w:szCs w:val="28"/>
        </w:rPr>
        <w:t xml:space="preserve">Горюнов Е.Ю.,  </w:t>
      </w:r>
      <w:proofErr w:type="spellStart"/>
      <w:r w:rsidR="003B3B82" w:rsidRPr="00CA09D7">
        <w:rPr>
          <w:rFonts w:ascii="Times New Roman" w:hAnsi="Times New Roman" w:cs="Times New Roman"/>
          <w:sz w:val="28"/>
          <w:szCs w:val="28"/>
        </w:rPr>
        <w:t>Нгуен</w:t>
      </w:r>
      <w:proofErr w:type="spellEnd"/>
      <w:r w:rsidR="003B3B82" w:rsidRPr="00CA09D7">
        <w:rPr>
          <w:rFonts w:ascii="Times New Roman" w:hAnsi="Times New Roman" w:cs="Times New Roman"/>
          <w:sz w:val="28"/>
          <w:szCs w:val="28"/>
        </w:rPr>
        <w:t xml:space="preserve"> М.Х.</w:t>
      </w:r>
      <w:r w:rsidR="003B3B82" w:rsidRPr="00D7083B">
        <w:rPr>
          <w:rFonts w:ascii="Times New Roman" w:hAnsi="Times New Roman" w:cs="Times New Roman"/>
          <w:sz w:val="28"/>
          <w:szCs w:val="28"/>
        </w:rPr>
        <w:t xml:space="preserve"> </w:t>
      </w:r>
      <w:r w:rsidR="00CA09D7">
        <w:rPr>
          <w:rFonts w:ascii="Times New Roman" w:hAnsi="Times New Roman" w:cs="Times New Roman"/>
          <w:sz w:val="28"/>
          <w:szCs w:val="28"/>
        </w:rPr>
        <w:t>//</w:t>
      </w:r>
      <w:r w:rsidR="005F5328" w:rsidRPr="00D7083B">
        <w:rPr>
          <w:rFonts w:ascii="Times New Roman" w:hAnsi="Times New Roman" w:cs="Times New Roman"/>
          <w:sz w:val="28"/>
          <w:szCs w:val="28"/>
        </w:rPr>
        <w:t xml:space="preserve"> Нефть Газ. Москва, -2018. -№4(64). - </w:t>
      </w:r>
      <w:proofErr w:type="gramStart"/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5328" w:rsidRPr="00D7083B">
        <w:rPr>
          <w:rFonts w:ascii="Times New Roman" w:hAnsi="Times New Roman" w:cs="Times New Roman"/>
          <w:sz w:val="28"/>
          <w:szCs w:val="28"/>
        </w:rPr>
        <w:t>.18</w:t>
      </w:r>
      <w:r w:rsidR="003B3B82">
        <w:rPr>
          <w:rFonts w:ascii="Times New Roman" w:hAnsi="Times New Roman" w:cs="Times New Roman"/>
          <w:sz w:val="28"/>
          <w:szCs w:val="28"/>
        </w:rPr>
        <w:t>-21</w:t>
      </w:r>
      <w:r w:rsidR="005F5328" w:rsidRPr="00D708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5328" w:rsidRPr="00D7083B" w:rsidRDefault="00CF704E" w:rsidP="003B3B82">
      <w:pPr>
        <w:pStyle w:val="a7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5F5328" w:rsidRPr="00D7083B">
        <w:rPr>
          <w:b w:val="0"/>
          <w:szCs w:val="28"/>
        </w:rPr>
        <w:t>. Патент  67719 (РФ).</w:t>
      </w:r>
    </w:p>
    <w:p w:rsidR="005F5328" w:rsidRPr="00D7083B" w:rsidRDefault="00CF704E" w:rsidP="003B3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328" w:rsidRPr="00D7083B">
        <w:rPr>
          <w:rFonts w:ascii="Times New Roman" w:hAnsi="Times New Roman" w:cs="Times New Roman"/>
          <w:sz w:val="28"/>
          <w:szCs w:val="28"/>
        </w:rPr>
        <w:t xml:space="preserve">. Патент  2519496 (РФ). </w:t>
      </w:r>
    </w:p>
    <w:p w:rsidR="00B73A40" w:rsidRPr="00B73A40" w:rsidRDefault="00CF704E" w:rsidP="00B73A40">
      <w:pPr>
        <w:spacing w:line="360" w:lineRule="auto"/>
        <w:ind w:left="-72" w:right="-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A40">
        <w:rPr>
          <w:rFonts w:ascii="Times New Roman" w:hAnsi="Times New Roman" w:cs="Times New Roman"/>
          <w:sz w:val="28"/>
          <w:szCs w:val="28"/>
        </w:rPr>
        <w:t>5</w:t>
      </w:r>
      <w:r w:rsidR="005F5328" w:rsidRPr="00B73A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5328" w:rsidRPr="00B73A40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="005F5328" w:rsidRPr="00B73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328" w:rsidRPr="00B73A40">
        <w:rPr>
          <w:rFonts w:ascii="Times New Roman" w:hAnsi="Times New Roman" w:cs="Times New Roman"/>
          <w:sz w:val="28"/>
          <w:szCs w:val="28"/>
        </w:rPr>
        <w:t>Р.С.</w:t>
      </w:r>
      <w:r w:rsidR="00B73A40" w:rsidRPr="00B73A40">
        <w:rPr>
          <w:rFonts w:ascii="Times New Roman" w:hAnsi="Times New Roman" w:cs="Times New Roman"/>
          <w:sz w:val="28"/>
          <w:szCs w:val="28"/>
        </w:rPr>
        <w:t>,Козелков</w:t>
      </w:r>
      <w:proofErr w:type="spellEnd"/>
      <w:r w:rsidR="00B73A40" w:rsidRPr="00B73A40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B73A40" w:rsidRPr="00B73A40">
        <w:rPr>
          <w:rFonts w:ascii="Times New Roman" w:hAnsi="Times New Roman" w:cs="Times New Roman"/>
          <w:sz w:val="28"/>
          <w:szCs w:val="28"/>
        </w:rPr>
        <w:t>Малев</w:t>
      </w:r>
      <w:proofErr w:type="spellEnd"/>
      <w:r w:rsidR="00B73A40" w:rsidRPr="00B73A40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B73A40" w:rsidRPr="00B73A40">
        <w:rPr>
          <w:rFonts w:ascii="Times New Roman" w:hAnsi="Times New Roman" w:cs="Times New Roman"/>
          <w:sz w:val="28"/>
          <w:szCs w:val="28"/>
        </w:rPr>
        <w:t>Кубанго</w:t>
      </w:r>
      <w:proofErr w:type="spellEnd"/>
      <w:r w:rsidR="00B73A40" w:rsidRPr="00B73A40">
        <w:rPr>
          <w:rFonts w:ascii="Times New Roman" w:hAnsi="Times New Roman" w:cs="Times New Roman"/>
          <w:sz w:val="28"/>
          <w:szCs w:val="28"/>
        </w:rPr>
        <w:t xml:space="preserve"> Б.Э. /Автоматическое управление УЭЦН используя измерения СКЖ </w:t>
      </w:r>
      <w:proofErr w:type="gramStart"/>
      <w:r w:rsidR="00B73A40" w:rsidRPr="00B73A40">
        <w:rPr>
          <w:rFonts w:ascii="Times New Roman" w:hAnsi="Times New Roman" w:cs="Times New Roman"/>
          <w:sz w:val="28"/>
          <w:szCs w:val="28"/>
        </w:rPr>
        <w:t>проточным</w:t>
      </w:r>
      <w:proofErr w:type="gramEnd"/>
      <w:r w:rsidR="00B73A40" w:rsidRPr="00B73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A40" w:rsidRPr="00B73A40">
        <w:rPr>
          <w:rFonts w:ascii="Times New Roman" w:hAnsi="Times New Roman" w:cs="Times New Roman"/>
          <w:sz w:val="28"/>
          <w:szCs w:val="28"/>
        </w:rPr>
        <w:t>ПМР-анализатором</w:t>
      </w:r>
      <w:proofErr w:type="spellEnd"/>
      <w:r w:rsidR="00B73A40" w:rsidRPr="00B73A40">
        <w:rPr>
          <w:rFonts w:ascii="Times New Roman" w:hAnsi="Times New Roman" w:cs="Times New Roman"/>
          <w:sz w:val="28"/>
          <w:szCs w:val="28"/>
        </w:rPr>
        <w:t>//</w:t>
      </w:r>
      <w:r w:rsidR="005F5328" w:rsidRPr="00B73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A40" w:rsidRPr="00B73A40">
        <w:rPr>
          <w:rFonts w:ascii="Times New Roman" w:eastAsia="Calibri" w:hAnsi="Times New Roman" w:cs="Times New Roman"/>
          <w:sz w:val="28"/>
          <w:szCs w:val="28"/>
        </w:rPr>
        <w:t>Изв</w:t>
      </w:r>
      <w:proofErr w:type="spellEnd"/>
      <w:r w:rsidR="00B73A40" w:rsidRPr="00B73A40">
        <w:rPr>
          <w:rFonts w:ascii="Times New Roman" w:eastAsia="Calibri" w:hAnsi="Times New Roman" w:cs="Times New Roman"/>
          <w:sz w:val="28"/>
          <w:szCs w:val="28"/>
        </w:rPr>
        <w:t xml:space="preserve">. Вузов. </w:t>
      </w:r>
      <w:proofErr w:type="spellStart"/>
      <w:r w:rsidR="00B73A40" w:rsidRPr="00B73A40">
        <w:rPr>
          <w:rFonts w:ascii="Times New Roman" w:eastAsia="Calibri" w:hAnsi="Times New Roman" w:cs="Times New Roman"/>
          <w:sz w:val="28"/>
          <w:szCs w:val="28"/>
        </w:rPr>
        <w:t>Пробл</w:t>
      </w:r>
      <w:proofErr w:type="spellEnd"/>
      <w:r w:rsidR="00B73A40" w:rsidRPr="00B73A40">
        <w:rPr>
          <w:rFonts w:ascii="Times New Roman" w:eastAsia="Calibri" w:hAnsi="Times New Roman" w:cs="Times New Roman"/>
          <w:sz w:val="28"/>
          <w:szCs w:val="28"/>
        </w:rPr>
        <w:t>. энергетики, 2017, №5-6, с.119-131</w:t>
      </w:r>
    </w:p>
    <w:p w:rsidR="005F5328" w:rsidRPr="00D7083B" w:rsidRDefault="00CF704E" w:rsidP="00B73A40">
      <w:pPr>
        <w:ind w:right="-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3A4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F5328" w:rsidRPr="00B73A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>Kashaev</w:t>
      </w:r>
      <w:proofErr w:type="spellEnd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R.S.</w:t>
      </w:r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5F5328" w:rsidRPr="00D708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Applied Magnetic Resonance. – 2018. </w:t>
      </w:r>
      <w:proofErr w:type="gramStart"/>
      <w:r w:rsidR="003B3B82" w:rsidRPr="003B3B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5F5328" w:rsidRPr="00D708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№49, </w:t>
      </w:r>
      <w:r w:rsidR="003B3B82" w:rsidRPr="003B3B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5F5328" w:rsidRPr="00D7083B">
        <w:rPr>
          <w:rFonts w:ascii="Times New Roman" w:eastAsia="Calibri" w:hAnsi="Times New Roman" w:cs="Times New Roman"/>
          <w:sz w:val="28"/>
          <w:szCs w:val="28"/>
        </w:rPr>
        <w:t>Р</w:t>
      </w:r>
      <w:r w:rsidR="005F5328" w:rsidRPr="00D7083B">
        <w:rPr>
          <w:rFonts w:ascii="Times New Roman" w:eastAsia="Calibri" w:hAnsi="Times New Roman" w:cs="Times New Roman"/>
          <w:sz w:val="28"/>
          <w:szCs w:val="28"/>
          <w:lang w:val="en-US"/>
        </w:rPr>
        <w:t>.309-325.</w:t>
      </w:r>
      <w:proofErr w:type="gramEnd"/>
      <w:r w:rsidR="005F5328" w:rsidRPr="00D708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>https://doi.org/10.1007/s00723-018-0977-2</w:t>
      </w:r>
    </w:p>
    <w:p w:rsidR="005F5328" w:rsidRPr="00D7083B" w:rsidRDefault="00CF704E" w:rsidP="003B3B8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04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>Kashaev</w:t>
      </w:r>
      <w:proofErr w:type="spellEnd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R.S.,</w:t>
      </w:r>
      <w:r w:rsidR="005F5328" w:rsidRPr="003B3B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F5328" w:rsidRPr="003B3B82">
        <w:rPr>
          <w:rFonts w:ascii="Times New Roman" w:hAnsi="Times New Roman" w:cs="Times New Roman"/>
          <w:color w:val="000000"/>
          <w:sz w:val="28"/>
          <w:szCs w:val="28"/>
          <w:lang w:val="en-US"/>
        </w:rPr>
        <w:t>Gazizov</w:t>
      </w:r>
      <w:proofErr w:type="spellEnd"/>
      <w:r w:rsidR="005F5328" w:rsidRPr="003B3B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E.G.</w:t>
      </w:r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3B3B8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 xml:space="preserve">// </w:t>
      </w:r>
      <w:r w:rsidR="005F5328" w:rsidRPr="00D7083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>Chemical and Materials Engineering.</w:t>
      </w:r>
      <w:r w:rsidR="005F5328" w:rsidRPr="00D7083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2014. -  </w:t>
      </w:r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lastRenderedPageBreak/>
        <w:t xml:space="preserve">№7, </w:t>
      </w:r>
      <w:r w:rsidR="003B3B82" w:rsidRPr="003B3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- </w:t>
      </w:r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.160-165</w:t>
      </w:r>
      <w:proofErr w:type="gramStart"/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="003B3B82" w:rsidRPr="003B3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DOI</w:t>
      </w:r>
      <w:proofErr w:type="gramEnd"/>
      <w:r w:rsidR="005F5328" w:rsidRPr="00D708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10.13189/cme.2014.020703</w:t>
      </w:r>
      <w:r w:rsidR="005F5328" w:rsidRPr="00D70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5328" w:rsidRPr="00D7083B" w:rsidRDefault="00CF704E" w:rsidP="003B3B82">
      <w:pPr>
        <w:spacing w:after="0" w:line="360" w:lineRule="auto"/>
        <w:ind w:right="-25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F5328" w:rsidRPr="00D708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5F5328" w:rsidRPr="00D7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</w:t>
      </w:r>
      <w:r w:rsidR="005F5328" w:rsidRPr="00D7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2681738 (</w:t>
      </w:r>
      <w:r w:rsidR="005F5328" w:rsidRPr="00D7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="005F5328" w:rsidRPr="00D70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5F5328" w:rsidRPr="007E5187" w:rsidRDefault="00A67DB6" w:rsidP="003B3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9D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>Ngai</w:t>
      </w:r>
      <w:proofErr w:type="spellEnd"/>
      <w:r w:rsidR="005F5328" w:rsidRPr="003B3B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>Crude Oil Assays Report # 02/2016.</w:t>
      </w:r>
      <w:proofErr w:type="gramEnd"/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Bach Ho Crude Oil. Viet Nam National Oil and Gas Group 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>Binh</w:t>
      </w:r>
      <w:proofErr w:type="spellEnd"/>
      <w:r w:rsidR="005F5328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Son Refining&amp; Petrochemical Co., Ltd”. -2016.</w:t>
      </w:r>
    </w:p>
    <w:p w:rsidR="00DF472B" w:rsidRPr="003B3B82" w:rsidRDefault="00A67DB6" w:rsidP="003B3B8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7E5187">
        <w:rPr>
          <w:rFonts w:ascii="Times New Roman" w:hAnsi="Times New Roman" w:cs="Times New Roman"/>
          <w:sz w:val="28"/>
          <w:szCs w:val="28"/>
          <w:lang w:val="en-US"/>
        </w:rPr>
        <w:t>Nikolskaya</w:t>
      </w:r>
      <w:proofErr w:type="spellEnd"/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7E5187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>Determination of carbon Chain Length of fatty acid mixtures by time domain NMR.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3B3B82" w:rsidRPr="007E5187">
        <w:rPr>
          <w:rFonts w:ascii="Times New Roman" w:hAnsi="Times New Roman" w:cs="Times New Roman"/>
          <w:sz w:val="28"/>
          <w:szCs w:val="28"/>
          <w:lang w:val="en-US"/>
        </w:rPr>
        <w:t>Nikolskaya</w:t>
      </w:r>
      <w:proofErr w:type="spellEnd"/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E., </w:t>
      </w:r>
      <w:proofErr w:type="spellStart"/>
      <w:r w:rsidR="003B3B82" w:rsidRPr="007E5187">
        <w:rPr>
          <w:rFonts w:ascii="Times New Roman" w:hAnsi="Times New Roman" w:cs="Times New Roman"/>
          <w:sz w:val="28"/>
          <w:szCs w:val="28"/>
          <w:lang w:val="en-US"/>
        </w:rPr>
        <w:t>Hiltunen</w:t>
      </w:r>
      <w:proofErr w:type="spellEnd"/>
      <w:r w:rsidR="003B3B82"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Y.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3B82">
        <w:rPr>
          <w:rFonts w:ascii="Times New Roman" w:hAnsi="Times New Roman" w:cs="Times New Roman"/>
          <w:sz w:val="28"/>
          <w:szCs w:val="28"/>
          <w:lang w:val="en-US"/>
        </w:rPr>
        <w:t xml:space="preserve">pplied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B3B82">
        <w:rPr>
          <w:rFonts w:ascii="Times New Roman" w:hAnsi="Times New Roman" w:cs="Times New Roman"/>
          <w:sz w:val="28"/>
          <w:szCs w:val="28"/>
          <w:lang w:val="en-US"/>
        </w:rPr>
        <w:t xml:space="preserve">agnetic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3B82">
        <w:rPr>
          <w:rFonts w:ascii="Times New Roman" w:hAnsi="Times New Roman" w:cs="Times New Roman"/>
          <w:sz w:val="28"/>
          <w:szCs w:val="28"/>
          <w:lang w:val="en-US"/>
        </w:rPr>
        <w:t>esonance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>2018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7E5187">
        <w:rPr>
          <w:rFonts w:ascii="Times New Roman" w:hAnsi="Times New Roman" w:cs="Times New Roman"/>
          <w:sz w:val="28"/>
          <w:szCs w:val="28"/>
          <w:lang w:val="en-US"/>
        </w:rPr>
        <w:t xml:space="preserve">49: </w:t>
      </w:r>
      <w:r w:rsidR="003B3B82">
        <w:rPr>
          <w:rFonts w:ascii="Times New Roman" w:hAnsi="Times New Roman" w:cs="Times New Roman"/>
          <w:sz w:val="28"/>
          <w:szCs w:val="28"/>
        </w:rPr>
        <w:t>РР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E5187">
        <w:rPr>
          <w:rFonts w:ascii="Times New Roman" w:hAnsi="Times New Roman" w:cs="Times New Roman"/>
          <w:sz w:val="28"/>
          <w:szCs w:val="28"/>
          <w:lang w:val="en-US"/>
        </w:rPr>
        <w:t>185-193</w:t>
      </w:r>
      <w:r w:rsidR="003B3B82" w:rsidRPr="003B3B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67DB6" w:rsidRPr="00B73A40" w:rsidRDefault="00A67DB6" w:rsidP="003B3B8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7E5187">
        <w:rPr>
          <w:rFonts w:ascii="Times New Roman" w:hAnsi="Times New Roman" w:cs="Times New Roman"/>
          <w:sz w:val="28"/>
          <w:szCs w:val="28"/>
        </w:rPr>
        <w:t>Злобин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B82" w:rsidRPr="007E5187">
        <w:rPr>
          <w:rFonts w:ascii="Times New Roman" w:hAnsi="Times New Roman" w:cs="Times New Roman"/>
          <w:sz w:val="28"/>
          <w:szCs w:val="28"/>
        </w:rPr>
        <w:t>А</w:t>
      </w:r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B3B82" w:rsidRPr="007E5187">
        <w:rPr>
          <w:rFonts w:ascii="Times New Roman" w:hAnsi="Times New Roman" w:cs="Times New Roman"/>
          <w:sz w:val="28"/>
          <w:szCs w:val="28"/>
        </w:rPr>
        <w:t>А</w:t>
      </w:r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. // </w:t>
      </w:r>
      <w:r w:rsidRPr="007E5187">
        <w:rPr>
          <w:rFonts w:ascii="Times New Roman" w:hAnsi="Times New Roman" w:cs="Times New Roman"/>
          <w:sz w:val="28"/>
          <w:szCs w:val="28"/>
        </w:rPr>
        <w:t>Вестник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</w:rPr>
        <w:t>ПНИПУ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E5187">
        <w:rPr>
          <w:rFonts w:ascii="Times New Roman" w:hAnsi="Times New Roman" w:cs="Times New Roman"/>
          <w:sz w:val="28"/>
          <w:szCs w:val="28"/>
        </w:rPr>
        <w:t>Геология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E5187">
        <w:rPr>
          <w:rFonts w:ascii="Times New Roman" w:hAnsi="Times New Roman" w:cs="Times New Roman"/>
          <w:sz w:val="28"/>
          <w:szCs w:val="28"/>
        </w:rPr>
        <w:t>Нефтегазовое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</w:rPr>
        <w:t>и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</w:rPr>
        <w:t>горное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</w:rPr>
        <w:t>дело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>2015.</w:t>
      </w:r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>№15.</w:t>
      </w:r>
      <w:proofErr w:type="gramEnd"/>
      <w:r w:rsidRPr="002E5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5187">
        <w:rPr>
          <w:rFonts w:ascii="Times New Roman" w:hAnsi="Times New Roman" w:cs="Times New Roman"/>
          <w:sz w:val="28"/>
          <w:szCs w:val="28"/>
        </w:rPr>
        <w:t>с</w:t>
      </w:r>
      <w:r w:rsidRPr="002E5469">
        <w:rPr>
          <w:rFonts w:ascii="Times New Roman" w:hAnsi="Times New Roman" w:cs="Times New Roman"/>
          <w:sz w:val="28"/>
          <w:szCs w:val="28"/>
          <w:lang w:val="en-US"/>
        </w:rPr>
        <w:t>.57-72</w:t>
      </w:r>
      <w:r w:rsidR="003B3B82" w:rsidRPr="002E54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5469" w:rsidRPr="002E5469" w:rsidRDefault="002E5469" w:rsidP="00FD0574">
      <w:pPr>
        <w:spacing w:line="360" w:lineRule="auto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E5469">
        <w:rPr>
          <w:rFonts w:ascii="Times New Roman" w:hAnsi="Times New Roman" w:cs="Times New Roman"/>
          <w:color w:val="000000"/>
          <w:sz w:val="28"/>
          <w:szCs w:val="28"/>
        </w:rPr>
        <w:t>Корнилов В.Ю.</w:t>
      </w:r>
      <w:r w:rsidRPr="002E5469">
        <w:rPr>
          <w:rFonts w:ascii="Calibri" w:hAnsi="Calibri"/>
          <w:color w:val="000000"/>
        </w:rPr>
        <w:t xml:space="preserve"> </w:t>
      </w:r>
      <w:hyperlink r:id="rId12" w:history="1">
        <w:r w:rsidRPr="002E5469">
          <w:rPr>
            <w:rFonts w:ascii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сследование процесса  </w:t>
        </w:r>
        <w:r w:rsidR="00FD0574" w:rsidRPr="00FD0574">
          <w:rPr>
            <w:rFonts w:ascii="Times New Roman" w:hAnsi="Times New Roman" w:cs="Times New Roman"/>
            <w:color w:val="000000"/>
            <w:sz w:val="28"/>
            <w:szCs w:val="28"/>
          </w:rPr>
          <w:t>ЭМ преобразования энергии в АД с комбинированной двухслойной обмоткой</w:t>
        </w:r>
        <w:r w:rsidR="00FD0574">
          <w:rPr>
            <w:rFonts w:ascii="Times New Roman" w:hAnsi="Times New Roman" w:cs="Times New Roman"/>
            <w:color w:val="000000"/>
            <w:sz w:val="28"/>
            <w:szCs w:val="28"/>
          </w:rPr>
          <w:t>/</w:t>
        </w:r>
        <w:r w:rsidR="00FD0574" w:rsidRPr="00FD0574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FD0574" w:rsidRPr="002E5469">
          <w:rPr>
            <w:rFonts w:ascii="Times New Roman" w:hAnsi="Times New Roman" w:cs="Times New Roman"/>
            <w:color w:val="000000"/>
            <w:sz w:val="28"/>
            <w:szCs w:val="28"/>
          </w:rPr>
          <w:t xml:space="preserve">Корнилов В.Ю., </w:t>
        </w:r>
        <w:proofErr w:type="spellStart"/>
        <w:r w:rsidR="00FD0574" w:rsidRPr="002E5469">
          <w:rPr>
            <w:rFonts w:ascii="Times New Roman" w:hAnsi="Times New Roman" w:cs="Times New Roman"/>
            <w:color w:val="000000"/>
            <w:sz w:val="28"/>
            <w:szCs w:val="28"/>
          </w:rPr>
          <w:t>Мухаметшин</w:t>
        </w:r>
        <w:proofErr w:type="spellEnd"/>
        <w:r w:rsidR="00FD0574" w:rsidRPr="002E5469">
          <w:rPr>
            <w:rFonts w:ascii="Times New Roman" w:hAnsi="Times New Roman" w:cs="Times New Roman"/>
            <w:color w:val="000000"/>
            <w:sz w:val="28"/>
            <w:szCs w:val="28"/>
          </w:rPr>
          <w:t xml:space="preserve"> А.И., Цветков А.Н.</w:t>
        </w:r>
      </w:hyperlink>
      <w:r w:rsidR="00FD0574">
        <w:rPr>
          <w:rFonts w:ascii="Calibri" w:hAnsi="Calibri"/>
          <w:color w:val="000000"/>
        </w:rPr>
        <w:t xml:space="preserve">// </w:t>
      </w:r>
      <w:r w:rsidR="00FD0574" w:rsidRPr="00FD0574">
        <w:rPr>
          <w:rFonts w:ascii="Times New Roman" w:hAnsi="Times New Roman" w:cs="Times New Roman"/>
          <w:color w:val="000000"/>
          <w:sz w:val="28"/>
          <w:szCs w:val="28"/>
        </w:rPr>
        <w:t>Нелинейный мир» 2017, №6, с.33-39.</w:t>
      </w:r>
    </w:p>
    <w:sectPr w:rsidR="002E5469" w:rsidRPr="002E5469" w:rsidSect="00DF472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35" w:rsidRDefault="00026735" w:rsidP="00452F44">
      <w:pPr>
        <w:spacing w:after="0" w:line="240" w:lineRule="auto"/>
      </w:pPr>
      <w:r>
        <w:separator/>
      </w:r>
    </w:p>
  </w:endnote>
  <w:endnote w:type="continuationSeparator" w:id="1">
    <w:p w:rsidR="00026735" w:rsidRDefault="00026735" w:rsidP="004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Tur">
    <w:altName w:val="Times New Roman"/>
    <w:panose1 w:val="00000000000000000000"/>
    <w:charset w:val="A2"/>
    <w:family w:val="auto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8757"/>
    </w:sdtPr>
    <w:sdtContent>
      <w:p w:rsidR="00026735" w:rsidRDefault="00A55D58">
        <w:pPr>
          <w:pStyle w:val="ae"/>
          <w:jc w:val="right"/>
        </w:pPr>
        <w:fldSimple w:instr=" PAGE   \* MERGEFORMAT ">
          <w:r w:rsidR="000024A1">
            <w:rPr>
              <w:noProof/>
            </w:rPr>
            <w:t>1</w:t>
          </w:r>
        </w:fldSimple>
      </w:p>
    </w:sdtContent>
  </w:sdt>
  <w:p w:rsidR="00026735" w:rsidRDefault="000267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35" w:rsidRDefault="00026735" w:rsidP="00452F44">
      <w:pPr>
        <w:spacing w:after="0" w:line="240" w:lineRule="auto"/>
      </w:pPr>
      <w:r>
        <w:separator/>
      </w:r>
    </w:p>
  </w:footnote>
  <w:footnote w:type="continuationSeparator" w:id="1">
    <w:p w:rsidR="00026735" w:rsidRDefault="00026735" w:rsidP="0045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C8B"/>
    <w:rsid w:val="000014E0"/>
    <w:rsid w:val="000024A1"/>
    <w:rsid w:val="00026110"/>
    <w:rsid w:val="00026735"/>
    <w:rsid w:val="00050512"/>
    <w:rsid w:val="00076312"/>
    <w:rsid w:val="000D60EE"/>
    <w:rsid w:val="000F48A2"/>
    <w:rsid w:val="00102334"/>
    <w:rsid w:val="00117345"/>
    <w:rsid w:val="00125BA6"/>
    <w:rsid w:val="0014266F"/>
    <w:rsid w:val="00165D5D"/>
    <w:rsid w:val="00167AB3"/>
    <w:rsid w:val="001729B0"/>
    <w:rsid w:val="001748CD"/>
    <w:rsid w:val="00191F95"/>
    <w:rsid w:val="001944E1"/>
    <w:rsid w:val="001A5AE0"/>
    <w:rsid w:val="001B1CF0"/>
    <w:rsid w:val="001E0176"/>
    <w:rsid w:val="001F0E32"/>
    <w:rsid w:val="001F50D6"/>
    <w:rsid w:val="002477A4"/>
    <w:rsid w:val="00270B66"/>
    <w:rsid w:val="002721E6"/>
    <w:rsid w:val="0029629E"/>
    <w:rsid w:val="002B74E4"/>
    <w:rsid w:val="002E19B3"/>
    <w:rsid w:val="002E4C8B"/>
    <w:rsid w:val="002E5469"/>
    <w:rsid w:val="00305E29"/>
    <w:rsid w:val="00317F11"/>
    <w:rsid w:val="00323D02"/>
    <w:rsid w:val="003361C9"/>
    <w:rsid w:val="0034196F"/>
    <w:rsid w:val="00345285"/>
    <w:rsid w:val="00345D88"/>
    <w:rsid w:val="00350405"/>
    <w:rsid w:val="00351AD1"/>
    <w:rsid w:val="003624E3"/>
    <w:rsid w:val="00371F55"/>
    <w:rsid w:val="0037643C"/>
    <w:rsid w:val="003B3B82"/>
    <w:rsid w:val="003B712D"/>
    <w:rsid w:val="003D0272"/>
    <w:rsid w:val="003D3D8F"/>
    <w:rsid w:val="003D578D"/>
    <w:rsid w:val="00401647"/>
    <w:rsid w:val="0040357F"/>
    <w:rsid w:val="0041038F"/>
    <w:rsid w:val="004172B4"/>
    <w:rsid w:val="00425FE9"/>
    <w:rsid w:val="00445EC1"/>
    <w:rsid w:val="00452F44"/>
    <w:rsid w:val="004A0873"/>
    <w:rsid w:val="004C5BC6"/>
    <w:rsid w:val="004C6277"/>
    <w:rsid w:val="00522C30"/>
    <w:rsid w:val="00527C38"/>
    <w:rsid w:val="00535E9E"/>
    <w:rsid w:val="00555531"/>
    <w:rsid w:val="005C365C"/>
    <w:rsid w:val="005E0A1A"/>
    <w:rsid w:val="005E13A9"/>
    <w:rsid w:val="005F4A04"/>
    <w:rsid w:val="005F5328"/>
    <w:rsid w:val="00622015"/>
    <w:rsid w:val="00624B16"/>
    <w:rsid w:val="006364AE"/>
    <w:rsid w:val="00647202"/>
    <w:rsid w:val="00657020"/>
    <w:rsid w:val="0065705C"/>
    <w:rsid w:val="0067617F"/>
    <w:rsid w:val="006A5CA8"/>
    <w:rsid w:val="006A5EB8"/>
    <w:rsid w:val="006F319D"/>
    <w:rsid w:val="007242F4"/>
    <w:rsid w:val="007311CF"/>
    <w:rsid w:val="00752E92"/>
    <w:rsid w:val="007752AC"/>
    <w:rsid w:val="00780128"/>
    <w:rsid w:val="007912B9"/>
    <w:rsid w:val="007B5277"/>
    <w:rsid w:val="007B76B1"/>
    <w:rsid w:val="007D0DF9"/>
    <w:rsid w:val="007E3217"/>
    <w:rsid w:val="007E5187"/>
    <w:rsid w:val="00814ABA"/>
    <w:rsid w:val="00823C38"/>
    <w:rsid w:val="00875987"/>
    <w:rsid w:val="00892C31"/>
    <w:rsid w:val="00894A7A"/>
    <w:rsid w:val="008A7D0C"/>
    <w:rsid w:val="008B043A"/>
    <w:rsid w:val="008B794D"/>
    <w:rsid w:val="008C57EB"/>
    <w:rsid w:val="008E3CA5"/>
    <w:rsid w:val="008E7E5C"/>
    <w:rsid w:val="00901604"/>
    <w:rsid w:val="009066C9"/>
    <w:rsid w:val="0092277A"/>
    <w:rsid w:val="009361AD"/>
    <w:rsid w:val="00937F7C"/>
    <w:rsid w:val="00954034"/>
    <w:rsid w:val="00967CAA"/>
    <w:rsid w:val="0099263E"/>
    <w:rsid w:val="009A109D"/>
    <w:rsid w:val="009B5E32"/>
    <w:rsid w:val="009D0636"/>
    <w:rsid w:val="009F70FF"/>
    <w:rsid w:val="00A01B31"/>
    <w:rsid w:val="00A44113"/>
    <w:rsid w:val="00A512C9"/>
    <w:rsid w:val="00A55D58"/>
    <w:rsid w:val="00A6309A"/>
    <w:rsid w:val="00A6360D"/>
    <w:rsid w:val="00A67DB6"/>
    <w:rsid w:val="00AD441C"/>
    <w:rsid w:val="00AF257A"/>
    <w:rsid w:val="00AF77BC"/>
    <w:rsid w:val="00B123DD"/>
    <w:rsid w:val="00B21045"/>
    <w:rsid w:val="00B449EC"/>
    <w:rsid w:val="00B504CC"/>
    <w:rsid w:val="00B61CAA"/>
    <w:rsid w:val="00B637A9"/>
    <w:rsid w:val="00B73A40"/>
    <w:rsid w:val="00B84FB7"/>
    <w:rsid w:val="00B92BD6"/>
    <w:rsid w:val="00BA1322"/>
    <w:rsid w:val="00BB302E"/>
    <w:rsid w:val="00BC3080"/>
    <w:rsid w:val="00BF0626"/>
    <w:rsid w:val="00C02041"/>
    <w:rsid w:val="00C204F1"/>
    <w:rsid w:val="00C2523F"/>
    <w:rsid w:val="00C5396D"/>
    <w:rsid w:val="00C53CC4"/>
    <w:rsid w:val="00C63992"/>
    <w:rsid w:val="00CA09D7"/>
    <w:rsid w:val="00CB4D10"/>
    <w:rsid w:val="00CE6190"/>
    <w:rsid w:val="00CF704E"/>
    <w:rsid w:val="00CF7B9D"/>
    <w:rsid w:val="00D044B0"/>
    <w:rsid w:val="00D06A71"/>
    <w:rsid w:val="00D26F17"/>
    <w:rsid w:val="00D459B8"/>
    <w:rsid w:val="00D57B53"/>
    <w:rsid w:val="00D7083B"/>
    <w:rsid w:val="00D77F75"/>
    <w:rsid w:val="00DB6DEE"/>
    <w:rsid w:val="00DC6B0E"/>
    <w:rsid w:val="00DE0BF4"/>
    <w:rsid w:val="00DF472B"/>
    <w:rsid w:val="00E1125F"/>
    <w:rsid w:val="00E34787"/>
    <w:rsid w:val="00E42DE5"/>
    <w:rsid w:val="00E6613B"/>
    <w:rsid w:val="00E75A1D"/>
    <w:rsid w:val="00E80BA9"/>
    <w:rsid w:val="00ED286E"/>
    <w:rsid w:val="00ED57AE"/>
    <w:rsid w:val="00EE0E6C"/>
    <w:rsid w:val="00EE73F6"/>
    <w:rsid w:val="00EE7A9D"/>
    <w:rsid w:val="00F2591C"/>
    <w:rsid w:val="00F339FE"/>
    <w:rsid w:val="00F617D1"/>
    <w:rsid w:val="00F625AF"/>
    <w:rsid w:val="00FA0E46"/>
    <w:rsid w:val="00FB4DB7"/>
    <w:rsid w:val="00FD0574"/>
    <w:rsid w:val="00FF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7CAA"/>
    <w:rPr>
      <w:i/>
      <w:iCs/>
    </w:rPr>
  </w:style>
  <w:style w:type="paragraph" w:styleId="a7">
    <w:name w:val="Title"/>
    <w:aliases w:val="Знак,Таблица,таблиц фор"/>
    <w:basedOn w:val="a"/>
    <w:link w:val="a8"/>
    <w:qFormat/>
    <w:rsid w:val="00E6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aliases w:val="Знак Знак,Таблица Знак,таблиц фор Знак"/>
    <w:basedOn w:val="a0"/>
    <w:link w:val="a7"/>
    <w:rsid w:val="00E661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rsid w:val="00647202"/>
  </w:style>
  <w:style w:type="paragraph" w:styleId="a9">
    <w:name w:val="Body Text"/>
    <w:basedOn w:val="a"/>
    <w:link w:val="aa"/>
    <w:unhideWhenUsed/>
    <w:rsid w:val="00E112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112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E1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52F44"/>
  </w:style>
  <w:style w:type="paragraph" w:styleId="ae">
    <w:name w:val="footer"/>
    <w:basedOn w:val="a"/>
    <w:link w:val="af"/>
    <w:uiPriority w:val="99"/>
    <w:unhideWhenUsed/>
    <w:rsid w:val="004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2F44"/>
  </w:style>
  <w:style w:type="paragraph" w:styleId="af0">
    <w:name w:val="No Spacing"/>
    <w:uiPriority w:val="1"/>
    <w:qFormat/>
    <w:rsid w:val="00CB4D10"/>
    <w:pPr>
      <w:spacing w:after="0" w:line="240" w:lineRule="auto"/>
    </w:pPr>
  </w:style>
  <w:style w:type="paragraph" w:customStyle="1" w:styleId="Iauiue">
    <w:name w:val="Iau?iue"/>
    <w:link w:val="Iauiue0"/>
    <w:rsid w:val="007B52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basedOn w:val="a0"/>
    <w:link w:val="Iauiue"/>
    <w:rsid w:val="007B52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1">
    <w:name w:val="Îáû÷íûé"/>
    <w:rsid w:val="007B52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choolBook Tur" w:eastAsia="Times New Roman" w:hAnsi="SchoolBook Tur" w:cs="Times New Roman"/>
      <w:sz w:val="20"/>
      <w:szCs w:val="20"/>
      <w:lang w:val="en-US" w:eastAsia="ru-RU"/>
    </w:rPr>
  </w:style>
  <w:style w:type="character" w:styleId="af2">
    <w:name w:val="Hyperlink"/>
    <w:uiPriority w:val="99"/>
    <w:unhideWhenUsed/>
    <w:rsid w:val="007B5277"/>
    <w:rPr>
      <w:color w:val="0000FF"/>
      <w:u w:val="single"/>
    </w:rPr>
  </w:style>
  <w:style w:type="paragraph" w:customStyle="1" w:styleId="BodyText31">
    <w:name w:val="Body Text 31"/>
    <w:basedOn w:val="a"/>
    <w:rsid w:val="007B527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lock Text"/>
    <w:basedOn w:val="a"/>
    <w:rsid w:val="007B5277"/>
    <w:pPr>
      <w:tabs>
        <w:tab w:val="num" w:pos="360"/>
      </w:tabs>
      <w:spacing w:after="0" w:line="360" w:lineRule="auto"/>
      <w:ind w:left="360"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5F4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radiotec.ru/article/201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2EF4-FC20-47CA-A041-395F0D5B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14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Администратор</cp:lastModifiedBy>
  <cp:revision>13</cp:revision>
  <cp:lastPrinted>2019-04-01T05:50:00Z</cp:lastPrinted>
  <dcterms:created xsi:type="dcterms:W3CDTF">2019-04-14T20:08:00Z</dcterms:created>
  <dcterms:modified xsi:type="dcterms:W3CDTF">2019-04-23T06:26:00Z</dcterms:modified>
</cp:coreProperties>
</file>