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3C" w:rsidRDefault="00703396" w:rsidP="0090229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23C">
        <w:rPr>
          <w:rFonts w:ascii="Times New Roman" w:hAnsi="Times New Roman"/>
          <w:b/>
          <w:sz w:val="28"/>
          <w:szCs w:val="28"/>
        </w:rPr>
        <w:t>Парный потенциал межчастичных взаимодействий</w:t>
      </w:r>
      <w:r w:rsidR="0090229F" w:rsidRPr="0080023C">
        <w:rPr>
          <w:rFonts w:ascii="Times New Roman" w:hAnsi="Times New Roman"/>
          <w:b/>
          <w:sz w:val="28"/>
          <w:szCs w:val="28"/>
        </w:rPr>
        <w:t xml:space="preserve"> при </w:t>
      </w:r>
    </w:p>
    <w:p w:rsidR="00E738C7" w:rsidRPr="0080023C" w:rsidRDefault="0080023C" w:rsidP="0090229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структурно-динамических фазовых переходах</w:t>
      </w:r>
      <w:r w:rsidR="00703396" w:rsidRPr="0080023C">
        <w:rPr>
          <w:rFonts w:ascii="Times New Roman" w:hAnsi="Times New Roman"/>
          <w:b/>
          <w:sz w:val="28"/>
          <w:szCs w:val="28"/>
        </w:rPr>
        <w:t xml:space="preserve"> </w:t>
      </w:r>
    </w:p>
    <w:p w:rsidR="002F6D6B" w:rsidRDefault="002F6D6B" w:rsidP="0090229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71B2F">
        <w:rPr>
          <w:rFonts w:ascii="Times New Roman" w:hAnsi="Times New Roman"/>
          <w:b/>
          <w:sz w:val="28"/>
          <w:szCs w:val="28"/>
        </w:rPr>
        <w:t>Кашаев Р.С.</w:t>
      </w:r>
    </w:p>
    <w:p w:rsidR="00C7113B" w:rsidRPr="00D71B2F" w:rsidRDefault="00C7113B" w:rsidP="0090229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D6B" w:rsidRDefault="002F6D6B" w:rsidP="0090229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90229F">
        <w:rPr>
          <w:rFonts w:ascii="Times New Roman" w:hAnsi="Times New Roman"/>
          <w:i/>
          <w:sz w:val="24"/>
          <w:szCs w:val="24"/>
        </w:rPr>
        <w:t>Казанский государственный энергетический университет,</w:t>
      </w:r>
    </w:p>
    <w:p w:rsidR="002F6D6B" w:rsidRPr="0090229F" w:rsidRDefault="0080023C" w:rsidP="0090229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420066, Казань, ул. Красносельская, 55, к</w:t>
      </w:r>
      <w:r w:rsidR="002F6D6B" w:rsidRPr="0090229F">
        <w:rPr>
          <w:rFonts w:ascii="Times New Roman" w:hAnsi="Times New Roman"/>
          <w:i/>
          <w:sz w:val="24"/>
          <w:szCs w:val="24"/>
        </w:rPr>
        <w:t>аф. ПА</w:t>
      </w:r>
      <w:r w:rsidR="00E518DF" w:rsidRPr="0090229F">
        <w:rPr>
          <w:rFonts w:ascii="Times New Roman" w:hAnsi="Times New Roman"/>
          <w:i/>
          <w:sz w:val="24"/>
          <w:szCs w:val="24"/>
        </w:rPr>
        <w:t>Э</w:t>
      </w:r>
      <w:r w:rsidR="002F6D6B" w:rsidRPr="0090229F">
        <w:rPr>
          <w:rFonts w:ascii="Times New Roman" w:hAnsi="Times New Roman"/>
          <w:i/>
          <w:sz w:val="24"/>
          <w:szCs w:val="24"/>
        </w:rPr>
        <w:t xml:space="preserve">, </w:t>
      </w:r>
      <w:r w:rsidR="002F6D6B" w:rsidRPr="0090229F">
        <w:rPr>
          <w:rFonts w:ascii="Times New Roman" w:hAnsi="Times New Roman"/>
          <w:i/>
          <w:sz w:val="24"/>
          <w:szCs w:val="24"/>
          <w:lang w:val="en-US"/>
        </w:rPr>
        <w:t>kashaev</w:t>
      </w:r>
      <w:r w:rsidR="002F6D6B" w:rsidRPr="0090229F">
        <w:rPr>
          <w:rFonts w:ascii="Times New Roman" w:hAnsi="Times New Roman"/>
          <w:i/>
          <w:sz w:val="24"/>
          <w:szCs w:val="24"/>
        </w:rPr>
        <w:t>2007@</w:t>
      </w:r>
      <w:r w:rsidR="002F6D6B" w:rsidRPr="0090229F">
        <w:rPr>
          <w:rFonts w:ascii="Times New Roman" w:hAnsi="Times New Roman"/>
          <w:i/>
          <w:sz w:val="24"/>
          <w:szCs w:val="24"/>
          <w:lang w:val="en-US"/>
        </w:rPr>
        <w:t>yandex</w:t>
      </w:r>
      <w:r w:rsidR="002F6D6B" w:rsidRPr="0090229F">
        <w:rPr>
          <w:rFonts w:ascii="Times New Roman" w:hAnsi="Times New Roman"/>
          <w:i/>
          <w:sz w:val="24"/>
          <w:szCs w:val="24"/>
        </w:rPr>
        <w:t>.</w:t>
      </w:r>
      <w:r w:rsidR="002F6D6B" w:rsidRPr="0090229F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703396" w:rsidRPr="0090229F" w:rsidRDefault="00703396" w:rsidP="0090229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C7" w:rsidRDefault="00E518DF" w:rsidP="00A47AA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B2F">
        <w:rPr>
          <w:rFonts w:ascii="Times New Roman" w:hAnsi="Times New Roman"/>
          <w:b/>
          <w:sz w:val="28"/>
          <w:szCs w:val="28"/>
        </w:rPr>
        <w:t>Аннотация</w:t>
      </w:r>
    </w:p>
    <w:p w:rsidR="00E738C7" w:rsidRPr="0090229F" w:rsidRDefault="00E738C7" w:rsidP="00A47AA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>Методом ЯМР-релаксометрии</w:t>
      </w:r>
      <w:r w:rsidR="00E518DF" w:rsidRPr="0090229F">
        <w:rPr>
          <w:rFonts w:ascii="Times New Roman" w:hAnsi="Times New Roman"/>
          <w:sz w:val="24"/>
          <w:szCs w:val="24"/>
        </w:rPr>
        <w:t xml:space="preserve"> (ЯМРР)</w:t>
      </w:r>
      <w:r w:rsidRPr="0090229F">
        <w:rPr>
          <w:rFonts w:ascii="Times New Roman" w:hAnsi="Times New Roman"/>
          <w:sz w:val="24"/>
          <w:szCs w:val="24"/>
        </w:rPr>
        <w:t>, ближней ИК-спектроскопии</w:t>
      </w:r>
      <w:r w:rsidR="00E518DF" w:rsidRPr="0090229F">
        <w:rPr>
          <w:rFonts w:ascii="Times New Roman" w:hAnsi="Times New Roman"/>
          <w:sz w:val="24"/>
          <w:szCs w:val="24"/>
        </w:rPr>
        <w:t xml:space="preserve"> (БИК)</w:t>
      </w:r>
      <w:r w:rsidR="00A47AAA">
        <w:rPr>
          <w:rFonts w:ascii="Times New Roman" w:hAnsi="Times New Roman"/>
          <w:sz w:val="24"/>
          <w:szCs w:val="24"/>
        </w:rPr>
        <w:t xml:space="preserve"> и</w:t>
      </w:r>
      <w:r w:rsidRPr="0090229F">
        <w:rPr>
          <w:rFonts w:ascii="Times New Roman" w:hAnsi="Times New Roman"/>
          <w:sz w:val="24"/>
          <w:szCs w:val="24"/>
        </w:rPr>
        <w:t xml:space="preserve">  вискозиметрии  экспериментально установлен</w:t>
      </w:r>
      <w:r w:rsidR="00C7113B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 xml:space="preserve"> и об</w:t>
      </w:r>
      <w:r w:rsidR="00AF40F3" w:rsidRPr="0090229F">
        <w:rPr>
          <w:rFonts w:ascii="Times New Roman" w:hAnsi="Times New Roman"/>
          <w:sz w:val="24"/>
          <w:szCs w:val="24"/>
        </w:rPr>
        <w:t xml:space="preserve">ъяснена </w:t>
      </w:r>
      <w:r w:rsidR="007E1654" w:rsidRPr="0090229F">
        <w:rPr>
          <w:rFonts w:ascii="Times New Roman" w:hAnsi="Times New Roman"/>
          <w:sz w:val="24"/>
          <w:szCs w:val="24"/>
        </w:rPr>
        <w:t xml:space="preserve">тонкая структура </w:t>
      </w:r>
      <w:r w:rsidRPr="0090229F">
        <w:rPr>
          <w:rFonts w:ascii="Times New Roman" w:hAnsi="Times New Roman"/>
          <w:sz w:val="24"/>
          <w:szCs w:val="24"/>
        </w:rPr>
        <w:t>парн</w:t>
      </w:r>
      <w:r w:rsidR="007E1654" w:rsidRPr="0090229F">
        <w:rPr>
          <w:rFonts w:ascii="Times New Roman" w:hAnsi="Times New Roman"/>
          <w:sz w:val="24"/>
          <w:szCs w:val="24"/>
        </w:rPr>
        <w:t>ого</w:t>
      </w:r>
      <w:r w:rsidRPr="0090229F">
        <w:rPr>
          <w:rFonts w:ascii="Times New Roman" w:hAnsi="Times New Roman"/>
          <w:sz w:val="24"/>
          <w:szCs w:val="24"/>
        </w:rPr>
        <w:t xml:space="preserve"> потенциал</w:t>
      </w:r>
      <w:r w:rsidR="007E1654"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 xml:space="preserve"> межчастичных взаимодействий (ППМВ), отличающ</w:t>
      </w:r>
      <w:r w:rsidR="007E1654" w:rsidRPr="0090229F">
        <w:rPr>
          <w:rFonts w:ascii="Times New Roman" w:hAnsi="Times New Roman"/>
          <w:sz w:val="24"/>
          <w:szCs w:val="24"/>
        </w:rPr>
        <w:t>егося</w:t>
      </w:r>
      <w:r w:rsidRPr="0090229F">
        <w:rPr>
          <w:rFonts w:ascii="Times New Roman" w:hAnsi="Times New Roman"/>
          <w:sz w:val="24"/>
          <w:szCs w:val="24"/>
        </w:rPr>
        <w:t xml:space="preserve"> н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>личием нескольких минимумов</w:t>
      </w:r>
      <w:r w:rsidR="0099791E" w:rsidRPr="0090229F">
        <w:rPr>
          <w:rFonts w:ascii="Times New Roman" w:hAnsi="Times New Roman"/>
          <w:sz w:val="24"/>
          <w:szCs w:val="24"/>
        </w:rPr>
        <w:t>, определяю</w:t>
      </w:r>
      <w:r w:rsidR="007E1654" w:rsidRPr="0090229F">
        <w:rPr>
          <w:rFonts w:ascii="Times New Roman" w:hAnsi="Times New Roman"/>
          <w:sz w:val="24"/>
          <w:szCs w:val="24"/>
        </w:rPr>
        <w:t>щ</w:t>
      </w:r>
      <w:r w:rsidR="0099791E" w:rsidRPr="0090229F">
        <w:rPr>
          <w:rFonts w:ascii="Times New Roman" w:hAnsi="Times New Roman"/>
          <w:sz w:val="24"/>
          <w:szCs w:val="24"/>
        </w:rPr>
        <w:t>и</w:t>
      </w:r>
      <w:r w:rsidR="007E1654" w:rsidRPr="0090229F">
        <w:rPr>
          <w:rFonts w:ascii="Times New Roman" w:hAnsi="Times New Roman"/>
          <w:sz w:val="24"/>
          <w:szCs w:val="24"/>
        </w:rPr>
        <w:t>х</w:t>
      </w:r>
      <w:r w:rsidR="0099791E" w:rsidRPr="0090229F">
        <w:rPr>
          <w:rFonts w:ascii="Times New Roman" w:hAnsi="Times New Roman"/>
          <w:sz w:val="24"/>
          <w:szCs w:val="24"/>
        </w:rPr>
        <w:t xml:space="preserve"> </w:t>
      </w:r>
      <w:r w:rsidR="004D1403" w:rsidRPr="0090229F">
        <w:rPr>
          <w:rFonts w:ascii="Times New Roman" w:hAnsi="Times New Roman"/>
          <w:sz w:val="24"/>
          <w:szCs w:val="24"/>
        </w:rPr>
        <w:t xml:space="preserve">фазовые </w:t>
      </w:r>
      <w:r w:rsidRPr="0090229F">
        <w:rPr>
          <w:rFonts w:ascii="Times New Roman" w:hAnsi="Times New Roman"/>
          <w:sz w:val="24"/>
          <w:szCs w:val="24"/>
        </w:rPr>
        <w:t xml:space="preserve">переходы между видами </w:t>
      </w:r>
      <w:r w:rsidR="00DD32B2" w:rsidRPr="0090229F">
        <w:rPr>
          <w:rFonts w:ascii="Times New Roman" w:hAnsi="Times New Roman"/>
          <w:sz w:val="24"/>
          <w:szCs w:val="24"/>
        </w:rPr>
        <w:t xml:space="preserve">нефтяных дисперсных систем </w:t>
      </w:r>
      <w:r w:rsidRPr="0090229F">
        <w:rPr>
          <w:rFonts w:ascii="Times New Roman" w:hAnsi="Times New Roman"/>
          <w:sz w:val="24"/>
          <w:szCs w:val="24"/>
        </w:rPr>
        <w:t>в ряду У</w:t>
      </w:r>
      <w:r w:rsidR="000E0A63" w:rsidRPr="0090229F">
        <w:rPr>
          <w:rFonts w:ascii="Times New Roman" w:hAnsi="Times New Roman"/>
          <w:sz w:val="24"/>
          <w:szCs w:val="24"/>
        </w:rPr>
        <w:t>ГЛЕВОДОРОДЫ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НЕФТЬ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МАЗУТ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ГУДРОН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БИТУМ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КАРБЕНЫ </w:t>
      </w:r>
      <w:r w:rsidR="000E0A63" w:rsidRPr="0090229F">
        <w:rPr>
          <w:rFonts w:ascii="Times New Roman" w:hAnsi="Times New Roman"/>
          <w:sz w:val="24"/>
          <w:szCs w:val="24"/>
        </w:rPr>
        <w:sym w:font="Symbol" w:char="F0DB"/>
      </w:r>
      <w:r w:rsidR="000E0A63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>КОКС</w:t>
      </w:r>
      <w:r w:rsidR="007E1654" w:rsidRPr="0090229F">
        <w:rPr>
          <w:rFonts w:ascii="Times New Roman" w:hAnsi="Times New Roman"/>
          <w:sz w:val="24"/>
          <w:szCs w:val="24"/>
        </w:rPr>
        <w:t xml:space="preserve">. 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7E1654" w:rsidRPr="0090229F">
        <w:rPr>
          <w:rFonts w:ascii="Times New Roman" w:hAnsi="Times New Roman"/>
          <w:sz w:val="24"/>
          <w:szCs w:val="24"/>
        </w:rPr>
        <w:t>Структура ППМВ с несколькими м</w:t>
      </w:r>
      <w:r w:rsidRPr="0090229F">
        <w:rPr>
          <w:rFonts w:ascii="Times New Roman" w:hAnsi="Times New Roman"/>
          <w:sz w:val="24"/>
          <w:szCs w:val="24"/>
        </w:rPr>
        <w:t>и</w:t>
      </w:r>
      <w:r w:rsidR="007E1654" w:rsidRPr="0090229F">
        <w:rPr>
          <w:rFonts w:ascii="Times New Roman" w:hAnsi="Times New Roman"/>
          <w:sz w:val="24"/>
          <w:szCs w:val="24"/>
        </w:rPr>
        <w:t>нимумами ведет</w:t>
      </w:r>
      <w:r w:rsidRPr="0090229F">
        <w:rPr>
          <w:rFonts w:ascii="Times New Roman" w:hAnsi="Times New Roman"/>
          <w:sz w:val="24"/>
          <w:szCs w:val="24"/>
        </w:rPr>
        <w:t xml:space="preserve"> к полиэкстремально</w:t>
      </w:r>
      <w:r w:rsidR="007E1654" w:rsidRPr="0090229F">
        <w:rPr>
          <w:rFonts w:ascii="Times New Roman" w:hAnsi="Times New Roman"/>
          <w:sz w:val="24"/>
          <w:szCs w:val="24"/>
        </w:rPr>
        <w:t>сти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AF40F3" w:rsidRPr="0090229F">
        <w:rPr>
          <w:rFonts w:ascii="Times New Roman" w:hAnsi="Times New Roman"/>
          <w:sz w:val="24"/>
          <w:szCs w:val="24"/>
        </w:rPr>
        <w:t>зависимостей</w:t>
      </w:r>
      <w:r w:rsidR="004D1403" w:rsidRPr="0090229F">
        <w:rPr>
          <w:rFonts w:ascii="Times New Roman" w:hAnsi="Times New Roman"/>
          <w:sz w:val="24"/>
          <w:szCs w:val="24"/>
        </w:rPr>
        <w:t>,</w:t>
      </w:r>
      <w:r w:rsidR="00DD32B2" w:rsidRPr="0090229F">
        <w:rPr>
          <w:rFonts w:ascii="Times New Roman" w:hAnsi="Times New Roman"/>
          <w:sz w:val="24"/>
          <w:szCs w:val="24"/>
        </w:rPr>
        <w:t xml:space="preserve"> </w:t>
      </w:r>
      <w:r w:rsidR="00C7113B" w:rsidRPr="0090229F">
        <w:rPr>
          <w:rFonts w:ascii="Times New Roman" w:hAnsi="Times New Roman"/>
          <w:sz w:val="24"/>
          <w:szCs w:val="24"/>
        </w:rPr>
        <w:t xml:space="preserve">фрактальности </w:t>
      </w:r>
      <w:r w:rsidR="00C7113B">
        <w:rPr>
          <w:rFonts w:ascii="Times New Roman" w:hAnsi="Times New Roman"/>
          <w:sz w:val="24"/>
          <w:szCs w:val="24"/>
        </w:rPr>
        <w:t xml:space="preserve">и </w:t>
      </w:r>
      <w:r w:rsidR="00DD32B2" w:rsidRPr="0090229F">
        <w:rPr>
          <w:rFonts w:ascii="Times New Roman" w:hAnsi="Times New Roman"/>
          <w:sz w:val="24"/>
          <w:szCs w:val="24"/>
        </w:rPr>
        <w:t>ква</w:t>
      </w:r>
      <w:r w:rsidR="00DD32B2" w:rsidRPr="0090229F">
        <w:rPr>
          <w:rFonts w:ascii="Times New Roman" w:hAnsi="Times New Roman"/>
          <w:sz w:val="24"/>
          <w:szCs w:val="24"/>
        </w:rPr>
        <w:t>н</w:t>
      </w:r>
      <w:r w:rsidR="00DD32B2" w:rsidRPr="0090229F">
        <w:rPr>
          <w:rFonts w:ascii="Times New Roman" w:hAnsi="Times New Roman"/>
          <w:sz w:val="24"/>
          <w:szCs w:val="24"/>
        </w:rPr>
        <w:t>то</w:t>
      </w:r>
      <w:r w:rsidR="0099791E" w:rsidRPr="0090229F">
        <w:rPr>
          <w:rFonts w:ascii="Times New Roman" w:hAnsi="Times New Roman"/>
          <w:sz w:val="24"/>
          <w:szCs w:val="24"/>
        </w:rPr>
        <w:t>ван</w:t>
      </w:r>
      <w:r w:rsidR="007E1654" w:rsidRPr="0090229F">
        <w:rPr>
          <w:rFonts w:ascii="Times New Roman" w:hAnsi="Times New Roman"/>
          <w:sz w:val="24"/>
          <w:szCs w:val="24"/>
        </w:rPr>
        <w:t>ию</w:t>
      </w:r>
      <w:r w:rsidR="00DD32B2" w:rsidRPr="0090229F">
        <w:rPr>
          <w:rFonts w:ascii="Times New Roman" w:hAnsi="Times New Roman"/>
          <w:sz w:val="24"/>
          <w:szCs w:val="24"/>
        </w:rPr>
        <w:t xml:space="preserve"> изменений физико-химических свойств нефтяных </w:t>
      </w:r>
      <w:r w:rsidR="00C7113B">
        <w:rPr>
          <w:rFonts w:ascii="Times New Roman" w:hAnsi="Times New Roman"/>
          <w:sz w:val="24"/>
          <w:szCs w:val="24"/>
        </w:rPr>
        <w:t xml:space="preserve">дисперсных </w:t>
      </w:r>
      <w:r w:rsidR="007E1654" w:rsidRPr="0090229F">
        <w:rPr>
          <w:rFonts w:ascii="Times New Roman" w:hAnsi="Times New Roman"/>
          <w:sz w:val="24"/>
          <w:szCs w:val="24"/>
        </w:rPr>
        <w:t>систем</w:t>
      </w:r>
      <w:r w:rsidR="00DD32B2" w:rsidRPr="0090229F">
        <w:rPr>
          <w:rFonts w:ascii="Times New Roman" w:hAnsi="Times New Roman"/>
          <w:sz w:val="24"/>
          <w:szCs w:val="24"/>
        </w:rPr>
        <w:t>.</w:t>
      </w:r>
      <w:r w:rsidRPr="0090229F">
        <w:rPr>
          <w:rFonts w:ascii="Times New Roman" w:hAnsi="Times New Roman"/>
          <w:sz w:val="24"/>
          <w:szCs w:val="24"/>
        </w:rPr>
        <w:tab/>
      </w:r>
    </w:p>
    <w:p w:rsidR="00013EE7" w:rsidRDefault="00013EE7" w:rsidP="0090229F">
      <w:pPr>
        <w:spacing w:line="480" w:lineRule="auto"/>
        <w:ind w:right="-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7C08" w:rsidRPr="00D71B2F" w:rsidRDefault="00E67C08" w:rsidP="008629AE">
      <w:pPr>
        <w:spacing w:line="360" w:lineRule="auto"/>
        <w:ind w:right="-6" w:firstLine="709"/>
        <w:jc w:val="center"/>
        <w:rPr>
          <w:rFonts w:ascii="Times New Roman" w:hAnsi="Times New Roman"/>
          <w:b/>
          <w:sz w:val="28"/>
          <w:szCs w:val="28"/>
        </w:rPr>
      </w:pPr>
      <w:r w:rsidRPr="00D71B2F">
        <w:rPr>
          <w:rFonts w:ascii="Times New Roman" w:hAnsi="Times New Roman"/>
          <w:b/>
          <w:sz w:val="28"/>
          <w:szCs w:val="28"/>
        </w:rPr>
        <w:t>Введение</w:t>
      </w:r>
    </w:p>
    <w:p w:rsidR="00E738C7" w:rsidRPr="0090229F" w:rsidRDefault="00E738C7" w:rsidP="008629AE">
      <w:pPr>
        <w:pStyle w:val="a4"/>
        <w:spacing w:after="0" w:line="360" w:lineRule="auto"/>
        <w:ind w:right="-5"/>
        <w:jc w:val="both"/>
      </w:pPr>
      <w:r w:rsidRPr="0090229F">
        <w:t xml:space="preserve">           Нефтяные дисперсные системы (НДС) в зависимости от степени карбон</w:t>
      </w:r>
      <w:r w:rsidRPr="0090229F">
        <w:t>и</w:t>
      </w:r>
      <w:r w:rsidRPr="0090229F">
        <w:t>зации, температуры, плотности, вязкости и других физи</w:t>
      </w:r>
      <w:r w:rsidR="0099791E" w:rsidRPr="0090229F">
        <w:t>ко-химических свойств (ФХС)</w:t>
      </w:r>
      <w:r w:rsidRPr="0090229F">
        <w:t xml:space="preserve"> претерпевают переходы в новые состояния</w:t>
      </w:r>
      <w:r w:rsidR="0099791E" w:rsidRPr="0090229F">
        <w:t xml:space="preserve"> в ряду У</w:t>
      </w:r>
      <w:r w:rsidR="000C5F03" w:rsidRPr="0090229F">
        <w:t>глеводороды (У</w:t>
      </w:r>
      <w:r w:rsidR="0099791E" w:rsidRPr="0090229F">
        <w:t>В</w:t>
      </w:r>
      <w:r w:rsidR="000C5F03" w:rsidRPr="0090229F">
        <w:t>)</w:t>
      </w:r>
      <w:r w:rsidR="0099791E" w:rsidRPr="0090229F">
        <w:t xml:space="preserve"> </w:t>
      </w:r>
      <w:r w:rsidR="0099791E" w:rsidRPr="0090229F">
        <w:sym w:font="Symbol" w:char="F0DB"/>
      </w:r>
      <w:r w:rsidR="0099791E" w:rsidRPr="0090229F">
        <w:t xml:space="preserve"> НЕФТЬ </w:t>
      </w:r>
      <w:r w:rsidR="0099791E" w:rsidRPr="0090229F">
        <w:sym w:font="Symbol" w:char="F0DB"/>
      </w:r>
      <w:r w:rsidR="0099791E" w:rsidRPr="0090229F">
        <w:t xml:space="preserve"> МАЗУТ </w:t>
      </w:r>
      <w:r w:rsidR="0099791E" w:rsidRPr="0090229F">
        <w:sym w:font="Symbol" w:char="F0DB"/>
      </w:r>
      <w:r w:rsidR="0099791E" w:rsidRPr="0090229F">
        <w:t xml:space="preserve"> ГУДРОН </w:t>
      </w:r>
      <w:r w:rsidR="0099791E" w:rsidRPr="0090229F">
        <w:sym w:font="Symbol" w:char="F0DB"/>
      </w:r>
      <w:r w:rsidR="0099791E" w:rsidRPr="0090229F">
        <w:t xml:space="preserve"> БИТУМ </w:t>
      </w:r>
      <w:r w:rsidR="0099791E" w:rsidRPr="0090229F">
        <w:sym w:font="Symbol" w:char="F0DB"/>
      </w:r>
      <w:r w:rsidR="0099791E" w:rsidRPr="0090229F">
        <w:t xml:space="preserve"> КАРБЕНЫ </w:t>
      </w:r>
      <w:r w:rsidR="0099791E" w:rsidRPr="0090229F">
        <w:sym w:font="Symbol" w:char="F0DB"/>
      </w:r>
      <w:r w:rsidR="0099791E" w:rsidRPr="0090229F">
        <w:t xml:space="preserve"> КОКС</w:t>
      </w:r>
      <w:r w:rsidRPr="0090229F">
        <w:t xml:space="preserve">. Но причина и природа этихструктурно-динамических </w:t>
      </w:r>
      <w:r w:rsidR="00C7113B">
        <w:t xml:space="preserve">фазовых переходов </w:t>
      </w:r>
      <w:r w:rsidRPr="0090229F">
        <w:t>(СД</w:t>
      </w:r>
      <w:r w:rsidR="00C7113B">
        <w:t>ФП</w:t>
      </w:r>
      <w:r w:rsidRPr="0090229F">
        <w:t xml:space="preserve">) </w:t>
      </w:r>
      <w:r w:rsidR="00C7113B">
        <w:t xml:space="preserve">неясна и модель </w:t>
      </w:r>
      <w:r w:rsidRPr="0090229F">
        <w:t>отсутствует.</w:t>
      </w:r>
    </w:p>
    <w:p w:rsidR="00E738C7" w:rsidRPr="0090229F" w:rsidRDefault="00E738C7" w:rsidP="00013E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Для обозначения элемента дисперсной фазы </w:t>
      </w:r>
      <w:r w:rsidR="00AF40F3" w:rsidRPr="0090229F">
        <w:rPr>
          <w:rFonts w:ascii="Times New Roman" w:hAnsi="Times New Roman"/>
          <w:sz w:val="24"/>
          <w:szCs w:val="24"/>
        </w:rPr>
        <w:t xml:space="preserve">НДС </w:t>
      </w:r>
      <w:r w:rsidRPr="0090229F">
        <w:rPr>
          <w:rFonts w:ascii="Times New Roman" w:hAnsi="Times New Roman"/>
          <w:sz w:val="24"/>
          <w:szCs w:val="24"/>
        </w:rPr>
        <w:t>в научной литературе принят термин «сложн</w:t>
      </w:r>
      <w:r w:rsidR="00AF40F3" w:rsidRPr="0090229F">
        <w:rPr>
          <w:rFonts w:ascii="Times New Roman" w:hAnsi="Times New Roman"/>
          <w:sz w:val="24"/>
          <w:szCs w:val="24"/>
        </w:rPr>
        <w:t>ые</w:t>
      </w:r>
      <w:r w:rsidRPr="0090229F">
        <w:rPr>
          <w:rFonts w:ascii="Times New Roman" w:hAnsi="Times New Roman"/>
          <w:sz w:val="24"/>
          <w:szCs w:val="24"/>
        </w:rPr>
        <w:t xml:space="preserve"> структурн</w:t>
      </w:r>
      <w:r w:rsidR="00AF40F3" w:rsidRPr="0090229F">
        <w:rPr>
          <w:rFonts w:ascii="Times New Roman" w:hAnsi="Times New Roman"/>
          <w:sz w:val="24"/>
          <w:szCs w:val="24"/>
        </w:rPr>
        <w:t>ые</w:t>
      </w:r>
      <w:r w:rsidRPr="0090229F">
        <w:rPr>
          <w:rFonts w:ascii="Times New Roman" w:hAnsi="Times New Roman"/>
          <w:sz w:val="24"/>
          <w:szCs w:val="24"/>
        </w:rPr>
        <w:t xml:space="preserve"> единиц</w:t>
      </w:r>
      <w:r w:rsidR="00AF40F3" w:rsidRPr="0090229F">
        <w:rPr>
          <w:rFonts w:ascii="Times New Roman" w:hAnsi="Times New Roman"/>
          <w:sz w:val="24"/>
          <w:szCs w:val="24"/>
        </w:rPr>
        <w:t>ы</w:t>
      </w:r>
      <w:r w:rsidRPr="0090229F">
        <w:rPr>
          <w:rFonts w:ascii="Times New Roman" w:hAnsi="Times New Roman"/>
          <w:sz w:val="24"/>
          <w:szCs w:val="24"/>
        </w:rPr>
        <w:t xml:space="preserve">» (ССЕ) </w:t>
      </w:r>
      <w:r w:rsidR="00AF40F3" w:rsidRPr="0090229F">
        <w:rPr>
          <w:rFonts w:ascii="Times New Roman" w:hAnsi="Times New Roman"/>
          <w:sz w:val="24"/>
          <w:szCs w:val="24"/>
        </w:rPr>
        <w:t xml:space="preserve">- дисперсная фаза НДС </w:t>
      </w:r>
      <w:r w:rsidRPr="0090229F">
        <w:rPr>
          <w:rFonts w:ascii="Times New Roman" w:hAnsi="Times New Roman"/>
          <w:sz w:val="24"/>
          <w:szCs w:val="24"/>
        </w:rPr>
        <w:t>[</w:t>
      </w:r>
      <w:r w:rsidR="00832100" w:rsidRPr="0090229F">
        <w:rPr>
          <w:rFonts w:ascii="Times New Roman" w:hAnsi="Times New Roman"/>
          <w:sz w:val="24"/>
          <w:szCs w:val="24"/>
        </w:rPr>
        <w:t>1</w:t>
      </w:r>
      <w:r w:rsidR="000C5F03" w:rsidRPr="0090229F">
        <w:rPr>
          <w:rFonts w:ascii="Times New Roman" w:hAnsi="Times New Roman"/>
          <w:sz w:val="24"/>
          <w:szCs w:val="24"/>
        </w:rPr>
        <w:t>]</w:t>
      </w:r>
      <w:r w:rsidR="008629AE">
        <w:rPr>
          <w:rFonts w:ascii="Times New Roman" w:hAnsi="Times New Roman"/>
          <w:sz w:val="24"/>
          <w:szCs w:val="24"/>
        </w:rPr>
        <w:t xml:space="preserve"> в виде коллоидных частиц</w:t>
      </w:r>
      <w:r w:rsidRPr="0090229F">
        <w:rPr>
          <w:rFonts w:ascii="Times New Roman" w:hAnsi="Times New Roman"/>
          <w:sz w:val="24"/>
          <w:szCs w:val="24"/>
        </w:rPr>
        <w:t xml:space="preserve">, которые седиментированы в дисперсионной среде из легких углеводородов. </w:t>
      </w:r>
      <w:r w:rsidR="00013EE7">
        <w:rPr>
          <w:rFonts w:ascii="Times New Roman" w:hAnsi="Times New Roman"/>
          <w:sz w:val="24"/>
          <w:szCs w:val="24"/>
        </w:rPr>
        <w:t>ССЕ состоят из ядра, включающего асфальтены и наб</w:t>
      </w:r>
      <w:r w:rsidR="00013EE7">
        <w:rPr>
          <w:rFonts w:ascii="Times New Roman" w:hAnsi="Times New Roman"/>
          <w:sz w:val="24"/>
          <w:szCs w:val="24"/>
        </w:rPr>
        <w:t>о</w:t>
      </w:r>
      <w:r w:rsidR="00013EE7">
        <w:rPr>
          <w:rFonts w:ascii="Times New Roman" w:hAnsi="Times New Roman"/>
          <w:sz w:val="24"/>
          <w:szCs w:val="24"/>
        </w:rPr>
        <w:t xml:space="preserve">ра сольватных оболочек из смол и алканов. 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013EE7">
        <w:rPr>
          <w:rFonts w:ascii="Times New Roman" w:hAnsi="Times New Roman"/>
          <w:sz w:val="24"/>
          <w:szCs w:val="24"/>
        </w:rPr>
        <w:t>П</w:t>
      </w:r>
      <w:r w:rsidRPr="0090229F">
        <w:rPr>
          <w:rFonts w:ascii="Times New Roman" w:hAnsi="Times New Roman"/>
          <w:sz w:val="24"/>
          <w:szCs w:val="24"/>
        </w:rPr>
        <w:t>од влиянием внешних условий и с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 xml:space="preserve">става </w:t>
      </w:r>
      <w:r w:rsidR="00013EE7">
        <w:rPr>
          <w:rFonts w:ascii="Times New Roman" w:hAnsi="Times New Roman"/>
          <w:sz w:val="24"/>
          <w:szCs w:val="24"/>
        </w:rPr>
        <w:t>(</w:t>
      </w:r>
      <w:r w:rsidR="00013EE7" w:rsidRPr="0090229F">
        <w:rPr>
          <w:rFonts w:ascii="Times New Roman" w:hAnsi="Times New Roman"/>
          <w:sz w:val="24"/>
          <w:szCs w:val="24"/>
        </w:rPr>
        <w:t xml:space="preserve">степени карбонизации, температуры, концентрации асфальтенов, </w:t>
      </w:r>
      <w:r w:rsidR="00013EE7">
        <w:rPr>
          <w:rFonts w:ascii="Times New Roman" w:hAnsi="Times New Roman"/>
          <w:sz w:val="24"/>
          <w:szCs w:val="24"/>
        </w:rPr>
        <w:t>смол, п</w:t>
      </w:r>
      <w:r w:rsidR="00013EE7">
        <w:rPr>
          <w:rFonts w:ascii="Times New Roman" w:hAnsi="Times New Roman"/>
          <w:sz w:val="24"/>
          <w:szCs w:val="24"/>
        </w:rPr>
        <w:t>а</w:t>
      </w:r>
      <w:r w:rsidR="00013EE7">
        <w:rPr>
          <w:rFonts w:ascii="Times New Roman" w:hAnsi="Times New Roman"/>
          <w:sz w:val="24"/>
          <w:szCs w:val="24"/>
        </w:rPr>
        <w:t xml:space="preserve">рафинов, </w:t>
      </w:r>
      <w:r w:rsidR="00013EE7" w:rsidRPr="0090229F">
        <w:rPr>
          <w:rFonts w:ascii="Times New Roman" w:hAnsi="Times New Roman"/>
          <w:sz w:val="24"/>
          <w:szCs w:val="24"/>
        </w:rPr>
        <w:t>серы и др.</w:t>
      </w:r>
      <w:r w:rsidR="00013EE7">
        <w:rPr>
          <w:rFonts w:ascii="Times New Roman" w:hAnsi="Times New Roman"/>
          <w:sz w:val="24"/>
          <w:szCs w:val="24"/>
        </w:rPr>
        <w:t xml:space="preserve">) </w:t>
      </w:r>
      <w:r w:rsidRPr="0090229F">
        <w:rPr>
          <w:rFonts w:ascii="Times New Roman" w:hAnsi="Times New Roman"/>
          <w:sz w:val="24"/>
          <w:szCs w:val="24"/>
        </w:rPr>
        <w:t xml:space="preserve">происходит изменение </w:t>
      </w:r>
      <w:r w:rsidR="00AF40F3" w:rsidRPr="0090229F">
        <w:rPr>
          <w:rFonts w:ascii="Times New Roman" w:hAnsi="Times New Roman"/>
          <w:sz w:val="24"/>
          <w:szCs w:val="24"/>
        </w:rPr>
        <w:t xml:space="preserve">размеров </w:t>
      </w:r>
      <w:r w:rsidRPr="0090229F">
        <w:rPr>
          <w:rFonts w:ascii="Times New Roman" w:hAnsi="Times New Roman"/>
          <w:sz w:val="24"/>
          <w:szCs w:val="24"/>
        </w:rPr>
        <w:t>ядра и толщины сольватн</w:t>
      </w:r>
      <w:r w:rsidR="00013EE7">
        <w:rPr>
          <w:rFonts w:ascii="Times New Roman" w:hAnsi="Times New Roman"/>
          <w:sz w:val="24"/>
          <w:szCs w:val="24"/>
        </w:rPr>
        <w:t>ых</w:t>
      </w:r>
      <w:r w:rsidRPr="0090229F">
        <w:rPr>
          <w:rFonts w:ascii="Times New Roman" w:hAnsi="Times New Roman"/>
          <w:sz w:val="24"/>
          <w:szCs w:val="24"/>
        </w:rPr>
        <w:t xml:space="preserve"> сло</w:t>
      </w:r>
      <w:r w:rsidR="00013EE7">
        <w:rPr>
          <w:rFonts w:ascii="Times New Roman" w:hAnsi="Times New Roman"/>
          <w:sz w:val="24"/>
          <w:szCs w:val="24"/>
        </w:rPr>
        <w:t>ев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B439DE" w:rsidRPr="0090229F">
        <w:rPr>
          <w:rFonts w:ascii="Times New Roman" w:hAnsi="Times New Roman"/>
          <w:sz w:val="24"/>
          <w:szCs w:val="24"/>
        </w:rPr>
        <w:t>ССЕ</w:t>
      </w:r>
      <w:r w:rsidRPr="0090229F">
        <w:rPr>
          <w:rFonts w:ascii="Times New Roman" w:hAnsi="Times New Roman"/>
          <w:sz w:val="24"/>
          <w:szCs w:val="24"/>
        </w:rPr>
        <w:t xml:space="preserve">. </w:t>
      </w:r>
      <w:r w:rsidR="00AF40F3" w:rsidRPr="0090229F">
        <w:rPr>
          <w:rFonts w:ascii="Times New Roman" w:hAnsi="Times New Roman"/>
          <w:sz w:val="24"/>
          <w:szCs w:val="24"/>
        </w:rPr>
        <w:t>Так, в</w:t>
      </w:r>
      <w:r w:rsidR="00B439DE" w:rsidRPr="0090229F">
        <w:rPr>
          <w:rFonts w:ascii="Times New Roman" w:hAnsi="Times New Roman"/>
          <w:sz w:val="24"/>
          <w:szCs w:val="24"/>
        </w:rPr>
        <w:t xml:space="preserve"> неф</w:t>
      </w:r>
      <w:r w:rsidR="00AF40F3" w:rsidRPr="0090229F">
        <w:rPr>
          <w:rFonts w:ascii="Times New Roman" w:hAnsi="Times New Roman"/>
          <w:sz w:val="24"/>
          <w:szCs w:val="24"/>
        </w:rPr>
        <w:t xml:space="preserve">тях и </w:t>
      </w:r>
      <w:r w:rsidR="00B439DE" w:rsidRPr="0090229F">
        <w:rPr>
          <w:rFonts w:ascii="Times New Roman" w:hAnsi="Times New Roman"/>
          <w:sz w:val="24"/>
          <w:szCs w:val="24"/>
        </w:rPr>
        <w:t xml:space="preserve">нефтяных остатках отношение смолы/асфальтены </w:t>
      </w:r>
      <w:r w:rsidR="004D1403" w:rsidRPr="0090229F">
        <w:rPr>
          <w:rFonts w:ascii="Times New Roman" w:hAnsi="Times New Roman"/>
          <w:sz w:val="24"/>
          <w:szCs w:val="24"/>
        </w:rPr>
        <w:lastRenderedPageBreak/>
        <w:t xml:space="preserve">(С/А) </w:t>
      </w:r>
      <w:r w:rsidR="00B439DE" w:rsidRPr="0090229F">
        <w:rPr>
          <w:rFonts w:ascii="Times New Roman" w:hAnsi="Times New Roman"/>
          <w:sz w:val="24"/>
          <w:szCs w:val="24"/>
        </w:rPr>
        <w:t>варьирует</w:t>
      </w:r>
      <w:r w:rsidR="00AF40F3" w:rsidRPr="0090229F">
        <w:rPr>
          <w:rFonts w:ascii="Times New Roman" w:hAnsi="Times New Roman"/>
          <w:sz w:val="24"/>
          <w:szCs w:val="24"/>
        </w:rPr>
        <w:t>ся</w:t>
      </w:r>
      <w:r w:rsidR="00B439DE" w:rsidRPr="0090229F">
        <w:rPr>
          <w:rFonts w:ascii="Times New Roman" w:hAnsi="Times New Roman"/>
          <w:sz w:val="24"/>
          <w:szCs w:val="24"/>
        </w:rPr>
        <w:t xml:space="preserve"> в пределах от 9:1</w:t>
      </w:r>
      <w:r w:rsidR="00AF40F3" w:rsidRPr="0090229F">
        <w:rPr>
          <w:rFonts w:ascii="Times New Roman" w:hAnsi="Times New Roman"/>
          <w:sz w:val="24"/>
          <w:szCs w:val="24"/>
        </w:rPr>
        <w:t xml:space="preserve"> </w:t>
      </w:r>
      <w:r w:rsidR="00AF40F3" w:rsidRPr="0090229F">
        <w:rPr>
          <w:rFonts w:ascii="Times New Roman" w:hAnsi="Times New Roman"/>
          <w:sz w:val="24"/>
          <w:szCs w:val="24"/>
        </w:rPr>
        <w:sym w:font="Symbol" w:char="F0B8"/>
      </w:r>
      <w:r w:rsidR="00B439DE" w:rsidRPr="0090229F">
        <w:rPr>
          <w:rFonts w:ascii="Times New Roman" w:hAnsi="Times New Roman"/>
          <w:sz w:val="24"/>
          <w:szCs w:val="24"/>
        </w:rPr>
        <w:t xml:space="preserve"> 7:3. </w:t>
      </w:r>
      <w:r w:rsidR="004D1403" w:rsidRPr="0090229F">
        <w:rPr>
          <w:rFonts w:ascii="Times New Roman" w:hAnsi="Times New Roman"/>
          <w:sz w:val="24"/>
          <w:szCs w:val="24"/>
        </w:rPr>
        <w:t xml:space="preserve">Причины </w:t>
      </w:r>
      <w:r w:rsidR="008629AE">
        <w:rPr>
          <w:rFonts w:ascii="Times New Roman" w:hAnsi="Times New Roman"/>
          <w:sz w:val="24"/>
          <w:szCs w:val="24"/>
        </w:rPr>
        <w:t>эт</w:t>
      </w:r>
      <w:r w:rsidR="004D1403" w:rsidRPr="0090229F">
        <w:rPr>
          <w:rFonts w:ascii="Times New Roman" w:hAnsi="Times New Roman"/>
          <w:sz w:val="24"/>
          <w:szCs w:val="24"/>
        </w:rPr>
        <w:t xml:space="preserve">их вариаций </w:t>
      </w:r>
      <w:r w:rsidR="00013EE7">
        <w:rPr>
          <w:rFonts w:ascii="Times New Roman" w:hAnsi="Times New Roman"/>
          <w:sz w:val="24"/>
          <w:szCs w:val="24"/>
        </w:rPr>
        <w:t>в</w:t>
      </w:r>
      <w:r w:rsidR="008D51E4" w:rsidRPr="0090229F">
        <w:rPr>
          <w:rFonts w:ascii="Times New Roman" w:hAnsi="Times New Roman"/>
          <w:sz w:val="24"/>
          <w:szCs w:val="24"/>
        </w:rPr>
        <w:t xml:space="preserve"> рамках ст</w:t>
      </w:r>
      <w:r w:rsidR="008D51E4" w:rsidRPr="0090229F">
        <w:rPr>
          <w:rFonts w:ascii="Times New Roman" w:hAnsi="Times New Roman"/>
          <w:sz w:val="24"/>
          <w:szCs w:val="24"/>
        </w:rPr>
        <w:t>а</w:t>
      </w:r>
      <w:r w:rsidR="008D51E4" w:rsidRPr="0090229F">
        <w:rPr>
          <w:rFonts w:ascii="Times New Roman" w:hAnsi="Times New Roman"/>
          <w:sz w:val="24"/>
          <w:szCs w:val="24"/>
        </w:rPr>
        <w:t>тической модели НДС не на</w:t>
      </w:r>
      <w:r w:rsidR="00C7113B">
        <w:rPr>
          <w:rFonts w:ascii="Times New Roman" w:hAnsi="Times New Roman"/>
          <w:sz w:val="24"/>
          <w:szCs w:val="24"/>
        </w:rPr>
        <w:t>ходят</w:t>
      </w:r>
      <w:r w:rsidR="008D51E4" w:rsidRPr="0090229F">
        <w:rPr>
          <w:rFonts w:ascii="Times New Roman" w:hAnsi="Times New Roman"/>
          <w:sz w:val="24"/>
          <w:szCs w:val="24"/>
        </w:rPr>
        <w:t xml:space="preserve"> объяснение</w:t>
      </w:r>
      <w:r w:rsidR="00013EE7">
        <w:rPr>
          <w:rFonts w:ascii="Times New Roman" w:hAnsi="Times New Roman"/>
          <w:sz w:val="24"/>
          <w:szCs w:val="24"/>
        </w:rPr>
        <w:t>.</w:t>
      </w:r>
      <w:r w:rsidR="008D51E4" w:rsidRPr="0090229F">
        <w:rPr>
          <w:rFonts w:ascii="Times New Roman" w:hAnsi="Times New Roman"/>
          <w:sz w:val="24"/>
          <w:szCs w:val="24"/>
        </w:rPr>
        <w:t xml:space="preserve"> </w:t>
      </w:r>
    </w:p>
    <w:p w:rsidR="00013EE7" w:rsidRDefault="00E738C7" w:rsidP="00013EE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229F">
        <w:rPr>
          <w:rFonts w:ascii="Times New Roman" w:hAnsi="Times New Roman"/>
          <w:sz w:val="24"/>
          <w:szCs w:val="24"/>
          <w:lang w:val="ru-RU"/>
        </w:rPr>
        <w:t xml:space="preserve">           Привлечение </w:t>
      </w:r>
      <w:r w:rsidR="00C7113B">
        <w:rPr>
          <w:rFonts w:ascii="Times New Roman" w:hAnsi="Times New Roman"/>
          <w:sz w:val="24"/>
          <w:szCs w:val="24"/>
          <w:lang w:val="ru-RU"/>
        </w:rPr>
        <w:t>таких</w:t>
      </w:r>
      <w:r w:rsidRPr="0090229F">
        <w:rPr>
          <w:rFonts w:ascii="Times New Roman" w:hAnsi="Times New Roman"/>
          <w:sz w:val="24"/>
          <w:szCs w:val="24"/>
          <w:lang w:val="ru-RU"/>
        </w:rPr>
        <w:t xml:space="preserve"> физических методов</w:t>
      </w:r>
      <w:r w:rsidR="00C7113B">
        <w:rPr>
          <w:rFonts w:ascii="Times New Roman" w:hAnsi="Times New Roman"/>
          <w:sz w:val="24"/>
          <w:szCs w:val="24"/>
          <w:lang w:val="ru-RU"/>
        </w:rPr>
        <w:t xml:space="preserve">, как ядерная  </w:t>
      </w:r>
      <w:r w:rsidR="00013EE7">
        <w:rPr>
          <w:rFonts w:ascii="Times New Roman" w:hAnsi="Times New Roman"/>
          <w:sz w:val="24"/>
          <w:szCs w:val="24"/>
          <w:lang w:val="ru-RU"/>
        </w:rPr>
        <w:t xml:space="preserve">(протонная) </w:t>
      </w:r>
      <w:r w:rsidR="00C7113B">
        <w:rPr>
          <w:rFonts w:ascii="Times New Roman" w:hAnsi="Times New Roman"/>
          <w:sz w:val="24"/>
          <w:szCs w:val="24"/>
          <w:lang w:val="ru-RU"/>
        </w:rPr>
        <w:t>магни</w:t>
      </w:r>
      <w:r w:rsidR="00C7113B">
        <w:rPr>
          <w:rFonts w:ascii="Times New Roman" w:hAnsi="Times New Roman"/>
          <w:sz w:val="24"/>
          <w:szCs w:val="24"/>
          <w:lang w:val="ru-RU"/>
        </w:rPr>
        <w:t>т</w:t>
      </w:r>
      <w:r w:rsidR="00C7113B">
        <w:rPr>
          <w:rFonts w:ascii="Times New Roman" w:hAnsi="Times New Roman"/>
          <w:sz w:val="24"/>
          <w:szCs w:val="24"/>
          <w:lang w:val="ru-RU"/>
        </w:rPr>
        <w:t>но-резонансная релаксометрия (</w:t>
      </w:r>
      <w:r w:rsidRPr="0090229F">
        <w:rPr>
          <w:rFonts w:ascii="Times New Roman" w:hAnsi="Times New Roman"/>
          <w:sz w:val="24"/>
          <w:szCs w:val="24"/>
          <w:lang w:val="ru-RU"/>
        </w:rPr>
        <w:t>ЯМР</w:t>
      </w:r>
      <w:r w:rsidR="00C7113B">
        <w:rPr>
          <w:rFonts w:ascii="Times New Roman" w:hAnsi="Times New Roman"/>
          <w:sz w:val="24"/>
          <w:szCs w:val="24"/>
          <w:lang w:val="ru-RU"/>
        </w:rPr>
        <w:t>Р) и ближняя инфракрасная спектроскопия (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>БИК</w:t>
      </w:r>
      <w:r w:rsidR="00C7113B">
        <w:rPr>
          <w:rFonts w:ascii="Times New Roman" w:hAnsi="Times New Roman"/>
          <w:sz w:val="24"/>
          <w:szCs w:val="24"/>
          <w:lang w:val="ru-RU"/>
        </w:rPr>
        <w:t>)</w:t>
      </w:r>
      <w:r w:rsidRPr="0090229F">
        <w:rPr>
          <w:rFonts w:ascii="Times New Roman" w:hAnsi="Times New Roman"/>
          <w:sz w:val="24"/>
          <w:szCs w:val="24"/>
          <w:lang w:val="ru-RU"/>
        </w:rPr>
        <w:t xml:space="preserve"> может способствовать 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>выяснению при</w:t>
      </w:r>
      <w:r w:rsidR="00C7113B">
        <w:rPr>
          <w:rFonts w:ascii="Times New Roman" w:hAnsi="Times New Roman"/>
          <w:sz w:val="24"/>
          <w:szCs w:val="24"/>
          <w:lang w:val="ru-RU"/>
        </w:rPr>
        <w:t>чин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 xml:space="preserve"> варьирования С/А</w:t>
      </w:r>
      <w:r w:rsidR="00013EE7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 xml:space="preserve"> полиэкстр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>е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>мальн</w:t>
      </w:r>
      <w:r w:rsidR="00C7113B">
        <w:rPr>
          <w:rFonts w:ascii="Times New Roman" w:hAnsi="Times New Roman"/>
          <w:sz w:val="24"/>
          <w:szCs w:val="24"/>
          <w:lang w:val="ru-RU"/>
        </w:rPr>
        <w:t>ости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 xml:space="preserve"> изменений ФХС и </w:t>
      </w:r>
      <w:r w:rsidRPr="0090229F">
        <w:rPr>
          <w:rFonts w:ascii="Times New Roman" w:hAnsi="Times New Roman"/>
          <w:sz w:val="24"/>
          <w:szCs w:val="24"/>
          <w:lang w:val="ru-RU"/>
        </w:rPr>
        <w:t xml:space="preserve">формированию новых представлений о </w:t>
      </w:r>
      <w:r w:rsidR="004D1403" w:rsidRPr="0090229F">
        <w:rPr>
          <w:rFonts w:ascii="Times New Roman" w:hAnsi="Times New Roman"/>
          <w:sz w:val="24"/>
          <w:szCs w:val="24"/>
          <w:lang w:val="ru-RU"/>
        </w:rPr>
        <w:t xml:space="preserve">механизмах </w:t>
      </w:r>
      <w:r w:rsidR="00C7113B">
        <w:rPr>
          <w:rFonts w:ascii="Times New Roman" w:hAnsi="Times New Roman"/>
          <w:sz w:val="24"/>
          <w:szCs w:val="24"/>
          <w:lang w:val="ru-RU"/>
        </w:rPr>
        <w:t>СДФП</w:t>
      </w:r>
      <w:r w:rsidRPr="0090229F">
        <w:rPr>
          <w:rFonts w:ascii="Times New Roman" w:hAnsi="Times New Roman"/>
          <w:sz w:val="24"/>
          <w:szCs w:val="24"/>
          <w:lang w:val="ru-RU"/>
        </w:rPr>
        <w:t xml:space="preserve"> в НДС</w:t>
      </w:r>
      <w:r w:rsidR="00013EE7">
        <w:rPr>
          <w:rFonts w:ascii="Times New Roman" w:hAnsi="Times New Roman"/>
          <w:sz w:val="24"/>
          <w:szCs w:val="24"/>
          <w:lang w:val="ru-RU"/>
        </w:rPr>
        <w:t xml:space="preserve">, что и </w:t>
      </w:r>
      <w:r w:rsidRPr="0090229F">
        <w:rPr>
          <w:rFonts w:ascii="Times New Roman" w:hAnsi="Times New Roman"/>
          <w:sz w:val="24"/>
          <w:szCs w:val="24"/>
          <w:lang w:val="ru-RU"/>
        </w:rPr>
        <w:t>явля</w:t>
      </w:r>
      <w:r w:rsidR="00013EE7">
        <w:rPr>
          <w:rFonts w:ascii="Times New Roman" w:hAnsi="Times New Roman"/>
          <w:sz w:val="24"/>
          <w:szCs w:val="24"/>
          <w:lang w:val="ru-RU"/>
        </w:rPr>
        <w:t>е</w:t>
      </w:r>
      <w:r w:rsidRPr="0090229F">
        <w:rPr>
          <w:rFonts w:ascii="Times New Roman" w:hAnsi="Times New Roman"/>
          <w:sz w:val="24"/>
          <w:szCs w:val="24"/>
          <w:lang w:val="ru-RU"/>
        </w:rPr>
        <w:t xml:space="preserve">тся целью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данной</w:t>
      </w:r>
    </w:p>
    <w:p w:rsidR="00E738C7" w:rsidRPr="0090229F" w:rsidRDefault="00C7113B" w:rsidP="00013EE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.</w:t>
      </w:r>
      <w:r w:rsidR="00E738C7" w:rsidRPr="0090229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738C7" w:rsidRDefault="00E67C08" w:rsidP="00013EE7">
      <w:pPr>
        <w:spacing w:line="360" w:lineRule="auto"/>
        <w:ind w:hanging="708"/>
        <w:jc w:val="center"/>
        <w:rPr>
          <w:rFonts w:ascii="Times New Roman" w:hAnsi="Times New Roman"/>
          <w:b/>
          <w:sz w:val="28"/>
          <w:szCs w:val="28"/>
        </w:rPr>
      </w:pPr>
      <w:r w:rsidRPr="00D71B2F">
        <w:rPr>
          <w:rFonts w:ascii="Times New Roman" w:hAnsi="Times New Roman"/>
          <w:b/>
          <w:sz w:val="28"/>
          <w:szCs w:val="28"/>
        </w:rPr>
        <w:t xml:space="preserve">1. </w:t>
      </w:r>
      <w:r w:rsidR="00E738C7" w:rsidRPr="00D71B2F">
        <w:rPr>
          <w:rFonts w:ascii="Times New Roman" w:hAnsi="Times New Roman"/>
          <w:b/>
          <w:sz w:val="28"/>
          <w:szCs w:val="28"/>
        </w:rPr>
        <w:t>Сложные структурные единицы</w:t>
      </w:r>
    </w:p>
    <w:p w:rsidR="008D51E4" w:rsidRPr="0090229F" w:rsidRDefault="00E738C7" w:rsidP="00013EE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229F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В формировании ССЕ, основные вклады в парный потенциал межчастичн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о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го взаимодействия (ППМВ) </w:t>
      </w:r>
      <w:r w:rsidR="008D51E4" w:rsidRPr="0090229F">
        <w:rPr>
          <w:rFonts w:ascii="Times New Roman" w:hAnsi="Times New Roman"/>
          <w:i/>
          <w:sz w:val="24"/>
          <w:szCs w:val="24"/>
        </w:rPr>
        <w:t>U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(</w:t>
      </w:r>
      <w:r w:rsidR="008D51E4" w:rsidRPr="0090229F">
        <w:rPr>
          <w:rFonts w:ascii="Times New Roman" w:hAnsi="Times New Roman"/>
          <w:i/>
          <w:sz w:val="24"/>
          <w:szCs w:val="24"/>
        </w:rPr>
        <w:t>r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0229F">
        <w:rPr>
          <w:rFonts w:ascii="Times New Roman" w:hAnsi="Times New Roman"/>
          <w:sz w:val="24"/>
          <w:szCs w:val="24"/>
          <w:lang w:val="ru-RU"/>
        </w:rPr>
        <w:t>дают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:  оператор обменного взаимодействия </w:t>
      </w:r>
      <w:r w:rsidR="00CF6B39" w:rsidRPr="0090229F">
        <w:rPr>
          <w:rFonts w:ascii="Times New Roman" w:hAnsi="Times New Roman"/>
          <w:sz w:val="24"/>
          <w:szCs w:val="24"/>
        </w:rPr>
        <w:sym w:font="Symbol" w:char="F0B1"/>
      </w:r>
      <w:r w:rsidR="008629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6B39" w:rsidRPr="0090229F">
        <w:rPr>
          <w:rFonts w:ascii="Times New Roman" w:hAnsi="Times New Roman"/>
          <w:i/>
          <w:sz w:val="24"/>
          <w:szCs w:val="24"/>
          <w:lang w:val="ru-RU"/>
        </w:rPr>
        <w:t>К</w:t>
      </w:r>
      <w:r w:rsidR="00CF6B39" w:rsidRPr="0090229F">
        <w:rPr>
          <w:rFonts w:ascii="Times New Roman" w:hAnsi="Times New Roman"/>
          <w:sz w:val="24"/>
          <w:szCs w:val="24"/>
          <w:vertAlign w:val="subscript"/>
          <w:lang w:val="ru-RU"/>
        </w:rPr>
        <w:t>0</w:t>
      </w:r>
      <w:r w:rsidR="00CF6B39" w:rsidRPr="0090229F">
        <w:rPr>
          <w:rFonts w:ascii="Times New Roman" w:hAnsi="Times New Roman"/>
          <w:sz w:val="24"/>
          <w:szCs w:val="24"/>
          <w:lang w:val="ru-RU"/>
        </w:rPr>
        <w:t>е</w:t>
      </w:r>
      <w:r w:rsidR="00CF6B39" w:rsidRPr="0090229F">
        <w:rPr>
          <w:rFonts w:ascii="Times New Roman" w:hAnsi="Times New Roman"/>
          <w:sz w:val="24"/>
          <w:szCs w:val="24"/>
          <w:vertAlign w:val="superscript"/>
          <w:lang w:val="ru-RU"/>
        </w:rPr>
        <w:t>-</w:t>
      </w:r>
      <w:r w:rsidR="00CF6B39" w:rsidRPr="0090229F">
        <w:rPr>
          <w:rFonts w:ascii="Times New Roman" w:hAnsi="Times New Roman"/>
          <w:i/>
          <w:sz w:val="24"/>
          <w:szCs w:val="24"/>
          <w:vertAlign w:val="superscript"/>
        </w:rPr>
        <w:t>kr</w:t>
      </w:r>
      <w:r w:rsidR="00CF6B39" w:rsidRPr="00902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между радикалами и другими молекулами (в триплетном или мультипле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т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ном состоянии) и</w:t>
      </w:r>
      <w:r w:rsidR="00902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 резонансн</w:t>
      </w:r>
      <w:r w:rsidR="0090229F">
        <w:rPr>
          <w:rFonts w:ascii="Times New Roman" w:hAnsi="Times New Roman"/>
          <w:sz w:val="24"/>
          <w:szCs w:val="24"/>
          <w:lang w:val="ru-RU"/>
        </w:rPr>
        <w:t>ое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 взаимодействие </w:t>
      </w:r>
      <w:r w:rsidR="00CF6B39" w:rsidRPr="0090229F">
        <w:rPr>
          <w:rFonts w:ascii="Times New Roman" w:hAnsi="Times New Roman"/>
          <w:sz w:val="24"/>
          <w:szCs w:val="24"/>
        </w:rPr>
        <w:sym w:font="Symbol" w:char="F0B1"/>
      </w:r>
      <w:r w:rsidR="00CF6B39" w:rsidRPr="00902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6B39" w:rsidRPr="0090229F">
        <w:rPr>
          <w:rFonts w:ascii="Times New Roman" w:hAnsi="Times New Roman"/>
          <w:i/>
          <w:sz w:val="24"/>
          <w:szCs w:val="24"/>
          <w:lang w:val="ru-RU"/>
        </w:rPr>
        <w:t>К</w:t>
      </w:r>
      <w:r w:rsidR="00CF6B39" w:rsidRPr="0090229F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CF6B39" w:rsidRPr="0090229F">
        <w:rPr>
          <w:rFonts w:ascii="Times New Roman" w:hAnsi="Times New Roman"/>
          <w:i/>
          <w:sz w:val="24"/>
          <w:szCs w:val="24"/>
        </w:rPr>
        <w:t>r</w:t>
      </w:r>
      <w:r w:rsidR="00CF6B39" w:rsidRPr="0090229F">
        <w:rPr>
          <w:rFonts w:ascii="Times New Roman" w:hAnsi="Times New Roman"/>
          <w:sz w:val="24"/>
          <w:szCs w:val="24"/>
          <w:vertAlign w:val="superscript"/>
          <w:lang w:val="ru-RU"/>
        </w:rPr>
        <w:t>-3</w:t>
      </w:r>
      <w:r w:rsidR="00CF6B39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</w:t>
      </w:r>
      <w:r w:rsidR="008629A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радикала с диамагнитными молекулами</w:t>
      </w:r>
      <w:r w:rsidR="0090229F">
        <w:rPr>
          <w:rFonts w:ascii="Times New Roman" w:hAnsi="Times New Roman"/>
          <w:sz w:val="24"/>
          <w:szCs w:val="24"/>
          <w:lang w:val="ru-RU"/>
        </w:rPr>
        <w:t>, которые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 характериз</w:t>
      </w:r>
      <w:r w:rsidR="00CF6B39">
        <w:rPr>
          <w:rFonts w:ascii="Times New Roman" w:hAnsi="Times New Roman"/>
          <w:sz w:val="24"/>
          <w:szCs w:val="24"/>
          <w:lang w:val="ru-RU"/>
        </w:rPr>
        <w:t xml:space="preserve">уют возможность обмена энергией с 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притяжен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и</w:t>
      </w:r>
      <w:r w:rsidR="008629AE">
        <w:rPr>
          <w:rFonts w:ascii="Times New Roman" w:hAnsi="Times New Roman"/>
          <w:sz w:val="24"/>
          <w:szCs w:val="24"/>
          <w:lang w:val="ru-RU"/>
        </w:rPr>
        <w:t>ем</w:t>
      </w:r>
      <w:r w:rsidR="00CF6B39">
        <w:rPr>
          <w:rFonts w:ascii="Times New Roman" w:hAnsi="Times New Roman"/>
          <w:sz w:val="24"/>
          <w:szCs w:val="24"/>
          <w:lang w:val="ru-RU"/>
        </w:rPr>
        <w:t>/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>отталкивани</w:t>
      </w:r>
      <w:r w:rsidR="008629AE">
        <w:rPr>
          <w:rFonts w:ascii="Times New Roman" w:hAnsi="Times New Roman"/>
          <w:sz w:val="24"/>
          <w:szCs w:val="24"/>
          <w:lang w:val="ru-RU"/>
        </w:rPr>
        <w:t>ем</w:t>
      </w:r>
      <w:r w:rsidR="008D51E4" w:rsidRPr="0090229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F6B39" w:rsidRDefault="00E738C7" w:rsidP="00013EE7">
      <w:pPr>
        <w:pStyle w:val="Iauiue"/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90229F">
        <w:rPr>
          <w:sz w:val="24"/>
          <w:szCs w:val="24"/>
          <w:lang w:val="ru-RU"/>
        </w:rPr>
        <w:t>Согласно «пачечной» (</w:t>
      </w:r>
      <w:r w:rsidRPr="0090229F">
        <w:rPr>
          <w:sz w:val="24"/>
          <w:szCs w:val="24"/>
        </w:rPr>
        <w:t>c</w:t>
      </w:r>
      <w:r w:rsidRPr="0090229F">
        <w:rPr>
          <w:sz w:val="24"/>
          <w:szCs w:val="24"/>
          <w:lang w:val="ru-RU"/>
        </w:rPr>
        <w:t>тэкинг-структуры) модели</w:t>
      </w:r>
      <w:r w:rsidR="00B439DE" w:rsidRPr="0090229F">
        <w:rPr>
          <w:sz w:val="24"/>
          <w:szCs w:val="24"/>
          <w:lang w:val="ru-RU"/>
        </w:rPr>
        <w:t xml:space="preserve"> ССЕ</w:t>
      </w:r>
      <w:r w:rsidRPr="0090229F">
        <w:rPr>
          <w:sz w:val="24"/>
          <w:szCs w:val="24"/>
          <w:lang w:val="ru-RU"/>
        </w:rPr>
        <w:t xml:space="preserve"> [</w:t>
      </w:r>
      <w:r w:rsidR="00832100" w:rsidRPr="0090229F">
        <w:rPr>
          <w:sz w:val="24"/>
          <w:szCs w:val="24"/>
          <w:lang w:val="ru-RU"/>
        </w:rPr>
        <w:t>2</w:t>
      </w:r>
      <w:r w:rsidRPr="0090229F">
        <w:rPr>
          <w:sz w:val="24"/>
          <w:szCs w:val="24"/>
          <w:lang w:val="ru-RU"/>
        </w:rPr>
        <w:t>]</w:t>
      </w:r>
      <w:r w:rsidR="000C5F03" w:rsidRPr="0090229F">
        <w:rPr>
          <w:sz w:val="24"/>
          <w:szCs w:val="24"/>
          <w:lang w:val="ru-RU"/>
        </w:rPr>
        <w:t xml:space="preserve"> </w:t>
      </w:r>
      <w:r w:rsidRPr="0090229F">
        <w:rPr>
          <w:sz w:val="24"/>
          <w:szCs w:val="24"/>
          <w:lang w:val="ru-RU"/>
        </w:rPr>
        <w:t>структура а</w:t>
      </w:r>
      <w:r w:rsidRPr="0090229F">
        <w:rPr>
          <w:sz w:val="24"/>
          <w:szCs w:val="24"/>
          <w:lang w:val="ru-RU"/>
        </w:rPr>
        <w:t>с</w:t>
      </w:r>
      <w:r w:rsidRPr="0090229F">
        <w:rPr>
          <w:sz w:val="24"/>
          <w:szCs w:val="24"/>
          <w:lang w:val="ru-RU"/>
        </w:rPr>
        <w:t>фальтена</w:t>
      </w:r>
      <w:r w:rsidR="000C5F03" w:rsidRPr="0090229F">
        <w:rPr>
          <w:sz w:val="24"/>
          <w:szCs w:val="24"/>
          <w:lang w:val="ru-RU"/>
        </w:rPr>
        <w:t xml:space="preserve"> (</w:t>
      </w:r>
      <w:r w:rsidR="000C5F03" w:rsidRPr="0090229F">
        <w:rPr>
          <w:i/>
          <w:sz w:val="24"/>
          <w:szCs w:val="24"/>
          <w:lang w:val="ru-RU"/>
        </w:rPr>
        <w:t>Асф</w:t>
      </w:r>
      <w:r w:rsidR="000C5F03" w:rsidRPr="0090229F">
        <w:rPr>
          <w:sz w:val="24"/>
          <w:szCs w:val="24"/>
          <w:lang w:val="ru-RU"/>
        </w:rPr>
        <w:t>)</w:t>
      </w:r>
      <w:r w:rsidR="008D51E4" w:rsidRPr="0090229F">
        <w:rPr>
          <w:sz w:val="24"/>
          <w:szCs w:val="24"/>
          <w:lang w:val="ru-RU"/>
        </w:rPr>
        <w:t>, формирующего ядро ССЕ,</w:t>
      </w:r>
      <w:r w:rsidRPr="0090229F">
        <w:rPr>
          <w:sz w:val="24"/>
          <w:szCs w:val="24"/>
          <w:lang w:val="ru-RU"/>
        </w:rPr>
        <w:t xml:space="preserve"> состоит из конденсированного п</w:t>
      </w:r>
      <w:r w:rsidRPr="0090229F">
        <w:rPr>
          <w:sz w:val="24"/>
          <w:szCs w:val="24"/>
          <w:lang w:val="ru-RU"/>
        </w:rPr>
        <w:t>о</w:t>
      </w:r>
      <w:r w:rsidRPr="0090229F">
        <w:rPr>
          <w:sz w:val="24"/>
          <w:szCs w:val="24"/>
          <w:lang w:val="ru-RU"/>
        </w:rPr>
        <w:t>слойно упорядоченного ароматического ядра, содержащего 4-5 полиароматич</w:t>
      </w:r>
      <w:r w:rsidRPr="0090229F">
        <w:rPr>
          <w:sz w:val="24"/>
          <w:szCs w:val="24"/>
          <w:lang w:val="ru-RU"/>
        </w:rPr>
        <w:t>е</w:t>
      </w:r>
      <w:r w:rsidRPr="0090229F">
        <w:rPr>
          <w:sz w:val="24"/>
          <w:szCs w:val="24"/>
          <w:lang w:val="ru-RU"/>
        </w:rPr>
        <w:t xml:space="preserve">ских слоев диаметром 0.9-1.7 нм, отстоящих друг от друга на </w:t>
      </w:r>
      <w:r w:rsidR="008D51E4" w:rsidRPr="0090229F">
        <w:rPr>
          <w:sz w:val="24"/>
          <w:szCs w:val="24"/>
          <w:lang w:val="ru-RU"/>
        </w:rPr>
        <w:t xml:space="preserve">расстоянии </w:t>
      </w:r>
      <w:r w:rsidRPr="0090229F">
        <w:rPr>
          <w:sz w:val="24"/>
          <w:szCs w:val="24"/>
          <w:lang w:val="ru-RU"/>
        </w:rPr>
        <w:t>0.3</w:t>
      </w:r>
      <w:r w:rsidR="006E1951">
        <w:rPr>
          <w:sz w:val="24"/>
          <w:szCs w:val="24"/>
          <w:lang w:val="ru-RU"/>
        </w:rPr>
        <w:t>5</w:t>
      </w:r>
      <w:r w:rsidRPr="0090229F">
        <w:rPr>
          <w:sz w:val="24"/>
          <w:szCs w:val="24"/>
          <w:lang w:val="ru-RU"/>
        </w:rPr>
        <w:t xml:space="preserve"> нм. </w:t>
      </w:r>
      <w:r w:rsidR="006E1951">
        <w:rPr>
          <w:sz w:val="24"/>
          <w:szCs w:val="24"/>
          <w:lang w:val="ru-RU"/>
        </w:rPr>
        <w:t>Ядро ССЕ имеет оболочку из смол (</w:t>
      </w:r>
      <w:r w:rsidR="006E1951" w:rsidRPr="006E1951">
        <w:rPr>
          <w:i/>
          <w:sz w:val="24"/>
          <w:szCs w:val="24"/>
          <w:lang w:val="ru-RU"/>
        </w:rPr>
        <w:t>С</w:t>
      </w:r>
      <w:r w:rsidR="008629AE">
        <w:rPr>
          <w:i/>
          <w:sz w:val="24"/>
          <w:szCs w:val="24"/>
          <w:lang w:val="ru-RU"/>
        </w:rPr>
        <w:t>м</w:t>
      </w:r>
      <w:r w:rsidR="006E1951">
        <w:rPr>
          <w:sz w:val="24"/>
          <w:szCs w:val="24"/>
          <w:lang w:val="ru-RU"/>
        </w:rPr>
        <w:t xml:space="preserve">), </w:t>
      </w:r>
      <w:r w:rsidRPr="0090229F">
        <w:rPr>
          <w:sz w:val="24"/>
          <w:szCs w:val="24"/>
          <w:lang w:val="ru-RU"/>
        </w:rPr>
        <w:t>имею</w:t>
      </w:r>
      <w:r w:rsidR="008629AE">
        <w:rPr>
          <w:sz w:val="24"/>
          <w:szCs w:val="24"/>
          <w:lang w:val="ru-RU"/>
        </w:rPr>
        <w:t>щих</w:t>
      </w:r>
      <w:r w:rsidRPr="0090229F">
        <w:rPr>
          <w:sz w:val="24"/>
          <w:szCs w:val="24"/>
          <w:lang w:val="ru-RU"/>
        </w:rPr>
        <w:t xml:space="preserve"> межслоевые расстояния 0.357 нм</w:t>
      </w:r>
      <w:r w:rsidR="008D51E4" w:rsidRPr="0090229F">
        <w:rPr>
          <w:sz w:val="24"/>
          <w:szCs w:val="24"/>
          <w:lang w:val="ru-RU"/>
        </w:rPr>
        <w:t xml:space="preserve"> </w:t>
      </w:r>
      <w:r w:rsidR="000C5F03" w:rsidRPr="0090229F">
        <w:rPr>
          <w:sz w:val="24"/>
          <w:szCs w:val="24"/>
          <w:lang w:val="ru-RU"/>
        </w:rPr>
        <w:t>и</w:t>
      </w:r>
      <w:r w:rsidRPr="0090229F">
        <w:rPr>
          <w:sz w:val="24"/>
          <w:szCs w:val="24"/>
          <w:lang w:val="ru-RU"/>
        </w:rPr>
        <w:t xml:space="preserve"> обладаю</w:t>
      </w:r>
      <w:r w:rsidR="008629AE">
        <w:rPr>
          <w:sz w:val="24"/>
          <w:szCs w:val="24"/>
          <w:lang w:val="ru-RU"/>
        </w:rPr>
        <w:t>щих</w:t>
      </w:r>
      <w:r w:rsidRPr="0090229F">
        <w:rPr>
          <w:sz w:val="24"/>
          <w:szCs w:val="24"/>
          <w:lang w:val="ru-RU"/>
        </w:rPr>
        <w:t xml:space="preserve"> </w:t>
      </w:r>
      <w:r w:rsidR="006E1951">
        <w:rPr>
          <w:sz w:val="24"/>
          <w:szCs w:val="24"/>
          <w:lang w:val="ru-RU"/>
        </w:rPr>
        <w:t>менее</w:t>
      </w:r>
      <w:r w:rsidRPr="0090229F">
        <w:rPr>
          <w:sz w:val="24"/>
          <w:szCs w:val="24"/>
          <w:lang w:val="ru-RU"/>
        </w:rPr>
        <w:t xml:space="preserve"> плотной упаковкой слоев, число которых </w:t>
      </w:r>
      <w:r w:rsidR="008629AE">
        <w:rPr>
          <w:sz w:val="24"/>
          <w:szCs w:val="24"/>
          <w:lang w:val="ru-RU"/>
        </w:rPr>
        <w:t xml:space="preserve">составляет </w:t>
      </w:r>
      <w:r w:rsidR="006E1951">
        <w:rPr>
          <w:sz w:val="24"/>
          <w:szCs w:val="24"/>
          <w:lang w:val="ru-RU"/>
        </w:rPr>
        <w:t xml:space="preserve">в среднем </w:t>
      </w:r>
      <w:r w:rsidRPr="0090229F">
        <w:rPr>
          <w:sz w:val="24"/>
          <w:szCs w:val="24"/>
          <w:lang w:val="ru-RU"/>
        </w:rPr>
        <w:t xml:space="preserve">3.9. </w:t>
      </w:r>
      <w:r w:rsidR="00A47AAA" w:rsidRPr="00A47AAA">
        <w:rPr>
          <w:sz w:val="24"/>
          <w:szCs w:val="24"/>
          <w:lang w:val="ru-RU"/>
        </w:rPr>
        <w:t>Смолы являются потенциальным источником асфальтенов</w:t>
      </w:r>
      <w:r w:rsidR="00CF6B39">
        <w:rPr>
          <w:sz w:val="24"/>
          <w:szCs w:val="24"/>
          <w:lang w:val="ru-RU"/>
        </w:rPr>
        <w:t xml:space="preserve">   </w:t>
      </w:r>
      <w:r w:rsidR="00A47AAA" w:rsidRPr="00A47AAA">
        <w:rPr>
          <w:sz w:val="24"/>
          <w:szCs w:val="24"/>
          <w:lang w:val="ru-RU"/>
        </w:rPr>
        <w:t>при ка</w:t>
      </w:r>
      <w:r w:rsidR="00A47AAA" w:rsidRPr="00A47AAA">
        <w:rPr>
          <w:sz w:val="24"/>
          <w:szCs w:val="24"/>
          <w:lang w:val="ru-RU"/>
        </w:rPr>
        <w:t>р</w:t>
      </w:r>
      <w:r w:rsidR="00A47AAA" w:rsidRPr="00A47AAA">
        <w:rPr>
          <w:sz w:val="24"/>
          <w:szCs w:val="24"/>
          <w:lang w:val="ru-RU"/>
        </w:rPr>
        <w:t xml:space="preserve">бонизации. </w:t>
      </w:r>
      <w:r w:rsidRPr="0090229F">
        <w:rPr>
          <w:sz w:val="24"/>
          <w:szCs w:val="24"/>
          <w:lang w:val="ru-RU"/>
        </w:rPr>
        <w:t>В рамках модели нашла об</w:t>
      </w:r>
      <w:r w:rsidR="006E1951">
        <w:rPr>
          <w:sz w:val="24"/>
          <w:szCs w:val="24"/>
          <w:lang w:val="ru-RU"/>
        </w:rPr>
        <w:t>ъ</w:t>
      </w:r>
      <w:r w:rsidRPr="0090229F">
        <w:rPr>
          <w:sz w:val="24"/>
          <w:szCs w:val="24"/>
          <w:lang w:val="ru-RU"/>
        </w:rPr>
        <w:t xml:space="preserve">яснение зависимость молекулярной массы </w:t>
      </w:r>
      <w:r w:rsidR="006D3F75" w:rsidRPr="0090229F">
        <w:rPr>
          <w:i/>
          <w:sz w:val="24"/>
          <w:szCs w:val="24"/>
          <w:lang w:val="ru-RU"/>
        </w:rPr>
        <w:t>Асф</w:t>
      </w:r>
      <w:r w:rsidRPr="0090229F">
        <w:rPr>
          <w:sz w:val="24"/>
          <w:szCs w:val="24"/>
          <w:lang w:val="ru-RU"/>
        </w:rPr>
        <w:t xml:space="preserve"> от диаметра частиц</w:t>
      </w:r>
      <w:r w:rsidR="00CF6B39">
        <w:rPr>
          <w:sz w:val="24"/>
          <w:szCs w:val="24"/>
          <w:lang w:val="ru-RU"/>
        </w:rPr>
        <w:t xml:space="preserve"> и у</w:t>
      </w:r>
      <w:r w:rsidRPr="0090229F">
        <w:rPr>
          <w:sz w:val="24"/>
          <w:szCs w:val="24"/>
          <w:lang w:val="ru-RU"/>
        </w:rPr>
        <w:t>становлена пропорциональная зависимость между м</w:t>
      </w:r>
      <w:r w:rsidRPr="0090229F">
        <w:rPr>
          <w:sz w:val="24"/>
          <w:szCs w:val="24"/>
          <w:lang w:val="ru-RU"/>
        </w:rPr>
        <w:t>о</w:t>
      </w:r>
      <w:r w:rsidRPr="0090229F">
        <w:rPr>
          <w:sz w:val="24"/>
          <w:szCs w:val="24"/>
          <w:lang w:val="ru-RU"/>
        </w:rPr>
        <w:t xml:space="preserve">лекулярной массой </w:t>
      </w:r>
      <w:r w:rsidR="006D3F75" w:rsidRPr="0090229F">
        <w:rPr>
          <w:i/>
          <w:sz w:val="24"/>
          <w:szCs w:val="24"/>
          <w:lang w:val="ru-RU"/>
        </w:rPr>
        <w:t>Асф</w:t>
      </w:r>
      <w:r w:rsidRPr="0090229F">
        <w:rPr>
          <w:i/>
          <w:sz w:val="24"/>
          <w:szCs w:val="24"/>
          <w:lang w:val="ru-RU"/>
        </w:rPr>
        <w:t xml:space="preserve"> </w:t>
      </w:r>
      <w:r w:rsidRPr="0090229F">
        <w:rPr>
          <w:sz w:val="24"/>
          <w:szCs w:val="24"/>
          <w:lang w:val="ru-RU"/>
        </w:rPr>
        <w:t>и средним суммарным содержанием гетероэлементов (</w:t>
      </w:r>
      <w:r w:rsidRPr="0090229F">
        <w:rPr>
          <w:sz w:val="24"/>
          <w:szCs w:val="24"/>
        </w:rPr>
        <w:t>S</w:t>
      </w:r>
      <w:r w:rsidRPr="0090229F">
        <w:rPr>
          <w:sz w:val="24"/>
          <w:szCs w:val="24"/>
          <w:lang w:val="ru-RU"/>
        </w:rPr>
        <w:t xml:space="preserve"> + </w:t>
      </w:r>
      <w:r w:rsidRPr="0090229F">
        <w:rPr>
          <w:sz w:val="24"/>
          <w:szCs w:val="24"/>
        </w:rPr>
        <w:t>O</w:t>
      </w:r>
      <w:r w:rsidRPr="0090229F">
        <w:rPr>
          <w:sz w:val="24"/>
          <w:szCs w:val="24"/>
          <w:lang w:val="ru-RU"/>
        </w:rPr>
        <w:t xml:space="preserve"> + </w:t>
      </w:r>
      <w:r w:rsidRPr="0090229F">
        <w:rPr>
          <w:sz w:val="24"/>
          <w:szCs w:val="24"/>
        </w:rPr>
        <w:t>N</w:t>
      </w:r>
      <w:r w:rsidRPr="0090229F">
        <w:rPr>
          <w:sz w:val="24"/>
          <w:szCs w:val="24"/>
          <w:lang w:val="ru-RU"/>
        </w:rPr>
        <w:t>) в нефтях [</w:t>
      </w:r>
      <w:r w:rsidR="008E6116">
        <w:rPr>
          <w:sz w:val="24"/>
          <w:szCs w:val="24"/>
          <w:lang w:val="ru-RU"/>
        </w:rPr>
        <w:t>2</w:t>
      </w:r>
      <w:r w:rsidRPr="0090229F">
        <w:rPr>
          <w:sz w:val="24"/>
          <w:szCs w:val="24"/>
          <w:lang w:val="ru-RU"/>
        </w:rPr>
        <w:t>].</w:t>
      </w:r>
      <w:r w:rsidR="006E1951">
        <w:rPr>
          <w:sz w:val="24"/>
          <w:szCs w:val="24"/>
          <w:lang w:val="ru-RU"/>
        </w:rPr>
        <w:t xml:space="preserve"> </w:t>
      </w:r>
    </w:p>
    <w:p w:rsidR="00E738C7" w:rsidRDefault="00E738C7" w:rsidP="00013E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На основании квантово-механических постулатов </w:t>
      </w:r>
      <w:r w:rsidR="006D3F75" w:rsidRPr="0090229F">
        <w:rPr>
          <w:rFonts w:ascii="Times New Roman" w:hAnsi="Times New Roman"/>
          <w:sz w:val="24"/>
          <w:szCs w:val="24"/>
        </w:rPr>
        <w:t>по данным</w:t>
      </w:r>
      <w:r w:rsidRPr="0090229F">
        <w:rPr>
          <w:rFonts w:ascii="Times New Roman" w:hAnsi="Times New Roman"/>
          <w:sz w:val="24"/>
          <w:szCs w:val="24"/>
        </w:rPr>
        <w:t xml:space="preserve"> ЭПР, ЯМР-спектроскопии и рентгеновской диффракции</w:t>
      </w:r>
      <w:r w:rsidR="006D3F75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предложена </w:t>
      </w:r>
      <w:r w:rsidR="006E1951">
        <w:rPr>
          <w:rFonts w:ascii="Times New Roman" w:hAnsi="Times New Roman"/>
          <w:sz w:val="24"/>
          <w:szCs w:val="24"/>
        </w:rPr>
        <w:t xml:space="preserve">еще одна </w:t>
      </w:r>
      <w:r w:rsidRPr="0090229F">
        <w:rPr>
          <w:rFonts w:ascii="Times New Roman" w:hAnsi="Times New Roman"/>
          <w:sz w:val="24"/>
          <w:szCs w:val="24"/>
        </w:rPr>
        <w:t xml:space="preserve">модель </w:t>
      </w:r>
      <w:r w:rsidR="00A01469" w:rsidRPr="0090229F">
        <w:rPr>
          <w:rFonts w:ascii="Times New Roman" w:hAnsi="Times New Roman"/>
          <w:sz w:val="24"/>
          <w:szCs w:val="24"/>
        </w:rPr>
        <w:t>[</w:t>
      </w:r>
      <w:r w:rsidR="008E6116">
        <w:rPr>
          <w:rFonts w:ascii="Times New Roman" w:hAnsi="Times New Roman"/>
          <w:sz w:val="24"/>
          <w:szCs w:val="24"/>
        </w:rPr>
        <w:t>3</w:t>
      </w:r>
      <w:r w:rsidR="00A01469" w:rsidRPr="0090229F">
        <w:rPr>
          <w:rFonts w:ascii="Times New Roman" w:hAnsi="Times New Roman"/>
          <w:sz w:val="24"/>
          <w:szCs w:val="24"/>
        </w:rPr>
        <w:t xml:space="preserve">] 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>с</w:t>
      </w:r>
      <w:r w:rsidRPr="0090229F">
        <w:rPr>
          <w:rFonts w:ascii="Times New Roman" w:hAnsi="Times New Roman"/>
          <w:sz w:val="24"/>
          <w:szCs w:val="24"/>
        </w:rPr>
        <w:t xml:space="preserve">социативной комбинации ССЕ </w:t>
      </w:r>
      <w:r w:rsidR="006D3F75" w:rsidRPr="0090229F">
        <w:rPr>
          <w:rFonts w:ascii="Times New Roman" w:hAnsi="Times New Roman"/>
          <w:sz w:val="24"/>
          <w:szCs w:val="24"/>
        </w:rPr>
        <w:t>в</w:t>
      </w:r>
      <w:r w:rsidRPr="0090229F">
        <w:rPr>
          <w:rFonts w:ascii="Times New Roman" w:hAnsi="Times New Roman"/>
          <w:sz w:val="24"/>
          <w:szCs w:val="24"/>
        </w:rPr>
        <w:t xml:space="preserve"> НДС. Согласно </w:t>
      </w:r>
      <w:r w:rsidR="006E1951">
        <w:rPr>
          <w:rFonts w:ascii="Times New Roman" w:hAnsi="Times New Roman"/>
          <w:sz w:val="24"/>
          <w:szCs w:val="24"/>
        </w:rPr>
        <w:t>не</w:t>
      </w:r>
      <w:r w:rsidR="008629AE">
        <w:rPr>
          <w:rFonts w:ascii="Times New Roman" w:hAnsi="Times New Roman"/>
          <w:sz w:val="24"/>
          <w:szCs w:val="24"/>
        </w:rPr>
        <w:t>е</w:t>
      </w:r>
      <w:r w:rsidRPr="0090229F">
        <w:rPr>
          <w:rFonts w:ascii="Times New Roman" w:hAnsi="Times New Roman"/>
          <w:sz w:val="24"/>
          <w:szCs w:val="24"/>
        </w:rPr>
        <w:t xml:space="preserve"> молекулы с самым высоким потенциалом парного взаимодействия (ППВ) –</w:t>
      </w:r>
      <w:r w:rsidR="006D3F75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>свободные</w:t>
      </w:r>
      <w:r w:rsidR="00D84B66" w:rsidRPr="0090229F">
        <w:rPr>
          <w:rFonts w:ascii="Times New Roman" w:hAnsi="Times New Roman"/>
          <w:sz w:val="24"/>
          <w:szCs w:val="24"/>
        </w:rPr>
        <w:t xml:space="preserve"> радикалы</w:t>
      </w:r>
      <w:r w:rsidR="006D3F75" w:rsidRPr="0090229F">
        <w:rPr>
          <w:rFonts w:ascii="Times New Roman" w:hAnsi="Times New Roman"/>
          <w:sz w:val="24"/>
          <w:szCs w:val="24"/>
        </w:rPr>
        <w:t xml:space="preserve"> –</w:t>
      </w:r>
      <w:r w:rsidR="00D84B66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 образуют ядро ССЕ, а с более низким </w:t>
      </w:r>
      <w:r w:rsidR="00D84B66" w:rsidRPr="0090229F">
        <w:rPr>
          <w:rFonts w:ascii="Times New Roman" w:hAnsi="Times New Roman"/>
          <w:sz w:val="24"/>
          <w:szCs w:val="24"/>
        </w:rPr>
        <w:t>П</w:t>
      </w:r>
      <w:r w:rsidRPr="0090229F">
        <w:rPr>
          <w:rFonts w:ascii="Times New Roman" w:hAnsi="Times New Roman"/>
          <w:sz w:val="24"/>
          <w:szCs w:val="24"/>
        </w:rPr>
        <w:t>ПВ – межфазный слой, упрочненный сольватными слоями</w:t>
      </w:r>
      <w:r w:rsidR="008E6116" w:rsidRPr="008E6116">
        <w:rPr>
          <w:rFonts w:ascii="Times New Roman" w:hAnsi="Times New Roman"/>
          <w:sz w:val="24"/>
          <w:szCs w:val="24"/>
        </w:rPr>
        <w:t xml:space="preserve"> </w:t>
      </w:r>
      <w:r w:rsidR="008E6116" w:rsidRPr="0090229F">
        <w:rPr>
          <w:rFonts w:ascii="Times New Roman" w:hAnsi="Times New Roman"/>
          <w:sz w:val="24"/>
          <w:szCs w:val="24"/>
        </w:rPr>
        <w:t>ароматические</w:t>
      </w:r>
      <w:r w:rsidR="008E6116">
        <w:rPr>
          <w:rFonts w:ascii="Times New Roman" w:hAnsi="Times New Roman"/>
          <w:sz w:val="24"/>
          <w:szCs w:val="24"/>
        </w:rPr>
        <w:t>х,</w:t>
      </w:r>
      <w:r w:rsidR="008E6116" w:rsidRPr="0090229F">
        <w:rPr>
          <w:rFonts w:ascii="Times New Roman" w:hAnsi="Times New Roman"/>
          <w:sz w:val="24"/>
          <w:szCs w:val="24"/>
        </w:rPr>
        <w:t xml:space="preserve"> нафте</w:t>
      </w:r>
      <w:r w:rsidR="008E6116">
        <w:rPr>
          <w:rFonts w:ascii="Times New Roman" w:hAnsi="Times New Roman"/>
          <w:sz w:val="24"/>
          <w:szCs w:val="24"/>
        </w:rPr>
        <w:t>новых</w:t>
      </w:r>
      <w:r w:rsidR="008E6116" w:rsidRPr="0090229F">
        <w:rPr>
          <w:rFonts w:ascii="Times New Roman" w:hAnsi="Times New Roman"/>
          <w:sz w:val="24"/>
          <w:szCs w:val="24"/>
        </w:rPr>
        <w:t xml:space="preserve"> и парафиновы</w:t>
      </w:r>
      <w:r w:rsidR="008E6116">
        <w:rPr>
          <w:rFonts w:ascii="Times New Roman" w:hAnsi="Times New Roman"/>
          <w:sz w:val="24"/>
          <w:szCs w:val="24"/>
        </w:rPr>
        <w:t>х</w:t>
      </w:r>
      <w:r w:rsidR="008E6116" w:rsidRPr="0090229F">
        <w:rPr>
          <w:rFonts w:ascii="Times New Roman" w:hAnsi="Times New Roman"/>
          <w:sz w:val="24"/>
          <w:szCs w:val="24"/>
        </w:rPr>
        <w:t xml:space="preserve"> УВ</w:t>
      </w:r>
      <w:r w:rsidRPr="0090229F">
        <w:rPr>
          <w:rFonts w:ascii="Times New Roman" w:hAnsi="Times New Roman"/>
          <w:sz w:val="24"/>
          <w:szCs w:val="24"/>
        </w:rPr>
        <w:t>. Ядро ССЕ может фо</w:t>
      </w:r>
      <w:r w:rsidRPr="0090229F">
        <w:rPr>
          <w:rFonts w:ascii="Times New Roman" w:hAnsi="Times New Roman"/>
          <w:sz w:val="24"/>
          <w:szCs w:val="24"/>
        </w:rPr>
        <w:t>р</w:t>
      </w:r>
      <w:r w:rsidRPr="0090229F">
        <w:rPr>
          <w:rFonts w:ascii="Times New Roman" w:hAnsi="Times New Roman"/>
          <w:sz w:val="24"/>
          <w:szCs w:val="24"/>
        </w:rPr>
        <w:t>мироваться т</w:t>
      </w:r>
      <w:r w:rsidR="006D3F75" w:rsidRPr="0090229F">
        <w:rPr>
          <w:rFonts w:ascii="Times New Roman" w:hAnsi="Times New Roman"/>
          <w:sz w:val="24"/>
          <w:szCs w:val="24"/>
        </w:rPr>
        <w:t>акже</w:t>
      </w:r>
      <w:r w:rsidRPr="0090229F">
        <w:rPr>
          <w:rFonts w:ascii="Times New Roman" w:hAnsi="Times New Roman"/>
          <w:sz w:val="24"/>
          <w:szCs w:val="24"/>
        </w:rPr>
        <w:t xml:space="preserve"> из молекул любого вида, обладающих высоким ППВ. Серос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>держашие соединения могут располагаться в различных слоях</w:t>
      </w:r>
      <w:r w:rsidR="008E6116">
        <w:rPr>
          <w:rFonts w:ascii="Times New Roman" w:hAnsi="Times New Roman"/>
          <w:sz w:val="24"/>
          <w:szCs w:val="24"/>
        </w:rPr>
        <w:t xml:space="preserve"> - </w:t>
      </w:r>
      <w:r w:rsidRPr="0090229F">
        <w:rPr>
          <w:rFonts w:ascii="Times New Roman" w:hAnsi="Times New Roman"/>
          <w:sz w:val="24"/>
          <w:szCs w:val="24"/>
        </w:rPr>
        <w:t xml:space="preserve">они обладают </w:t>
      </w:r>
      <w:r w:rsidRPr="0090229F">
        <w:rPr>
          <w:rFonts w:ascii="Times New Roman" w:hAnsi="Times New Roman"/>
          <w:sz w:val="24"/>
          <w:szCs w:val="24"/>
        </w:rPr>
        <w:lastRenderedPageBreak/>
        <w:t>низким уровнем обменной корреляции</w:t>
      </w:r>
      <w:r w:rsidR="00D84B66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>электронов во внешних орбиталях, а сл</w:t>
      </w:r>
      <w:r w:rsidRPr="0090229F">
        <w:rPr>
          <w:rFonts w:ascii="Times New Roman" w:hAnsi="Times New Roman"/>
          <w:sz w:val="24"/>
          <w:szCs w:val="24"/>
        </w:rPr>
        <w:t>е</w:t>
      </w:r>
      <w:r w:rsidRPr="0090229F">
        <w:rPr>
          <w:rFonts w:ascii="Times New Roman" w:hAnsi="Times New Roman"/>
          <w:sz w:val="24"/>
          <w:szCs w:val="24"/>
        </w:rPr>
        <w:t>довательно наименьшей энергией разрыва связей и являются потенциальным</w:t>
      </w:r>
      <w:r w:rsidR="008E6116">
        <w:rPr>
          <w:rFonts w:ascii="Times New Roman" w:hAnsi="Times New Roman"/>
          <w:sz w:val="24"/>
          <w:szCs w:val="24"/>
        </w:rPr>
        <w:t>и</w:t>
      </w:r>
      <w:r w:rsidRPr="0090229F">
        <w:rPr>
          <w:rFonts w:ascii="Times New Roman" w:hAnsi="Times New Roman"/>
          <w:sz w:val="24"/>
          <w:szCs w:val="24"/>
        </w:rPr>
        <w:t xml:space="preserve"> и</w:t>
      </w:r>
      <w:r w:rsidRPr="0090229F">
        <w:rPr>
          <w:rFonts w:ascii="Times New Roman" w:hAnsi="Times New Roman"/>
          <w:sz w:val="24"/>
          <w:szCs w:val="24"/>
        </w:rPr>
        <w:t>с</w:t>
      </w:r>
      <w:r w:rsidRPr="0090229F">
        <w:rPr>
          <w:rFonts w:ascii="Times New Roman" w:hAnsi="Times New Roman"/>
          <w:sz w:val="24"/>
          <w:szCs w:val="24"/>
        </w:rPr>
        <w:t>точ</w:t>
      </w:r>
      <w:r w:rsidR="008E6116">
        <w:rPr>
          <w:rFonts w:ascii="Times New Roman" w:hAnsi="Times New Roman"/>
          <w:sz w:val="24"/>
          <w:szCs w:val="24"/>
        </w:rPr>
        <w:t>ника</w:t>
      </w:r>
      <w:r w:rsidRPr="0090229F">
        <w:rPr>
          <w:rFonts w:ascii="Times New Roman" w:hAnsi="Times New Roman"/>
          <w:sz w:val="24"/>
          <w:szCs w:val="24"/>
        </w:rPr>
        <w:t>м</w:t>
      </w:r>
      <w:r w:rsidR="008E6116">
        <w:rPr>
          <w:rFonts w:ascii="Times New Roman" w:hAnsi="Times New Roman"/>
          <w:sz w:val="24"/>
          <w:szCs w:val="24"/>
        </w:rPr>
        <w:t>и</w:t>
      </w:r>
      <w:r w:rsidRPr="0090229F">
        <w:rPr>
          <w:rFonts w:ascii="Times New Roman" w:hAnsi="Times New Roman"/>
          <w:sz w:val="24"/>
          <w:szCs w:val="24"/>
        </w:rPr>
        <w:t xml:space="preserve"> радикалов. </w:t>
      </w:r>
    </w:p>
    <w:p w:rsidR="00E738C7" w:rsidRPr="00D71B2F" w:rsidRDefault="00E67C08" w:rsidP="00013EE7">
      <w:pPr>
        <w:spacing w:line="36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D71B2F">
        <w:rPr>
          <w:rFonts w:ascii="Times New Roman" w:hAnsi="Times New Roman"/>
          <w:b/>
          <w:sz w:val="28"/>
          <w:szCs w:val="28"/>
        </w:rPr>
        <w:t>2.</w:t>
      </w:r>
      <w:r w:rsidR="0059286D" w:rsidRPr="00D71B2F">
        <w:rPr>
          <w:rFonts w:ascii="Times New Roman" w:hAnsi="Times New Roman"/>
          <w:b/>
          <w:sz w:val="28"/>
          <w:szCs w:val="28"/>
        </w:rPr>
        <w:t xml:space="preserve"> </w:t>
      </w:r>
      <w:r w:rsidR="00A01469" w:rsidRPr="00D71B2F">
        <w:rPr>
          <w:rFonts w:ascii="Times New Roman" w:hAnsi="Times New Roman"/>
          <w:b/>
          <w:sz w:val="28"/>
          <w:szCs w:val="28"/>
        </w:rPr>
        <w:t>Аппаратура</w:t>
      </w:r>
      <w:r w:rsidR="008E6116">
        <w:rPr>
          <w:rFonts w:ascii="Times New Roman" w:hAnsi="Times New Roman"/>
          <w:b/>
          <w:sz w:val="28"/>
          <w:szCs w:val="28"/>
        </w:rPr>
        <w:t xml:space="preserve"> и</w:t>
      </w:r>
      <w:r w:rsidR="001F376B" w:rsidRPr="00D71B2F">
        <w:rPr>
          <w:rFonts w:ascii="Times New Roman" w:hAnsi="Times New Roman"/>
          <w:b/>
          <w:sz w:val="28"/>
          <w:szCs w:val="28"/>
        </w:rPr>
        <w:t xml:space="preserve"> метрология</w:t>
      </w:r>
    </w:p>
    <w:p w:rsidR="00446F7B" w:rsidRPr="0090229F" w:rsidRDefault="001F376B" w:rsidP="00013EE7">
      <w:pPr>
        <w:spacing w:line="36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>Для решения поставленной задачи применял</w:t>
      </w:r>
      <w:r w:rsidR="00446F7B" w:rsidRPr="0090229F">
        <w:rPr>
          <w:rFonts w:ascii="Times New Roman" w:hAnsi="Times New Roman"/>
          <w:sz w:val="24"/>
          <w:szCs w:val="24"/>
        </w:rPr>
        <w:t>ас</w:t>
      </w:r>
      <w:r w:rsidRPr="0090229F">
        <w:rPr>
          <w:rFonts w:ascii="Times New Roman" w:hAnsi="Times New Roman"/>
          <w:sz w:val="24"/>
          <w:szCs w:val="24"/>
        </w:rPr>
        <w:t xml:space="preserve">ь </w:t>
      </w:r>
      <w:r w:rsidR="00446F7B" w:rsidRPr="0090229F">
        <w:rPr>
          <w:rFonts w:ascii="Times New Roman" w:hAnsi="Times New Roman"/>
          <w:sz w:val="24"/>
          <w:szCs w:val="24"/>
        </w:rPr>
        <w:t>аппаратура</w:t>
      </w:r>
      <w:r w:rsidRPr="0090229F">
        <w:rPr>
          <w:rFonts w:ascii="Times New Roman" w:hAnsi="Times New Roman"/>
          <w:sz w:val="24"/>
          <w:szCs w:val="24"/>
        </w:rPr>
        <w:t xml:space="preserve"> ЯМР-релаксометрии (ЯМРР),</w:t>
      </w:r>
      <w:r w:rsidR="00A47AAA">
        <w:rPr>
          <w:rFonts w:ascii="Times New Roman" w:hAnsi="Times New Roman"/>
          <w:sz w:val="24"/>
          <w:szCs w:val="24"/>
        </w:rPr>
        <w:t xml:space="preserve"> ближней ИК-спектроскопии (БИК) и  вискозиметрии</w:t>
      </w:r>
      <w:r w:rsidRPr="0090229F">
        <w:rPr>
          <w:rFonts w:ascii="Times New Roman" w:hAnsi="Times New Roman"/>
          <w:sz w:val="24"/>
          <w:szCs w:val="24"/>
        </w:rPr>
        <w:t xml:space="preserve">. </w:t>
      </w:r>
    </w:p>
    <w:p w:rsidR="00E738C7" w:rsidRPr="0090229F" w:rsidRDefault="008E6116" w:rsidP="00013EE7">
      <w:pPr>
        <w:spacing w:line="36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измерений методом ЯМРР использовались разработанные нами </w:t>
      </w:r>
      <w:r w:rsidR="00E738C7" w:rsidRPr="0090229F">
        <w:rPr>
          <w:rFonts w:ascii="Times New Roman" w:hAnsi="Times New Roman"/>
          <w:bCs/>
          <w:sz w:val="24"/>
          <w:szCs w:val="24"/>
        </w:rPr>
        <w:t xml:space="preserve">по </w:t>
      </w:r>
      <w:r w:rsidR="00E738C7" w:rsidRPr="0090229F">
        <w:rPr>
          <w:rFonts w:ascii="Times New Roman" w:hAnsi="Times New Roman"/>
          <w:sz w:val="24"/>
          <w:szCs w:val="24"/>
        </w:rPr>
        <w:t>ТУ 25-4823764.0031-90 лабораторны</w:t>
      </w:r>
      <w:r>
        <w:rPr>
          <w:rFonts w:ascii="Times New Roman" w:hAnsi="Times New Roman"/>
          <w:sz w:val="24"/>
          <w:szCs w:val="24"/>
        </w:rPr>
        <w:t>й</w:t>
      </w:r>
      <w:r w:rsidR="00E738C7" w:rsidRPr="0090229F">
        <w:rPr>
          <w:rFonts w:ascii="Times New Roman" w:hAnsi="Times New Roman"/>
          <w:sz w:val="24"/>
          <w:szCs w:val="24"/>
        </w:rPr>
        <w:t xml:space="preserve"> релаксометр ЯМР</w:t>
      </w:r>
      <w:r>
        <w:rPr>
          <w:rFonts w:ascii="Times New Roman" w:hAnsi="Times New Roman"/>
          <w:sz w:val="24"/>
          <w:szCs w:val="24"/>
        </w:rPr>
        <w:t>-09</w:t>
      </w:r>
      <w:r w:rsidR="00E738C7" w:rsidRPr="0090229F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4</w:t>
      </w:r>
      <w:r w:rsidR="00E738C7" w:rsidRPr="009022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 w:rsidR="00E738C7" w:rsidRPr="0090229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и </w:t>
      </w:r>
      <w:r w:rsidR="00E738C7" w:rsidRPr="0090229F">
        <w:rPr>
          <w:rFonts w:ascii="Times New Roman" w:hAnsi="Times New Roman"/>
          <w:sz w:val="24"/>
          <w:szCs w:val="24"/>
        </w:rPr>
        <w:t>портативны</w:t>
      </w:r>
      <w:r>
        <w:rPr>
          <w:rFonts w:ascii="Times New Roman" w:hAnsi="Times New Roman"/>
          <w:sz w:val="24"/>
          <w:szCs w:val="24"/>
        </w:rPr>
        <w:t>й</w:t>
      </w:r>
      <w:r w:rsidR="00E738C7" w:rsidRPr="0090229F">
        <w:rPr>
          <w:rFonts w:ascii="Times New Roman" w:hAnsi="Times New Roman"/>
          <w:sz w:val="24"/>
          <w:szCs w:val="24"/>
        </w:rPr>
        <w:t xml:space="preserve"> р</w:t>
      </w:r>
      <w:r w:rsidR="00E738C7" w:rsidRPr="0090229F">
        <w:rPr>
          <w:rFonts w:ascii="Times New Roman" w:hAnsi="Times New Roman"/>
          <w:sz w:val="24"/>
          <w:szCs w:val="24"/>
        </w:rPr>
        <w:t>е</w:t>
      </w:r>
      <w:r w:rsidR="00E738C7" w:rsidRPr="0090229F">
        <w:rPr>
          <w:rFonts w:ascii="Times New Roman" w:hAnsi="Times New Roman"/>
          <w:sz w:val="24"/>
          <w:szCs w:val="24"/>
        </w:rPr>
        <w:t xml:space="preserve">лаксометр </w:t>
      </w:r>
      <w:r w:rsidR="00A01469" w:rsidRPr="0090229F">
        <w:rPr>
          <w:rFonts w:ascii="Times New Roman" w:hAnsi="Times New Roman"/>
          <w:sz w:val="24"/>
          <w:szCs w:val="24"/>
        </w:rPr>
        <w:t>Я</w:t>
      </w:r>
      <w:r w:rsidR="00E738C7" w:rsidRPr="0090229F">
        <w:rPr>
          <w:rFonts w:ascii="Times New Roman" w:hAnsi="Times New Roman"/>
          <w:sz w:val="24"/>
          <w:szCs w:val="24"/>
        </w:rPr>
        <w:t>МР</w:t>
      </w:r>
      <w:r w:rsidR="00A01469" w:rsidRPr="0090229F">
        <w:rPr>
          <w:rFonts w:ascii="Times New Roman" w:hAnsi="Times New Roman"/>
          <w:sz w:val="24"/>
          <w:szCs w:val="24"/>
        </w:rPr>
        <w:t>-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NP</w:t>
      </w:r>
      <w:r w:rsidR="00E738C7" w:rsidRPr="0090229F">
        <w:rPr>
          <w:rFonts w:ascii="Times New Roman" w:hAnsi="Times New Roman"/>
          <w:sz w:val="24"/>
          <w:szCs w:val="24"/>
        </w:rPr>
        <w:t xml:space="preserve">1 </w:t>
      </w:r>
      <w:r w:rsidRPr="008E6116">
        <w:rPr>
          <w:rFonts w:ascii="Times New Roman" w:hAnsi="Times New Roman"/>
          <w:sz w:val="24"/>
          <w:szCs w:val="24"/>
        </w:rPr>
        <w:t xml:space="preserve">[6,7] </w:t>
      </w:r>
      <w:r w:rsidR="006D3F75" w:rsidRPr="0090229F">
        <w:rPr>
          <w:rFonts w:ascii="Times New Roman" w:hAnsi="Times New Roman"/>
          <w:sz w:val="24"/>
          <w:szCs w:val="24"/>
        </w:rPr>
        <w:t xml:space="preserve">(рис. </w:t>
      </w:r>
      <w:r>
        <w:rPr>
          <w:rFonts w:ascii="Times New Roman" w:hAnsi="Times New Roman"/>
          <w:sz w:val="24"/>
          <w:szCs w:val="24"/>
        </w:rPr>
        <w:t>1</w:t>
      </w:r>
      <w:r w:rsidR="006D3F75" w:rsidRPr="0090229F">
        <w:rPr>
          <w:rFonts w:ascii="Times New Roman" w:hAnsi="Times New Roman"/>
          <w:sz w:val="24"/>
          <w:szCs w:val="24"/>
        </w:rPr>
        <w:t xml:space="preserve">) </w:t>
      </w:r>
      <w:r w:rsidR="00E738C7" w:rsidRPr="0090229F">
        <w:rPr>
          <w:rFonts w:ascii="Times New Roman" w:hAnsi="Times New Roman"/>
          <w:sz w:val="24"/>
          <w:szCs w:val="24"/>
        </w:rPr>
        <w:t xml:space="preserve">на частоты </w:t>
      </w:r>
      <w:r w:rsidR="00E738C7" w:rsidRPr="0090229F">
        <w:rPr>
          <w:rFonts w:ascii="Times New Roman" w:hAnsi="Times New Roman"/>
          <w:i/>
          <w:sz w:val="24"/>
          <w:szCs w:val="24"/>
        </w:rPr>
        <w:sym w:font="Symbol" w:char="F06E"/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о</w:t>
      </w:r>
      <w:r w:rsidR="00E738C7" w:rsidRPr="0090229F">
        <w:rPr>
          <w:rFonts w:ascii="Times New Roman" w:hAnsi="Times New Roman"/>
          <w:sz w:val="24"/>
          <w:szCs w:val="24"/>
        </w:rPr>
        <w:t xml:space="preserve"> = 10-18 МГц. По показателю чу</w:t>
      </w:r>
      <w:r w:rsidR="00E738C7" w:rsidRPr="0090229F">
        <w:rPr>
          <w:rFonts w:ascii="Times New Roman" w:hAnsi="Times New Roman"/>
          <w:sz w:val="24"/>
          <w:szCs w:val="24"/>
        </w:rPr>
        <w:t>в</w:t>
      </w:r>
      <w:r w:rsidR="00E738C7" w:rsidRPr="0090229F">
        <w:rPr>
          <w:rFonts w:ascii="Times New Roman" w:hAnsi="Times New Roman"/>
          <w:sz w:val="24"/>
          <w:szCs w:val="24"/>
        </w:rPr>
        <w:t xml:space="preserve">ствительности </w:t>
      </w:r>
      <w:r w:rsidR="00E738C7" w:rsidRPr="0090229F">
        <w:rPr>
          <w:rFonts w:ascii="Times New Roman" w:hAnsi="Times New Roman"/>
          <w:i/>
          <w:sz w:val="24"/>
          <w:szCs w:val="24"/>
        </w:rPr>
        <w:t>К</w:t>
      </w:r>
      <w:r w:rsidR="00E738C7" w:rsidRPr="0090229F">
        <w:rPr>
          <w:rFonts w:ascii="Times New Roman" w:hAnsi="Times New Roman"/>
          <w:sz w:val="24"/>
          <w:szCs w:val="24"/>
        </w:rPr>
        <w:t xml:space="preserve"> = ν</w:t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о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0229F">
        <w:rPr>
          <w:rFonts w:ascii="Times New Roman" w:hAnsi="Times New Roman"/>
          <w:i/>
          <w:sz w:val="24"/>
          <w:szCs w:val="24"/>
        </w:rPr>
        <w:t>D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 xml:space="preserve"> [10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6</w:t>
      </w:r>
      <w:r w:rsidR="00E738C7" w:rsidRPr="0090229F">
        <w:rPr>
          <w:rFonts w:ascii="Times New Roman" w:hAnsi="Times New Roman"/>
          <w:sz w:val="24"/>
          <w:szCs w:val="24"/>
        </w:rPr>
        <w:sym w:font="Symbol" w:char="F0D7"/>
      </w:r>
      <w:r w:rsidR="00E738C7" w:rsidRPr="0090229F">
        <w:rPr>
          <w:rFonts w:ascii="Times New Roman" w:hAnsi="Times New Roman"/>
          <w:sz w:val="24"/>
          <w:szCs w:val="24"/>
        </w:rPr>
        <w:t>Гц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>м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>] = 2285 Мгц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>см</w:t>
      </w:r>
      <w:r w:rsidR="00E738C7" w:rsidRPr="0090229F">
        <w:rPr>
          <w:rFonts w:ascii="Times New Roman" w:hAnsi="Times New Roman"/>
          <w:sz w:val="24"/>
          <w:szCs w:val="24"/>
          <w:vertAlign w:val="superscript"/>
        </w:rPr>
        <w:t>3</w:t>
      </w:r>
      <w:r w:rsidR="00E738C7" w:rsidRPr="0090229F">
        <w:rPr>
          <w:rFonts w:ascii="Times New Roman" w:hAnsi="Times New Roman"/>
          <w:sz w:val="24"/>
          <w:szCs w:val="24"/>
        </w:rPr>
        <w:t xml:space="preserve"> релаксометр </w:t>
      </w:r>
      <w:r w:rsidR="00A01469" w:rsidRPr="0090229F">
        <w:rPr>
          <w:rFonts w:ascii="Times New Roman" w:hAnsi="Times New Roman"/>
          <w:sz w:val="24"/>
          <w:szCs w:val="24"/>
        </w:rPr>
        <w:t>ЯМР-</w:t>
      </w:r>
      <w:r w:rsidR="00A01469" w:rsidRPr="0090229F">
        <w:rPr>
          <w:rFonts w:ascii="Times New Roman" w:hAnsi="Times New Roman"/>
          <w:i/>
          <w:sz w:val="24"/>
          <w:szCs w:val="24"/>
          <w:lang w:val="en-US"/>
        </w:rPr>
        <w:t>NP</w:t>
      </w:r>
      <w:r w:rsidR="001D5D03" w:rsidRPr="001D5D03">
        <w:rPr>
          <w:rFonts w:ascii="Times New Roman" w:hAnsi="Times New Roman"/>
          <w:sz w:val="24"/>
          <w:szCs w:val="24"/>
        </w:rPr>
        <w:t>1</w:t>
      </w:r>
      <w:r w:rsidR="00A01469" w:rsidRPr="0090229F">
        <w:rPr>
          <w:rFonts w:ascii="Times New Roman" w:hAnsi="Times New Roman"/>
          <w:sz w:val="24"/>
          <w:szCs w:val="24"/>
        </w:rPr>
        <w:t xml:space="preserve"> </w:t>
      </w:r>
      <w:r w:rsidR="00E738C7" w:rsidRPr="0090229F">
        <w:rPr>
          <w:rFonts w:ascii="Times New Roman" w:hAnsi="Times New Roman"/>
          <w:sz w:val="24"/>
          <w:szCs w:val="24"/>
        </w:rPr>
        <w:t>близок к лучшему зарубежному лабораторному аналогу</w:t>
      </w:r>
      <w:r w:rsidR="0080023C">
        <w:rPr>
          <w:rFonts w:ascii="Times New Roman" w:hAnsi="Times New Roman"/>
          <w:sz w:val="24"/>
          <w:szCs w:val="24"/>
        </w:rPr>
        <w:t xml:space="preserve"> </w:t>
      </w:r>
      <w:r w:rsidR="001D5D03">
        <w:rPr>
          <w:rFonts w:ascii="Times New Roman" w:hAnsi="Times New Roman"/>
          <w:i/>
          <w:sz w:val="24"/>
          <w:szCs w:val="24"/>
          <w:lang w:val="en-US"/>
        </w:rPr>
        <w:t>Minispec</w:t>
      </w:r>
      <w:r w:rsidR="001D5D03" w:rsidRPr="001D5D03">
        <w:rPr>
          <w:rFonts w:ascii="Times New Roman" w:hAnsi="Times New Roman"/>
          <w:i/>
          <w:sz w:val="24"/>
          <w:szCs w:val="24"/>
        </w:rPr>
        <w:t xml:space="preserve"> </w:t>
      </w:r>
      <w:r w:rsidR="001D5D03">
        <w:rPr>
          <w:rFonts w:ascii="Times New Roman" w:hAnsi="Times New Roman"/>
          <w:i/>
          <w:sz w:val="24"/>
          <w:szCs w:val="24"/>
          <w:lang w:val="en-US"/>
        </w:rPr>
        <w:t>pc</w:t>
      </w:r>
      <w:r w:rsidR="001D5D03" w:rsidRPr="001D5D03">
        <w:rPr>
          <w:rFonts w:ascii="Times New Roman" w:hAnsi="Times New Roman"/>
          <w:i/>
          <w:sz w:val="24"/>
          <w:szCs w:val="24"/>
        </w:rPr>
        <w:t>120</w:t>
      </w:r>
      <w:r w:rsidR="0090229F">
        <w:rPr>
          <w:rFonts w:ascii="Times New Roman" w:hAnsi="Times New Roman"/>
          <w:sz w:val="24"/>
          <w:szCs w:val="24"/>
        </w:rPr>
        <w:t>.</w:t>
      </w:r>
      <w:r w:rsidR="00E738C7" w:rsidRPr="0090229F">
        <w:rPr>
          <w:rFonts w:ascii="Times New Roman" w:hAnsi="Times New Roman"/>
          <w:sz w:val="24"/>
          <w:szCs w:val="24"/>
        </w:rPr>
        <w:t xml:space="preserve"> </w:t>
      </w:r>
    </w:p>
    <w:p w:rsidR="00E738C7" w:rsidRPr="0090229F" w:rsidRDefault="00EC7A44" w:rsidP="00013EE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06950" cy="3196590"/>
            <wp:effectExtent l="19050" t="0" r="0" b="0"/>
            <wp:docPr id="1" name="Рисунок 1" descr="P101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10101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32" t="8737" r="4694" b="9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C7" w:rsidRDefault="001D5D03" w:rsidP="00013EE7">
      <w:pPr>
        <w:spacing w:line="360" w:lineRule="auto"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</w:t>
      </w:r>
      <w:r w:rsidRPr="0067402B">
        <w:rPr>
          <w:rFonts w:ascii="Times New Roman" w:hAnsi="Times New Roman"/>
          <w:sz w:val="24"/>
          <w:szCs w:val="24"/>
        </w:rPr>
        <w:t>1</w:t>
      </w:r>
      <w:r w:rsidR="00E738C7" w:rsidRPr="0090229F">
        <w:rPr>
          <w:rFonts w:ascii="Times New Roman" w:hAnsi="Times New Roman"/>
          <w:sz w:val="24"/>
          <w:szCs w:val="24"/>
        </w:rPr>
        <w:t xml:space="preserve">. Портативный релаксометр ЯМР </w:t>
      </w:r>
      <w:r w:rsidR="00E738C7" w:rsidRPr="0090229F">
        <w:rPr>
          <w:rFonts w:ascii="Times New Roman" w:hAnsi="Times New Roman"/>
          <w:sz w:val="24"/>
          <w:szCs w:val="24"/>
          <w:lang w:val="en-US"/>
        </w:rPr>
        <w:t>NP</w:t>
      </w:r>
      <w:r w:rsidR="00E738C7" w:rsidRPr="0090229F">
        <w:rPr>
          <w:rFonts w:ascii="Times New Roman" w:hAnsi="Times New Roman"/>
          <w:sz w:val="24"/>
          <w:szCs w:val="24"/>
        </w:rPr>
        <w:t>-1</w:t>
      </w:r>
    </w:p>
    <w:p w:rsidR="00D61813" w:rsidRDefault="00D61813" w:rsidP="00D618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61813" w:rsidRPr="001D74C2" w:rsidRDefault="00D61813" w:rsidP="00D6181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>Для температурных измерений использовано устройство термостатиров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>ния образца в датчике ЯМР [</w:t>
      </w:r>
      <w:r>
        <w:rPr>
          <w:rFonts w:ascii="Times New Roman" w:hAnsi="Times New Roman"/>
          <w:sz w:val="24"/>
          <w:szCs w:val="24"/>
        </w:rPr>
        <w:t>7</w:t>
      </w:r>
      <w:r w:rsidRPr="0090229F">
        <w:rPr>
          <w:rFonts w:ascii="Times New Roman" w:hAnsi="Times New Roman"/>
          <w:sz w:val="24"/>
          <w:szCs w:val="24"/>
        </w:rPr>
        <w:t>], которое отличается малым градиентом и низким уровнем электромагнитных шумов. На торцах цилиндра термоэлементы на э</w:t>
      </w:r>
      <w:r w:rsidRPr="0090229F">
        <w:rPr>
          <w:rFonts w:ascii="Times New Roman" w:hAnsi="Times New Roman"/>
          <w:sz w:val="24"/>
          <w:szCs w:val="24"/>
        </w:rPr>
        <w:t>ф</w:t>
      </w:r>
      <w:r w:rsidRPr="0090229F">
        <w:rPr>
          <w:rFonts w:ascii="Times New Roman" w:hAnsi="Times New Roman"/>
          <w:sz w:val="24"/>
          <w:szCs w:val="24"/>
        </w:rPr>
        <w:t xml:space="preserve">фекте Пельтье, в зависимости от направления тока своими спаями охлаждают или нагревают образец. Градиент температуры </w:t>
      </w:r>
      <w:r w:rsidRPr="00D61813">
        <w:rPr>
          <w:rFonts w:ascii="Times New Roman" w:hAnsi="Times New Roman"/>
          <w:sz w:val="24"/>
          <w:szCs w:val="24"/>
        </w:rPr>
        <w:t>&lt;</w:t>
      </w:r>
      <w:r w:rsidRPr="001D74C2">
        <w:rPr>
          <w:rFonts w:ascii="Times New Roman" w:hAnsi="Times New Roman"/>
          <w:sz w:val="24"/>
          <w:szCs w:val="24"/>
        </w:rPr>
        <w:t xml:space="preserve"> 0,2 град/см в диапазоне </w:t>
      </w:r>
      <w:r>
        <w:rPr>
          <w:rFonts w:ascii="Times New Roman" w:hAnsi="Times New Roman"/>
          <w:sz w:val="24"/>
          <w:szCs w:val="24"/>
        </w:rPr>
        <w:t xml:space="preserve">температур </w:t>
      </w:r>
      <w:r w:rsidRPr="001D74C2">
        <w:rPr>
          <w:rFonts w:ascii="Times New Roman" w:hAnsi="Times New Roman"/>
          <w:sz w:val="24"/>
          <w:szCs w:val="24"/>
        </w:rPr>
        <w:t>-15</w:t>
      </w:r>
      <w:r w:rsidRPr="001D74C2">
        <w:rPr>
          <w:rFonts w:ascii="Times New Roman" w:hAnsi="Times New Roman"/>
          <w:sz w:val="24"/>
          <w:szCs w:val="24"/>
          <w:vertAlign w:val="superscript"/>
        </w:rPr>
        <w:t>o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B8"/>
      </w:r>
      <w:r w:rsidRPr="001D74C2">
        <w:rPr>
          <w:rFonts w:ascii="Times New Roman" w:hAnsi="Times New Roman"/>
          <w:sz w:val="24"/>
          <w:szCs w:val="24"/>
        </w:rPr>
        <w:t xml:space="preserve"> +120</w:t>
      </w:r>
      <w:r w:rsidRPr="001D74C2">
        <w:rPr>
          <w:rFonts w:ascii="Times New Roman" w:hAnsi="Times New Roman"/>
          <w:sz w:val="24"/>
          <w:szCs w:val="24"/>
          <w:vertAlign w:val="superscript"/>
        </w:rPr>
        <w:t>o</w:t>
      </w:r>
      <w:r w:rsidRPr="001D74C2">
        <w:rPr>
          <w:rFonts w:ascii="Times New Roman" w:hAnsi="Times New Roman"/>
          <w:sz w:val="24"/>
          <w:szCs w:val="24"/>
        </w:rPr>
        <w:t>C.</w:t>
      </w:r>
    </w:p>
    <w:p w:rsidR="00E738C7" w:rsidRPr="0090229F" w:rsidRDefault="006D3F75" w:rsidP="00D61813">
      <w:pPr>
        <w:spacing w:line="360" w:lineRule="auto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В методе ЯМР-релаксометрии </w:t>
      </w:r>
      <w:r w:rsidR="00A01469" w:rsidRPr="0090229F">
        <w:rPr>
          <w:rFonts w:ascii="Times New Roman" w:hAnsi="Times New Roman"/>
          <w:sz w:val="24"/>
          <w:szCs w:val="24"/>
        </w:rPr>
        <w:t xml:space="preserve">НДС </w:t>
      </w:r>
      <w:r w:rsidRPr="0090229F">
        <w:rPr>
          <w:rFonts w:ascii="Times New Roman" w:hAnsi="Times New Roman"/>
          <w:sz w:val="24"/>
          <w:szCs w:val="24"/>
        </w:rPr>
        <w:t>з</w:t>
      </w:r>
      <w:r w:rsidR="00E738C7" w:rsidRPr="0090229F">
        <w:rPr>
          <w:rFonts w:ascii="Times New Roman" w:hAnsi="Times New Roman"/>
          <w:sz w:val="24"/>
          <w:szCs w:val="24"/>
        </w:rPr>
        <w:t xml:space="preserve">ависимости огибающей амплитуд </w:t>
      </w:r>
      <w:r w:rsidR="00E738C7" w:rsidRPr="0090229F">
        <w:rPr>
          <w:rFonts w:ascii="Times New Roman" w:hAnsi="Times New Roman"/>
          <w:i/>
          <w:sz w:val="24"/>
          <w:szCs w:val="24"/>
        </w:rPr>
        <w:t>А</w:t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е</w:t>
      </w:r>
      <w:r w:rsidR="00E738C7" w:rsidRPr="0090229F">
        <w:rPr>
          <w:rFonts w:ascii="Times New Roman" w:hAnsi="Times New Roman"/>
          <w:sz w:val="24"/>
          <w:szCs w:val="24"/>
        </w:rPr>
        <w:t xml:space="preserve"> спин-эхо</w:t>
      </w:r>
      <w:r w:rsidR="008629AE">
        <w:rPr>
          <w:rFonts w:ascii="Times New Roman" w:hAnsi="Times New Roman"/>
          <w:sz w:val="24"/>
          <w:szCs w:val="24"/>
        </w:rPr>
        <w:t>,</w:t>
      </w:r>
      <w:r w:rsidR="00E738C7" w:rsidRPr="0090229F">
        <w:rPr>
          <w:rFonts w:ascii="Times New Roman" w:hAnsi="Times New Roman"/>
          <w:sz w:val="24"/>
          <w:szCs w:val="24"/>
        </w:rPr>
        <w:t xml:space="preserve"> </w:t>
      </w:r>
      <w:r w:rsidR="00C50597" w:rsidRPr="0090229F">
        <w:rPr>
          <w:rFonts w:ascii="Times New Roman" w:hAnsi="Times New Roman"/>
          <w:sz w:val="24"/>
          <w:szCs w:val="24"/>
        </w:rPr>
        <w:t xml:space="preserve"> </w:t>
      </w:r>
      <w:r w:rsidR="00A01469" w:rsidRPr="0090229F">
        <w:rPr>
          <w:rFonts w:ascii="Times New Roman" w:hAnsi="Times New Roman"/>
          <w:sz w:val="24"/>
          <w:szCs w:val="24"/>
        </w:rPr>
        <w:t xml:space="preserve">как правило, </w:t>
      </w:r>
      <w:r w:rsidR="00C50597" w:rsidRPr="0090229F">
        <w:rPr>
          <w:rFonts w:ascii="Times New Roman" w:hAnsi="Times New Roman"/>
          <w:sz w:val="24"/>
          <w:szCs w:val="24"/>
        </w:rPr>
        <w:t>явля</w:t>
      </w:r>
      <w:r w:rsidRPr="0090229F">
        <w:rPr>
          <w:rFonts w:ascii="Times New Roman" w:hAnsi="Times New Roman"/>
          <w:sz w:val="24"/>
          <w:szCs w:val="24"/>
        </w:rPr>
        <w:t>ются</w:t>
      </w:r>
      <w:r w:rsidR="00C50597" w:rsidRPr="0090229F">
        <w:rPr>
          <w:rFonts w:ascii="Times New Roman" w:hAnsi="Times New Roman"/>
          <w:sz w:val="24"/>
          <w:szCs w:val="24"/>
        </w:rPr>
        <w:t xml:space="preserve"> полиэкспонен</w:t>
      </w:r>
      <w:r w:rsidR="00A01469" w:rsidRPr="0090229F">
        <w:rPr>
          <w:rFonts w:ascii="Times New Roman" w:hAnsi="Times New Roman"/>
          <w:sz w:val="24"/>
          <w:szCs w:val="24"/>
        </w:rPr>
        <w:t>циальными</w:t>
      </w:r>
      <w:r w:rsidR="00C50597" w:rsidRPr="0090229F">
        <w:rPr>
          <w:rFonts w:ascii="Times New Roman" w:hAnsi="Times New Roman"/>
          <w:sz w:val="24"/>
          <w:szCs w:val="24"/>
        </w:rPr>
        <w:t xml:space="preserve"> и </w:t>
      </w:r>
      <w:r w:rsidR="00E738C7" w:rsidRPr="0090229F">
        <w:rPr>
          <w:rFonts w:ascii="Times New Roman" w:hAnsi="Times New Roman"/>
          <w:sz w:val="24"/>
          <w:szCs w:val="24"/>
        </w:rPr>
        <w:t>описыва</w:t>
      </w:r>
      <w:r w:rsidRPr="0090229F">
        <w:rPr>
          <w:rFonts w:ascii="Times New Roman" w:hAnsi="Times New Roman"/>
          <w:sz w:val="24"/>
          <w:szCs w:val="24"/>
        </w:rPr>
        <w:t>ются</w:t>
      </w:r>
      <w:r w:rsidR="00E738C7" w:rsidRPr="0090229F">
        <w:rPr>
          <w:rFonts w:ascii="Times New Roman" w:hAnsi="Times New Roman"/>
          <w:sz w:val="24"/>
          <w:szCs w:val="24"/>
        </w:rPr>
        <w:t xml:space="preserve"> ура</w:t>
      </w:r>
      <w:r w:rsidR="00E738C7" w:rsidRPr="0090229F">
        <w:rPr>
          <w:rFonts w:ascii="Times New Roman" w:hAnsi="Times New Roman"/>
          <w:sz w:val="24"/>
          <w:szCs w:val="24"/>
        </w:rPr>
        <w:t>в</w:t>
      </w:r>
      <w:r w:rsidR="00E738C7" w:rsidRPr="0090229F">
        <w:rPr>
          <w:rFonts w:ascii="Times New Roman" w:hAnsi="Times New Roman"/>
          <w:sz w:val="24"/>
          <w:szCs w:val="24"/>
        </w:rPr>
        <w:t>нениями:</w:t>
      </w:r>
    </w:p>
    <w:p w:rsidR="00E738C7" w:rsidRPr="0090229F" w:rsidRDefault="00E738C7" w:rsidP="00013EE7">
      <w:pPr>
        <w:spacing w:line="360" w:lineRule="auto"/>
        <w:ind w:right="17"/>
        <w:jc w:val="right"/>
        <w:rPr>
          <w:rFonts w:ascii="Times New Roman" w:hAnsi="Times New Roman"/>
          <w:sz w:val="24"/>
          <w:szCs w:val="24"/>
          <w:lang w:val="en-US"/>
        </w:rPr>
      </w:pPr>
      <w:r w:rsidRPr="0067402B">
        <w:rPr>
          <w:rFonts w:ascii="Times New Roman" w:hAnsi="Times New Roman"/>
          <w:sz w:val="24"/>
          <w:szCs w:val="24"/>
        </w:rPr>
        <w:lastRenderedPageBreak/>
        <w:t xml:space="preserve">                                  </w:t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</w:rPr>
        <w:t>е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 xml:space="preserve"> = </w:t>
      </w:r>
      <w:r w:rsidRPr="0090229F">
        <w:rPr>
          <w:rFonts w:ascii="Times New Roman" w:hAnsi="Times New Roman"/>
          <w:sz w:val="24"/>
          <w:szCs w:val="24"/>
          <w:lang w:val="en-US"/>
        </w:rPr>
        <w:t xml:space="preserve">1 - </w:t>
      </w:r>
      <w:r w:rsidRPr="0090229F">
        <w:rPr>
          <w:rFonts w:ascii="Times New Roman" w:hAnsi="Times New Roman"/>
          <w:sz w:val="24"/>
          <w:szCs w:val="24"/>
        </w:rPr>
        <w:sym w:font="Symbol" w:char="F0E5"/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oi </w:t>
      </w:r>
      <w:r w:rsidRPr="0090229F">
        <w:rPr>
          <w:rFonts w:ascii="Times New Roman" w:hAnsi="Times New Roman"/>
          <w:sz w:val="24"/>
          <w:szCs w:val="24"/>
          <w:lang w:val="en-US"/>
        </w:rPr>
        <w:t>exp(-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lang w:val="en-US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1i</w:t>
      </w:r>
      <w:r w:rsidRPr="0090229F">
        <w:rPr>
          <w:rFonts w:ascii="Times New Roman" w:hAnsi="Times New Roman"/>
          <w:sz w:val="24"/>
          <w:szCs w:val="24"/>
          <w:lang w:val="en-US"/>
        </w:rPr>
        <w:t>)                                                (1)</w:t>
      </w:r>
    </w:p>
    <w:p w:rsidR="00E738C7" w:rsidRPr="0090229F" w:rsidRDefault="00E738C7" w:rsidP="00013EE7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0229F">
        <w:rPr>
          <w:rFonts w:ascii="Times New Roman" w:hAnsi="Times New Roman"/>
          <w:i/>
          <w:sz w:val="24"/>
          <w:szCs w:val="24"/>
          <w:lang w:val="en-US"/>
        </w:rPr>
        <w:t xml:space="preserve">                </w:t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</w:rPr>
        <w:t>е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 xml:space="preserve"> = </w:t>
      </w:r>
      <w:r w:rsidRPr="0090229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sym w:font="Symbol" w:char="F0E5"/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oi </w:t>
      </w:r>
      <w:r w:rsidRPr="0090229F">
        <w:rPr>
          <w:rFonts w:ascii="Times New Roman" w:hAnsi="Times New Roman"/>
          <w:sz w:val="24"/>
          <w:szCs w:val="24"/>
          <w:lang w:val="en-US"/>
        </w:rPr>
        <w:t>exp(-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lang w:val="en-US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90229F">
        <w:rPr>
          <w:rFonts w:ascii="Times New Roman" w:hAnsi="Times New Roman"/>
          <w:sz w:val="24"/>
          <w:szCs w:val="24"/>
          <w:lang w:val="en-US"/>
        </w:rPr>
        <w:t xml:space="preserve">)                        </w:t>
      </w:r>
      <w:r w:rsidR="001D5D03">
        <w:rPr>
          <w:rFonts w:ascii="Times New Roman" w:hAnsi="Times New Roman"/>
          <w:sz w:val="24"/>
          <w:szCs w:val="24"/>
          <w:lang w:val="en-US"/>
        </w:rPr>
        <w:t xml:space="preserve">                             (</w:t>
      </w:r>
      <w:r w:rsidRPr="0090229F">
        <w:rPr>
          <w:rFonts w:ascii="Times New Roman" w:hAnsi="Times New Roman"/>
          <w:sz w:val="24"/>
          <w:szCs w:val="24"/>
          <w:lang w:val="en-US"/>
        </w:rPr>
        <w:t>2)</w:t>
      </w:r>
    </w:p>
    <w:p w:rsidR="00E738C7" w:rsidRPr="0090229F" w:rsidRDefault="00E738C7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где </w:t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oi</w:t>
      </w:r>
      <w:r w:rsidRPr="0090229F">
        <w:rPr>
          <w:rFonts w:ascii="Times New Roman" w:hAnsi="Times New Roman"/>
          <w:i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в относительных единицах соответствует относительному числу протонов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oi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1D5D03">
        <w:rPr>
          <w:rFonts w:ascii="Times New Roman" w:hAnsi="Times New Roman"/>
          <w:sz w:val="24"/>
          <w:szCs w:val="24"/>
        </w:rPr>
        <w:t xml:space="preserve">протонных </w:t>
      </w:r>
      <w:r w:rsidRPr="0090229F">
        <w:rPr>
          <w:rFonts w:ascii="Times New Roman" w:hAnsi="Times New Roman"/>
          <w:sz w:val="24"/>
          <w:szCs w:val="24"/>
        </w:rPr>
        <w:t xml:space="preserve">фаз разной степени упорядоченности, а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1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  <w:vertAlign w:val="subscript"/>
        </w:rPr>
        <w:t xml:space="preserve"> ,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i/>
          <w:sz w:val="24"/>
          <w:szCs w:val="24"/>
        </w:rPr>
        <w:t xml:space="preserve">  - </w:t>
      </w:r>
      <w:r w:rsidRPr="0090229F">
        <w:rPr>
          <w:rFonts w:ascii="Times New Roman" w:hAnsi="Times New Roman"/>
          <w:sz w:val="24"/>
          <w:szCs w:val="24"/>
        </w:rPr>
        <w:t>временам спин-решеточной и спин-спиновой релаксации</w:t>
      </w:r>
      <w:r w:rsidRPr="0090229F">
        <w:rPr>
          <w:rFonts w:ascii="Times New Roman" w:hAnsi="Times New Roman"/>
          <w:i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этих фаз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 xml:space="preserve"> = </w:t>
      </w:r>
      <w:r w:rsidRPr="0090229F">
        <w:rPr>
          <w:rFonts w:ascii="Times New Roman" w:hAnsi="Times New Roman"/>
          <w:i/>
          <w:sz w:val="24"/>
          <w:szCs w:val="24"/>
        </w:rPr>
        <w:t>А, В, С</w:t>
      </w:r>
      <w:r w:rsidR="00804C99" w:rsidRPr="0090229F">
        <w:rPr>
          <w:rFonts w:ascii="Times New Roman" w:hAnsi="Times New Roman"/>
          <w:sz w:val="24"/>
          <w:szCs w:val="24"/>
        </w:rPr>
        <w:t xml:space="preserve"> </w:t>
      </w:r>
      <w:r w:rsidR="001D5D03">
        <w:rPr>
          <w:rFonts w:ascii="Times New Roman" w:hAnsi="Times New Roman"/>
          <w:sz w:val="24"/>
          <w:szCs w:val="24"/>
        </w:rPr>
        <w:t xml:space="preserve">(выделенных нами в количестве трех) </w:t>
      </w:r>
      <w:r w:rsidR="00804C99" w:rsidRPr="0090229F">
        <w:rPr>
          <w:rFonts w:ascii="Times New Roman" w:hAnsi="Times New Roman"/>
          <w:sz w:val="24"/>
          <w:szCs w:val="24"/>
        </w:rPr>
        <w:t xml:space="preserve">с населенностями (концентрациями спинов) </w:t>
      </w:r>
      <w:r w:rsidR="00804C99"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="00804C99" w:rsidRPr="0090229F">
        <w:rPr>
          <w:rFonts w:ascii="Times New Roman" w:hAnsi="Times New Roman"/>
          <w:sz w:val="24"/>
          <w:szCs w:val="24"/>
          <w:vertAlign w:val="subscript"/>
        </w:rPr>
        <w:t>А</w:t>
      </w:r>
      <w:r w:rsidR="00804C99"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804C99" w:rsidRPr="0090229F">
        <w:rPr>
          <w:rFonts w:ascii="Times New Roman" w:hAnsi="Times New Roman"/>
          <w:sz w:val="24"/>
          <w:szCs w:val="24"/>
        </w:rPr>
        <w:t xml:space="preserve">, </w:t>
      </w:r>
      <w:r w:rsidR="00804C99"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="00804C99" w:rsidRPr="0090229F">
        <w:rPr>
          <w:rFonts w:ascii="Times New Roman" w:hAnsi="Times New Roman"/>
          <w:sz w:val="24"/>
          <w:szCs w:val="24"/>
          <w:vertAlign w:val="subscript"/>
        </w:rPr>
        <w:t>В</w:t>
      </w:r>
      <w:r w:rsidR="00804C99"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804C99" w:rsidRPr="0090229F">
        <w:rPr>
          <w:rFonts w:ascii="Times New Roman" w:hAnsi="Times New Roman"/>
          <w:sz w:val="24"/>
          <w:szCs w:val="24"/>
        </w:rPr>
        <w:t xml:space="preserve"> и </w:t>
      </w:r>
      <w:r w:rsidR="00804C99"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="00804C99" w:rsidRPr="0090229F">
        <w:rPr>
          <w:rFonts w:ascii="Times New Roman" w:hAnsi="Times New Roman"/>
          <w:sz w:val="24"/>
          <w:szCs w:val="24"/>
          <w:vertAlign w:val="subscript"/>
        </w:rPr>
        <w:t>С</w:t>
      </w:r>
      <w:r w:rsidR="00804C99"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804C99" w:rsidRPr="0090229F">
        <w:rPr>
          <w:rFonts w:ascii="Times New Roman" w:hAnsi="Times New Roman"/>
          <w:sz w:val="24"/>
          <w:szCs w:val="24"/>
        </w:rPr>
        <w:t xml:space="preserve">. </w:t>
      </w:r>
      <w:r w:rsidRPr="0090229F">
        <w:rPr>
          <w:rFonts w:ascii="Times New Roman" w:hAnsi="Times New Roman"/>
          <w:sz w:val="24"/>
          <w:szCs w:val="24"/>
        </w:rPr>
        <w:t xml:space="preserve"> </w:t>
      </w:r>
    </w:p>
    <w:p w:rsidR="00E738C7" w:rsidRPr="0090229F" w:rsidRDefault="00E738C7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ab/>
        <w:t xml:space="preserve">Затухание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f</w:t>
      </w:r>
      <w:r w:rsidRPr="0090229F">
        <w:rPr>
          <w:rFonts w:ascii="Times New Roman" w:hAnsi="Times New Roman"/>
          <w:sz w:val="24"/>
          <w:szCs w:val="24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</w:rPr>
        <w:t>) поперечной намагниченности в гетерогенных системах оп</w:t>
      </w:r>
      <w:r w:rsidRPr="0090229F">
        <w:rPr>
          <w:rFonts w:ascii="Times New Roman" w:hAnsi="Times New Roman"/>
          <w:sz w:val="24"/>
          <w:szCs w:val="24"/>
        </w:rPr>
        <w:t>и</w:t>
      </w:r>
      <w:r w:rsidRPr="0090229F">
        <w:rPr>
          <w:rFonts w:ascii="Times New Roman" w:hAnsi="Times New Roman"/>
          <w:sz w:val="24"/>
          <w:szCs w:val="24"/>
        </w:rPr>
        <w:t xml:space="preserve">сывается формулой, включающей спектр времен релаксации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Pr="0090229F">
        <w:rPr>
          <w:rFonts w:ascii="Times New Roman" w:hAnsi="Times New Roman"/>
          <w:sz w:val="24"/>
          <w:szCs w:val="24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>):</w:t>
      </w:r>
    </w:p>
    <w:p w:rsidR="00E738C7" w:rsidRPr="0090229F" w:rsidRDefault="00E738C7" w:rsidP="00013EE7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0229F">
        <w:rPr>
          <w:rFonts w:ascii="Times New Roman" w:hAnsi="Times New Roman"/>
          <w:i/>
          <w:sz w:val="24"/>
          <w:szCs w:val="24"/>
          <w:lang w:val="en-US"/>
        </w:rPr>
        <w:t>f</w:t>
      </w:r>
      <w:r w:rsidRPr="0090229F">
        <w:rPr>
          <w:rFonts w:ascii="Times New Roman" w:hAnsi="Times New Roman"/>
          <w:sz w:val="24"/>
          <w:szCs w:val="24"/>
          <w:lang w:val="en-US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lang w:val="en-US"/>
        </w:rPr>
        <w:t xml:space="preserve">) = </w:t>
      </w:r>
      <w:r w:rsidRPr="0090229F">
        <w:rPr>
          <w:rFonts w:ascii="Times New Roman" w:hAnsi="Times New Roman"/>
          <w:sz w:val="24"/>
          <w:szCs w:val="24"/>
          <w:lang w:val="en-US"/>
        </w:rPr>
        <w:sym w:font="Symbol" w:char="F0F2"/>
      </w:r>
      <w:r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Pr="0090229F">
        <w:rPr>
          <w:rFonts w:ascii="Times New Roman" w:hAnsi="Times New Roman"/>
          <w:sz w:val="24"/>
          <w:szCs w:val="24"/>
          <w:lang w:val="en-US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90229F">
        <w:rPr>
          <w:rFonts w:ascii="Times New Roman" w:hAnsi="Times New Roman"/>
          <w:sz w:val="24"/>
          <w:szCs w:val="24"/>
          <w:lang w:val="en-US"/>
        </w:rPr>
        <w:t>)exp(-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lang w:val="en-US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90229F">
        <w:rPr>
          <w:rFonts w:ascii="Times New Roman" w:hAnsi="Times New Roman"/>
          <w:sz w:val="24"/>
          <w:szCs w:val="24"/>
          <w:lang w:val="en-US"/>
        </w:rPr>
        <w:t>)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dT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90229F">
        <w:rPr>
          <w:rFonts w:ascii="Times New Roman" w:hAnsi="Times New Roman"/>
          <w:sz w:val="24"/>
          <w:szCs w:val="24"/>
          <w:lang w:val="en-US"/>
        </w:rPr>
        <w:t xml:space="preserve">                                      (3)</w:t>
      </w:r>
    </w:p>
    <w:p w:rsidR="00E738C7" w:rsidRPr="0090229F" w:rsidRDefault="001D5D03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который, </w:t>
      </w:r>
      <w:r w:rsidR="00E738C7" w:rsidRPr="0090229F">
        <w:rPr>
          <w:rFonts w:ascii="Times New Roman" w:hAnsi="Times New Roman"/>
          <w:sz w:val="24"/>
          <w:szCs w:val="24"/>
        </w:rPr>
        <w:t xml:space="preserve">вообще говоря, неизвестен. Были попытки разложения 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f</w:t>
      </w:r>
      <w:r w:rsidR="00E738C7" w:rsidRPr="0090229F">
        <w:rPr>
          <w:rFonts w:ascii="Times New Roman" w:hAnsi="Times New Roman"/>
          <w:sz w:val="24"/>
          <w:szCs w:val="24"/>
        </w:rPr>
        <w:t>(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="00E738C7" w:rsidRPr="0090229F">
        <w:rPr>
          <w:rFonts w:ascii="Times New Roman" w:hAnsi="Times New Roman"/>
          <w:sz w:val="24"/>
          <w:szCs w:val="24"/>
        </w:rPr>
        <w:t>) на компоне</w:t>
      </w:r>
      <w:r w:rsidR="00E738C7" w:rsidRPr="0090229F">
        <w:rPr>
          <w:rFonts w:ascii="Times New Roman" w:hAnsi="Times New Roman"/>
          <w:sz w:val="24"/>
          <w:szCs w:val="24"/>
        </w:rPr>
        <w:t>н</w:t>
      </w:r>
      <w:r w:rsidR="00E738C7" w:rsidRPr="0090229F">
        <w:rPr>
          <w:rFonts w:ascii="Times New Roman" w:hAnsi="Times New Roman"/>
          <w:sz w:val="24"/>
          <w:szCs w:val="24"/>
        </w:rPr>
        <w:t>ты переходом от интеграла к рядам. Но в работе [</w:t>
      </w:r>
      <w:r>
        <w:rPr>
          <w:rFonts w:ascii="Times New Roman" w:hAnsi="Times New Roman"/>
          <w:sz w:val="24"/>
          <w:szCs w:val="24"/>
        </w:rPr>
        <w:t>8</w:t>
      </w:r>
      <w:r w:rsidR="00E738C7" w:rsidRPr="0090229F">
        <w:rPr>
          <w:rFonts w:ascii="Times New Roman" w:hAnsi="Times New Roman"/>
          <w:sz w:val="24"/>
          <w:szCs w:val="24"/>
        </w:rPr>
        <w:t xml:space="preserve">] было показано, что решение </w:t>
      </w:r>
      <w:r w:rsidR="008629AE">
        <w:rPr>
          <w:rFonts w:ascii="Times New Roman" w:hAnsi="Times New Roman"/>
          <w:sz w:val="24"/>
          <w:szCs w:val="24"/>
        </w:rPr>
        <w:t>у</w:t>
      </w:r>
      <w:r w:rsidR="00E738C7" w:rsidRPr="0090229F">
        <w:rPr>
          <w:rFonts w:ascii="Times New Roman" w:hAnsi="Times New Roman"/>
          <w:sz w:val="24"/>
          <w:szCs w:val="24"/>
        </w:rPr>
        <w:t xml:space="preserve">р.(3) путем замены интегральной формы 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f</w:t>
      </w:r>
      <w:r w:rsidR="00E738C7" w:rsidRPr="0090229F">
        <w:rPr>
          <w:rFonts w:ascii="Times New Roman" w:hAnsi="Times New Roman"/>
          <w:sz w:val="24"/>
          <w:szCs w:val="24"/>
        </w:rPr>
        <w:t>(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="00E738C7" w:rsidRPr="0090229F">
        <w:rPr>
          <w:rFonts w:ascii="Times New Roman" w:hAnsi="Times New Roman"/>
          <w:sz w:val="24"/>
          <w:szCs w:val="24"/>
        </w:rPr>
        <w:t xml:space="preserve">) на дискретную неадекватно, и в спектре-решении невозможно получить линию, ширина которой на полувысоте </w:t>
      </w:r>
      <w:r w:rsidR="00E738C7" w:rsidRPr="0090229F">
        <w:rPr>
          <w:rFonts w:ascii="Times New Roman" w:hAnsi="Times New Roman"/>
          <w:sz w:val="24"/>
          <w:szCs w:val="24"/>
        </w:rPr>
        <w:sym w:font="Symbol" w:char="F044"/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 xml:space="preserve"> меньше 0,5</w:t>
      </w:r>
      <w:r w:rsidR="00E738C7" w:rsidRPr="0090229F">
        <w:rPr>
          <w:rFonts w:ascii="Times New Roman" w:hAnsi="Times New Roman"/>
          <w:sz w:val="24"/>
          <w:szCs w:val="24"/>
          <w:lang w:val="en-US"/>
        </w:rPr>
        <w:t>dec</w:t>
      </w:r>
      <w:r w:rsidR="00A01469" w:rsidRPr="0090229F">
        <w:rPr>
          <w:rFonts w:ascii="Times New Roman" w:hAnsi="Times New Roman"/>
          <w:sz w:val="24"/>
          <w:szCs w:val="24"/>
        </w:rPr>
        <w:t>,</w:t>
      </w:r>
      <w:r w:rsidR="00E738C7" w:rsidRPr="0090229F">
        <w:rPr>
          <w:rFonts w:ascii="Times New Roman" w:hAnsi="Times New Roman"/>
          <w:sz w:val="24"/>
          <w:szCs w:val="24"/>
        </w:rPr>
        <w:t xml:space="preserve"> </w:t>
      </w:r>
      <w:r w:rsidR="00A01469" w:rsidRPr="0090229F">
        <w:rPr>
          <w:rFonts w:ascii="Times New Roman" w:hAnsi="Times New Roman"/>
          <w:sz w:val="24"/>
          <w:szCs w:val="24"/>
        </w:rPr>
        <w:t>а</w:t>
      </w:r>
      <w:r w:rsidR="00E738C7" w:rsidRPr="0090229F">
        <w:rPr>
          <w:rFonts w:ascii="Times New Roman" w:hAnsi="Times New Roman"/>
          <w:sz w:val="24"/>
          <w:szCs w:val="24"/>
        </w:rPr>
        <w:t xml:space="preserve"> линия шириной </w:t>
      </w:r>
      <w:r w:rsidR="00E738C7" w:rsidRPr="0090229F">
        <w:rPr>
          <w:rFonts w:ascii="Times New Roman" w:hAnsi="Times New Roman"/>
          <w:sz w:val="24"/>
          <w:szCs w:val="24"/>
        </w:rPr>
        <w:sym w:font="Symbol" w:char="F044"/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="00E738C7" w:rsidRPr="0090229F">
        <w:rPr>
          <w:rFonts w:ascii="Times New Roman" w:hAnsi="Times New Roman"/>
          <w:sz w:val="24"/>
          <w:szCs w:val="24"/>
        </w:rPr>
        <w:t xml:space="preserve"> &gt; 0,5</w:t>
      </w:r>
      <w:r w:rsidR="00E738C7" w:rsidRPr="0090229F">
        <w:rPr>
          <w:rFonts w:ascii="Times New Roman" w:hAnsi="Times New Roman"/>
          <w:sz w:val="24"/>
          <w:szCs w:val="24"/>
          <w:lang w:val="en-US"/>
        </w:rPr>
        <w:t>dec</w:t>
      </w:r>
      <w:r w:rsidR="00E738C7" w:rsidRPr="0090229F">
        <w:rPr>
          <w:rFonts w:ascii="Times New Roman" w:hAnsi="Times New Roman"/>
          <w:sz w:val="24"/>
          <w:szCs w:val="24"/>
        </w:rPr>
        <w:t xml:space="preserve"> может соответствовать целому набору узких линий. </w:t>
      </w:r>
      <w:r w:rsidR="00A47AAA">
        <w:rPr>
          <w:rFonts w:ascii="Times New Roman" w:hAnsi="Times New Roman"/>
          <w:sz w:val="24"/>
          <w:szCs w:val="24"/>
        </w:rPr>
        <w:t>П</w:t>
      </w:r>
      <w:r w:rsidR="00E738C7" w:rsidRPr="0090229F">
        <w:rPr>
          <w:rFonts w:ascii="Times New Roman" w:hAnsi="Times New Roman"/>
          <w:sz w:val="24"/>
          <w:szCs w:val="24"/>
        </w:rPr>
        <w:t xml:space="preserve">редложен метод анализа не задаваясь видом 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P</w:t>
      </w:r>
      <w:r w:rsidR="00E738C7" w:rsidRPr="0090229F">
        <w:rPr>
          <w:rFonts w:ascii="Times New Roman" w:hAnsi="Times New Roman"/>
          <w:sz w:val="24"/>
          <w:szCs w:val="24"/>
        </w:rPr>
        <w:t>(</w:t>
      </w:r>
      <w:r w:rsidR="00E738C7"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="00E738C7"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="00E738C7"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E738C7" w:rsidRPr="0090229F">
        <w:rPr>
          <w:rFonts w:ascii="Times New Roman" w:hAnsi="Times New Roman"/>
          <w:sz w:val="24"/>
          <w:szCs w:val="24"/>
        </w:rPr>
        <w:t xml:space="preserve">).  </w:t>
      </w:r>
    </w:p>
    <w:p w:rsidR="001D5D03" w:rsidRDefault="00E738C7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ab/>
        <w:t>При количестве экспериментальных точек не меньше, чем 100, обратным преобразованием Лапласа 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90229F">
        <w:rPr>
          <w:rFonts w:ascii="Times New Roman" w:hAnsi="Times New Roman"/>
          <w:sz w:val="24"/>
          <w:szCs w:val="24"/>
          <w:vertAlign w:val="superscript"/>
        </w:rPr>
        <w:t>-1</w:t>
      </w:r>
      <w:r w:rsidRPr="0090229F">
        <w:rPr>
          <w:rFonts w:ascii="Times New Roman" w:hAnsi="Times New Roman"/>
          <w:sz w:val="24"/>
          <w:szCs w:val="24"/>
        </w:rPr>
        <w:t xml:space="preserve">) временную функцию </w:t>
      </w:r>
      <w:r w:rsidRPr="0067402B">
        <w:rPr>
          <w:rFonts w:ascii="Times New Roman" w:hAnsi="Times New Roman"/>
          <w:sz w:val="32"/>
          <w:szCs w:val="32"/>
        </w:rPr>
        <w:sym w:font="Symbol" w:char="F053"/>
      </w:r>
      <w:r w:rsidRPr="0090229F">
        <w:rPr>
          <w:rFonts w:ascii="Times New Roman" w:hAnsi="Times New Roman"/>
          <w:sz w:val="24"/>
          <w:szCs w:val="24"/>
        </w:rPr>
        <w:t>ехр(-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1,2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>) можно преобр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 xml:space="preserve">зовать в набор дельта–функций </w:t>
      </w:r>
      <w:r w:rsidRPr="0090229F">
        <w:rPr>
          <w:rFonts w:ascii="Times New Roman" w:hAnsi="Times New Roman"/>
          <w:sz w:val="24"/>
          <w:szCs w:val="24"/>
        </w:rPr>
        <w:sym w:font="Symbol" w:char="F064"/>
      </w:r>
      <w:r w:rsidRPr="0090229F">
        <w:rPr>
          <w:rFonts w:ascii="Times New Roman" w:hAnsi="Times New Roman"/>
          <w:sz w:val="24"/>
          <w:szCs w:val="24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i/>
          <w:sz w:val="24"/>
          <w:szCs w:val="24"/>
        </w:rPr>
        <w:t>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1,2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>) представляющих собой ра</w:t>
      </w:r>
      <w:r w:rsidR="001D5D03">
        <w:rPr>
          <w:rFonts w:ascii="Times New Roman" w:hAnsi="Times New Roman"/>
          <w:sz w:val="24"/>
          <w:szCs w:val="24"/>
        </w:rPr>
        <w:t>спределение времен релаксации [9</w:t>
      </w:r>
      <w:r w:rsidRPr="0090229F">
        <w:rPr>
          <w:rFonts w:ascii="Times New Roman" w:hAnsi="Times New Roman"/>
          <w:sz w:val="24"/>
          <w:szCs w:val="24"/>
        </w:rPr>
        <w:t xml:space="preserve">]. Имеется ряд прикладных программ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CONTIN</w:t>
      </w:r>
      <w:r w:rsidRPr="0090229F">
        <w:rPr>
          <w:rFonts w:ascii="Times New Roman" w:hAnsi="Times New Roman"/>
          <w:i/>
          <w:sz w:val="24"/>
          <w:szCs w:val="24"/>
        </w:rPr>
        <w:t xml:space="preserve">,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DASHA</w:t>
      </w:r>
      <w:r w:rsidRPr="0090229F">
        <w:rPr>
          <w:rFonts w:ascii="Times New Roman" w:hAnsi="Times New Roman"/>
          <w:i/>
          <w:sz w:val="24"/>
          <w:szCs w:val="24"/>
        </w:rPr>
        <w:t xml:space="preserve">,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UPEN</w:t>
      </w:r>
      <w:r w:rsidRPr="0090229F">
        <w:rPr>
          <w:rFonts w:ascii="Times New Roman" w:hAnsi="Times New Roman"/>
          <w:sz w:val="24"/>
          <w:szCs w:val="24"/>
        </w:rPr>
        <w:t xml:space="preserve">  и др. для такого преобразования. Однако, необходимое для этого т</w:t>
      </w:r>
      <w:r w:rsidR="00804C99" w:rsidRPr="0090229F">
        <w:rPr>
          <w:rFonts w:ascii="Times New Roman" w:hAnsi="Times New Roman"/>
          <w:sz w:val="24"/>
          <w:szCs w:val="24"/>
        </w:rPr>
        <w:t>ребов</w:t>
      </w:r>
      <w:r w:rsidR="00804C99" w:rsidRPr="0090229F">
        <w:rPr>
          <w:rFonts w:ascii="Times New Roman" w:hAnsi="Times New Roman"/>
          <w:sz w:val="24"/>
          <w:szCs w:val="24"/>
        </w:rPr>
        <w:t>а</w:t>
      </w:r>
      <w:r w:rsidR="00804C99" w:rsidRPr="0090229F">
        <w:rPr>
          <w:rFonts w:ascii="Times New Roman" w:hAnsi="Times New Roman"/>
          <w:sz w:val="24"/>
          <w:szCs w:val="24"/>
        </w:rPr>
        <w:t>ние – низкий уровень шума. При</w:t>
      </w:r>
      <w:r w:rsidRPr="0090229F">
        <w:rPr>
          <w:rFonts w:ascii="Times New Roman" w:hAnsi="Times New Roman"/>
          <w:sz w:val="24"/>
          <w:szCs w:val="24"/>
        </w:rPr>
        <w:t xml:space="preserve"> сигнал/шум </w:t>
      </w:r>
      <w:r w:rsidR="00804C99" w:rsidRPr="0090229F">
        <w:rPr>
          <w:rFonts w:ascii="Times New Roman" w:hAnsi="Times New Roman"/>
          <w:sz w:val="24"/>
          <w:szCs w:val="24"/>
        </w:rPr>
        <w:t xml:space="preserve">= </w:t>
      </w:r>
      <w:r w:rsidR="00804C99" w:rsidRPr="00A47AAA">
        <w:rPr>
          <w:rFonts w:ascii="Times New Roman" w:hAnsi="Times New Roman"/>
          <w:i/>
          <w:sz w:val="24"/>
          <w:szCs w:val="24"/>
        </w:rPr>
        <w:t>С/Ш</w:t>
      </w:r>
      <w:r w:rsidR="00804C99" w:rsidRPr="0090229F">
        <w:rPr>
          <w:rFonts w:ascii="Times New Roman" w:hAnsi="Times New Roman"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&lt; 100 наблюдается смещение величин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1,2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i/>
          <w:sz w:val="24"/>
          <w:szCs w:val="24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>и искажения весовых коэффициентов</w:t>
      </w:r>
      <w:r w:rsidR="00A47AAA">
        <w:rPr>
          <w:rFonts w:ascii="Times New Roman" w:hAnsi="Times New Roman"/>
          <w:sz w:val="24"/>
          <w:szCs w:val="24"/>
        </w:rPr>
        <w:t xml:space="preserve"> и</w:t>
      </w:r>
      <w:r w:rsidRPr="0090229F">
        <w:rPr>
          <w:rFonts w:ascii="Times New Roman" w:hAnsi="Times New Roman"/>
          <w:sz w:val="24"/>
          <w:szCs w:val="24"/>
        </w:rPr>
        <w:t xml:space="preserve">  использование 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L</w:t>
      </w:r>
      <w:r w:rsidRPr="0090229F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90229F">
        <w:rPr>
          <w:rFonts w:ascii="Times New Roman" w:hAnsi="Times New Roman"/>
          <w:sz w:val="24"/>
          <w:szCs w:val="24"/>
        </w:rPr>
        <w:t>дает п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>грешность в определении времен релаксации. Но такие уровни шумов в ЯМР-эксперименте – обычное явление.</w:t>
      </w:r>
      <w:r w:rsidRPr="0090229F">
        <w:rPr>
          <w:rFonts w:ascii="Times New Roman" w:hAnsi="Times New Roman"/>
          <w:sz w:val="24"/>
          <w:szCs w:val="24"/>
        </w:rPr>
        <w:tab/>
      </w:r>
    </w:p>
    <w:p w:rsidR="0017053A" w:rsidRPr="0090229F" w:rsidRDefault="00E738C7" w:rsidP="00013E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Поэтому определение ЯМРР-параметров </w:t>
      </w:r>
      <w:r w:rsidR="001D5D03" w:rsidRPr="0090229F">
        <w:rPr>
          <w:rFonts w:ascii="Times New Roman" w:hAnsi="Times New Roman"/>
          <w:sz w:val="24"/>
          <w:szCs w:val="24"/>
        </w:rPr>
        <w:t xml:space="preserve">нами </w:t>
      </w:r>
      <w:r w:rsidRPr="0090229F">
        <w:rPr>
          <w:rFonts w:ascii="Times New Roman" w:hAnsi="Times New Roman"/>
          <w:sz w:val="24"/>
          <w:szCs w:val="24"/>
        </w:rPr>
        <w:t>осуществлялось путем  п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>строения огибающей в полулогарифмическом масштабе от времени и графоан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>литического разделения полиэкспоненциальной огибающей на компоненты, в к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 xml:space="preserve">торой населенности </w:t>
      </w:r>
      <w:r w:rsidRPr="0090229F">
        <w:rPr>
          <w:rFonts w:ascii="Times New Roman" w:hAnsi="Times New Roman"/>
          <w:i/>
          <w:sz w:val="24"/>
          <w:szCs w:val="24"/>
        </w:rPr>
        <w:t>Р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 xml:space="preserve"> соответствуют точкам пересечения аппроксимирующих экспоненты прямых с осью ординат </w:t>
      </w:r>
      <w:r w:rsidR="001D5D03">
        <w:rPr>
          <w:rFonts w:ascii="Times New Roman" w:hAnsi="Times New Roman"/>
          <w:sz w:val="24"/>
          <w:szCs w:val="24"/>
        </w:rPr>
        <w:t>(</w:t>
      </w:r>
      <w:r w:rsidRPr="0090229F">
        <w:rPr>
          <w:rFonts w:ascii="Times New Roman" w:hAnsi="Times New Roman"/>
          <w:sz w:val="24"/>
          <w:szCs w:val="24"/>
        </w:rPr>
        <w:t>см. напр.</w:t>
      </w:r>
      <w:r w:rsidR="007A67D2" w:rsidRPr="007A67D2">
        <w:rPr>
          <w:rFonts w:ascii="Times New Roman" w:hAnsi="Times New Roman"/>
          <w:sz w:val="24"/>
          <w:szCs w:val="24"/>
        </w:rPr>
        <w:t>[</w:t>
      </w:r>
      <w:r w:rsidR="001D5D03">
        <w:rPr>
          <w:rFonts w:ascii="Times New Roman" w:hAnsi="Times New Roman"/>
          <w:sz w:val="24"/>
          <w:szCs w:val="24"/>
        </w:rPr>
        <w:t>10</w:t>
      </w:r>
      <w:r w:rsidRPr="0090229F">
        <w:rPr>
          <w:rFonts w:ascii="Times New Roman" w:hAnsi="Times New Roman"/>
          <w:sz w:val="24"/>
          <w:szCs w:val="24"/>
        </w:rPr>
        <w:t>]</w:t>
      </w:r>
      <w:r w:rsidR="007A67D2">
        <w:rPr>
          <w:rFonts w:ascii="Times New Roman" w:hAnsi="Times New Roman"/>
          <w:sz w:val="24"/>
          <w:szCs w:val="24"/>
        </w:rPr>
        <w:t>)</w:t>
      </w:r>
      <w:r w:rsidRPr="0090229F">
        <w:rPr>
          <w:rFonts w:ascii="Times New Roman" w:hAnsi="Times New Roman"/>
          <w:sz w:val="24"/>
          <w:szCs w:val="24"/>
        </w:rPr>
        <w:t xml:space="preserve">. Для каждой компоненты с временем релаксации </w:t>
      </w:r>
      <w:r w:rsidRPr="0090229F">
        <w:rPr>
          <w:rFonts w:ascii="Times New Roman" w:hAnsi="Times New Roman"/>
          <w:i/>
          <w:sz w:val="24"/>
          <w:szCs w:val="24"/>
        </w:rPr>
        <w:t>Т</w:t>
      </w:r>
      <w:r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и амплитудой </w:t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 xml:space="preserve"> </w:t>
      </w:r>
      <w:r w:rsidR="00804C99" w:rsidRPr="0090229F">
        <w:rPr>
          <w:rFonts w:ascii="Times New Roman" w:hAnsi="Times New Roman"/>
          <w:sz w:val="24"/>
          <w:szCs w:val="24"/>
        </w:rPr>
        <w:t xml:space="preserve">после логарифмирования </w:t>
      </w:r>
      <w:r w:rsidRPr="0090229F">
        <w:rPr>
          <w:rFonts w:ascii="Times New Roman" w:hAnsi="Times New Roman"/>
          <w:sz w:val="24"/>
          <w:szCs w:val="24"/>
        </w:rPr>
        <w:t>будет выпо</w:t>
      </w:r>
      <w:r w:rsidRPr="0090229F">
        <w:rPr>
          <w:rFonts w:ascii="Times New Roman" w:hAnsi="Times New Roman"/>
          <w:sz w:val="24"/>
          <w:szCs w:val="24"/>
        </w:rPr>
        <w:t>л</w:t>
      </w:r>
      <w:r w:rsidRPr="0090229F">
        <w:rPr>
          <w:rFonts w:ascii="Times New Roman" w:hAnsi="Times New Roman"/>
          <w:sz w:val="24"/>
          <w:szCs w:val="24"/>
        </w:rPr>
        <w:t xml:space="preserve">няться соотношение </w:t>
      </w:r>
      <w:r w:rsidRPr="0090229F">
        <w:rPr>
          <w:rFonts w:ascii="Times New Roman" w:hAnsi="Times New Roman"/>
          <w:sz w:val="24"/>
          <w:szCs w:val="24"/>
          <w:lang w:val="en-US"/>
        </w:rPr>
        <w:t>ln</w:t>
      </w:r>
      <w:r w:rsidRPr="0090229F">
        <w:rPr>
          <w:rFonts w:ascii="Times New Roman" w:hAnsi="Times New Roman"/>
          <w:sz w:val="24"/>
          <w:szCs w:val="24"/>
        </w:rPr>
        <w:t>(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0229F">
        <w:rPr>
          <w:rFonts w:ascii="Times New Roman" w:hAnsi="Times New Roman"/>
          <w:sz w:val="24"/>
          <w:szCs w:val="24"/>
          <w:vertAlign w:val="subscript"/>
        </w:rPr>
        <w:t>0</w:t>
      </w:r>
      <w:r w:rsidRPr="0090229F">
        <w:rPr>
          <w:rFonts w:ascii="Times New Roman" w:hAnsi="Times New Roman"/>
          <w:sz w:val="24"/>
          <w:szCs w:val="24"/>
        </w:rPr>
        <w:t>) = -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</w:rPr>
        <w:t>/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0229F">
        <w:rPr>
          <w:rFonts w:ascii="Times New Roman" w:hAnsi="Times New Roman"/>
          <w:sz w:val="24"/>
          <w:szCs w:val="24"/>
          <w:vertAlign w:val="subscript"/>
        </w:rPr>
        <w:t>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 xml:space="preserve"> + </w:t>
      </w:r>
      <w:r w:rsidRPr="0090229F">
        <w:rPr>
          <w:rFonts w:ascii="Times New Roman" w:hAnsi="Times New Roman"/>
          <w:sz w:val="24"/>
          <w:szCs w:val="24"/>
          <w:lang w:val="en-US"/>
        </w:rPr>
        <w:t>ln</w:t>
      </w:r>
      <w:r w:rsidRPr="0090229F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>. Путем последовательного вычитания из экспериментальных точек теоретических прямых, соответствующих компоне</w:t>
      </w:r>
      <w:r w:rsidRPr="0090229F">
        <w:rPr>
          <w:rFonts w:ascii="Times New Roman" w:hAnsi="Times New Roman"/>
          <w:sz w:val="24"/>
          <w:szCs w:val="24"/>
        </w:rPr>
        <w:t>н</w:t>
      </w:r>
      <w:r w:rsidRPr="0090229F">
        <w:rPr>
          <w:rFonts w:ascii="Times New Roman" w:hAnsi="Times New Roman"/>
          <w:sz w:val="24"/>
          <w:szCs w:val="24"/>
        </w:rPr>
        <w:t xml:space="preserve">там, начиная с самой длинновременной, последовательно получают </w:t>
      </w:r>
      <w:r w:rsidRPr="0090229F">
        <w:rPr>
          <w:rFonts w:ascii="Times New Roman" w:hAnsi="Times New Roman"/>
          <w:i/>
          <w:sz w:val="24"/>
          <w:szCs w:val="24"/>
        </w:rPr>
        <w:t>Т</w:t>
      </w:r>
      <w:r w:rsidRPr="0090229F">
        <w:rPr>
          <w:rFonts w:ascii="Times New Roman" w:hAnsi="Times New Roman"/>
          <w:sz w:val="24"/>
          <w:szCs w:val="24"/>
          <w:vertAlign w:val="subscript"/>
        </w:rPr>
        <w:t>1,2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04C99" w:rsidRPr="0090229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0229F">
        <w:rPr>
          <w:rFonts w:ascii="Times New Roman" w:hAnsi="Times New Roman"/>
          <w:sz w:val="24"/>
          <w:szCs w:val="24"/>
        </w:rPr>
        <w:t xml:space="preserve">и </w:t>
      </w:r>
      <w:r w:rsidRPr="0090229F">
        <w:rPr>
          <w:rFonts w:ascii="Times New Roman" w:hAnsi="Times New Roman"/>
          <w:i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</w:rPr>
        <w:t xml:space="preserve"> для протонных фаз. За постоянную </w:t>
      </w:r>
      <w:r w:rsidRPr="0090229F">
        <w:rPr>
          <w:rFonts w:ascii="Times New Roman" w:hAnsi="Times New Roman"/>
          <w:i/>
          <w:sz w:val="24"/>
          <w:szCs w:val="24"/>
        </w:rPr>
        <w:t>Т</w:t>
      </w:r>
      <w:r w:rsidRPr="0090229F">
        <w:rPr>
          <w:rFonts w:ascii="Times New Roman" w:hAnsi="Times New Roman"/>
          <w:sz w:val="24"/>
          <w:szCs w:val="24"/>
          <w:vertAlign w:val="subscript"/>
        </w:rPr>
        <w:t>1,2</w:t>
      </w:r>
      <w:r w:rsidRPr="0090229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0229F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90229F">
        <w:rPr>
          <w:rFonts w:ascii="Times New Roman" w:hAnsi="Times New Roman"/>
          <w:sz w:val="24"/>
          <w:szCs w:val="24"/>
        </w:rPr>
        <w:t>принимается время, в течение которого  а</w:t>
      </w:r>
      <w:r w:rsidRPr="0090229F">
        <w:rPr>
          <w:rFonts w:ascii="Times New Roman" w:hAnsi="Times New Roman"/>
          <w:sz w:val="24"/>
          <w:szCs w:val="24"/>
        </w:rPr>
        <w:t>м</w:t>
      </w:r>
      <w:r w:rsidRPr="0090229F">
        <w:rPr>
          <w:rFonts w:ascii="Times New Roman" w:hAnsi="Times New Roman"/>
          <w:sz w:val="24"/>
          <w:szCs w:val="24"/>
        </w:rPr>
        <w:lastRenderedPageBreak/>
        <w:t>плитуда сигнала спин-эхо уменьша</w:t>
      </w:r>
      <w:r w:rsidR="0017053A" w:rsidRPr="0090229F">
        <w:rPr>
          <w:rFonts w:ascii="Times New Roman" w:hAnsi="Times New Roman"/>
          <w:sz w:val="24"/>
          <w:szCs w:val="24"/>
        </w:rPr>
        <w:t>ется</w:t>
      </w:r>
      <w:r w:rsidRPr="0090229F">
        <w:rPr>
          <w:rFonts w:ascii="Times New Roman" w:hAnsi="Times New Roman"/>
          <w:sz w:val="24"/>
          <w:szCs w:val="24"/>
        </w:rPr>
        <w:t xml:space="preserve"> в </w:t>
      </w:r>
      <w:r w:rsidRPr="0090229F">
        <w:rPr>
          <w:rFonts w:ascii="Times New Roman" w:hAnsi="Times New Roman"/>
          <w:i/>
          <w:sz w:val="24"/>
          <w:szCs w:val="24"/>
        </w:rPr>
        <w:t>е</w:t>
      </w:r>
      <w:r w:rsidRPr="0090229F">
        <w:rPr>
          <w:rFonts w:ascii="Times New Roman" w:hAnsi="Times New Roman"/>
          <w:sz w:val="24"/>
          <w:szCs w:val="24"/>
        </w:rPr>
        <w:t xml:space="preserve"> раз. Мы разл</w:t>
      </w:r>
      <w:r w:rsidR="00804C99" w:rsidRPr="0090229F">
        <w:rPr>
          <w:rFonts w:ascii="Times New Roman" w:hAnsi="Times New Roman"/>
          <w:sz w:val="24"/>
          <w:szCs w:val="24"/>
        </w:rPr>
        <w:t xml:space="preserve">агали огибающие </w:t>
      </w:r>
      <w:r w:rsidRPr="0090229F">
        <w:rPr>
          <w:rFonts w:ascii="Times New Roman" w:hAnsi="Times New Roman"/>
          <w:sz w:val="24"/>
          <w:szCs w:val="24"/>
        </w:rPr>
        <w:t>на две и три компоненты, поскольку их времена релаксации отличались в 4-5 раз.</w:t>
      </w:r>
      <w:r w:rsidRPr="0090229F">
        <w:rPr>
          <w:rFonts w:ascii="Times New Roman" w:hAnsi="Times New Roman"/>
          <w:b/>
          <w:sz w:val="24"/>
          <w:szCs w:val="24"/>
        </w:rPr>
        <w:t xml:space="preserve"> </w:t>
      </w:r>
      <w:r w:rsidR="0017053A" w:rsidRPr="0090229F">
        <w:rPr>
          <w:rFonts w:ascii="Times New Roman" w:hAnsi="Times New Roman"/>
          <w:sz w:val="24"/>
          <w:szCs w:val="24"/>
        </w:rPr>
        <w:t>Резул</w:t>
      </w:r>
      <w:r w:rsidR="0017053A" w:rsidRPr="0090229F">
        <w:rPr>
          <w:rFonts w:ascii="Times New Roman" w:hAnsi="Times New Roman"/>
          <w:sz w:val="24"/>
          <w:szCs w:val="24"/>
        </w:rPr>
        <w:t>ь</w:t>
      </w:r>
      <w:r w:rsidR="0017053A" w:rsidRPr="0090229F">
        <w:rPr>
          <w:rFonts w:ascii="Times New Roman" w:hAnsi="Times New Roman"/>
          <w:sz w:val="24"/>
          <w:szCs w:val="24"/>
        </w:rPr>
        <w:t xml:space="preserve">таты такого анализа </w:t>
      </w:r>
      <w:r w:rsidR="00A47AAA">
        <w:rPr>
          <w:rFonts w:ascii="Times New Roman" w:hAnsi="Times New Roman"/>
          <w:sz w:val="24"/>
          <w:szCs w:val="24"/>
        </w:rPr>
        <w:t xml:space="preserve">на мониторе компьютера </w:t>
      </w:r>
      <w:r w:rsidR="0017053A" w:rsidRPr="0090229F">
        <w:rPr>
          <w:rFonts w:ascii="Times New Roman" w:hAnsi="Times New Roman"/>
          <w:sz w:val="24"/>
          <w:szCs w:val="24"/>
        </w:rPr>
        <w:t>приведены на рис. 2.</w:t>
      </w:r>
    </w:p>
    <w:p w:rsidR="0017053A" w:rsidRPr="0090229F" w:rsidRDefault="00EC7A44" w:rsidP="00013EE7">
      <w:pPr>
        <w:spacing w:line="360" w:lineRule="auto"/>
        <w:ind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21915" cy="2047240"/>
            <wp:effectExtent l="19050" t="0" r="6985" b="0"/>
            <wp:docPr id="2" name="Рисунок 8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Fi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92" t="2954" r="5322" b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53A" w:rsidRPr="0090229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47AAA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17053A" w:rsidRPr="0090229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21915" cy="2038985"/>
            <wp:effectExtent l="19050" t="0" r="6985" b="0"/>
            <wp:docPr id="3" name="Рисунок 7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88" t="1469" r="3326" b="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53A" w:rsidRPr="00D61813" w:rsidRDefault="0017053A" w:rsidP="00540C0C">
      <w:pPr>
        <w:spacing w:line="276" w:lineRule="auto"/>
        <w:ind w:right="-58"/>
        <w:jc w:val="both"/>
        <w:rPr>
          <w:rFonts w:ascii="Times New Roman" w:hAnsi="Times New Roman"/>
          <w:sz w:val="24"/>
          <w:szCs w:val="24"/>
        </w:rPr>
      </w:pPr>
      <w:r w:rsidRPr="00D61813">
        <w:rPr>
          <w:rFonts w:ascii="Times New Roman" w:hAnsi="Times New Roman"/>
          <w:sz w:val="24"/>
          <w:szCs w:val="24"/>
        </w:rPr>
        <w:t>Рис.2. Огибающие сигналов спин-эхо (в левой нижней части экран) и их разлож</w:t>
      </w:r>
      <w:r w:rsidRPr="00D61813">
        <w:rPr>
          <w:rFonts w:ascii="Times New Roman" w:hAnsi="Times New Roman"/>
          <w:sz w:val="24"/>
          <w:szCs w:val="24"/>
        </w:rPr>
        <w:t>е</w:t>
      </w:r>
      <w:r w:rsidRPr="00D61813">
        <w:rPr>
          <w:rFonts w:ascii="Times New Roman" w:hAnsi="Times New Roman"/>
          <w:sz w:val="24"/>
          <w:szCs w:val="24"/>
        </w:rPr>
        <w:t xml:space="preserve">ния на компоненты (правая часть экрана монитора) при измерениях времен спин-решеточной </w:t>
      </w:r>
      <w:r w:rsidRPr="00D61813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61813">
        <w:rPr>
          <w:rFonts w:ascii="Times New Roman" w:hAnsi="Times New Roman"/>
          <w:sz w:val="24"/>
          <w:szCs w:val="24"/>
          <w:vertAlign w:val="subscript"/>
        </w:rPr>
        <w:t>1</w:t>
      </w:r>
      <w:r w:rsidRPr="00D6181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61813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61813">
        <w:rPr>
          <w:rFonts w:ascii="Times New Roman" w:hAnsi="Times New Roman"/>
          <w:sz w:val="24"/>
          <w:szCs w:val="24"/>
        </w:rPr>
        <w:t xml:space="preserve">и спин-спиновой </w:t>
      </w:r>
      <w:r w:rsidRPr="00D61813">
        <w:rPr>
          <w:rFonts w:ascii="Times New Roman" w:hAnsi="Times New Roman"/>
          <w:sz w:val="24"/>
          <w:szCs w:val="24"/>
          <w:vertAlign w:val="subscript"/>
        </w:rPr>
        <w:t>,</w:t>
      </w:r>
      <w:r w:rsidRPr="00D61813">
        <w:rPr>
          <w:rFonts w:ascii="Times New Roman" w:hAnsi="Times New Roman"/>
          <w:i/>
          <w:sz w:val="24"/>
          <w:szCs w:val="24"/>
          <w:lang w:val="en-US"/>
        </w:rPr>
        <w:t>T</w:t>
      </w:r>
      <w:r w:rsidRPr="00D61813">
        <w:rPr>
          <w:rFonts w:ascii="Times New Roman" w:hAnsi="Times New Roman"/>
          <w:sz w:val="24"/>
          <w:szCs w:val="24"/>
          <w:vertAlign w:val="subscript"/>
        </w:rPr>
        <w:t>2</w:t>
      </w:r>
      <w:r w:rsidRPr="00D6181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61813">
        <w:rPr>
          <w:rFonts w:ascii="Times New Roman" w:hAnsi="Times New Roman"/>
          <w:i/>
          <w:sz w:val="24"/>
          <w:szCs w:val="24"/>
        </w:rPr>
        <w:t xml:space="preserve">  </w:t>
      </w:r>
      <w:r w:rsidRPr="00D61813">
        <w:rPr>
          <w:rFonts w:ascii="Times New Roman" w:hAnsi="Times New Roman"/>
          <w:sz w:val="24"/>
          <w:szCs w:val="24"/>
        </w:rPr>
        <w:t xml:space="preserve">релаксации и населенностей протонных фаз </w:t>
      </w:r>
      <w:r w:rsidRPr="00D61813">
        <w:rPr>
          <w:rFonts w:ascii="Times New Roman" w:hAnsi="Times New Roman"/>
          <w:i/>
          <w:sz w:val="24"/>
          <w:szCs w:val="24"/>
          <w:lang w:val="en-US"/>
        </w:rPr>
        <w:t>P</w:t>
      </w:r>
      <w:r w:rsidRPr="00D61813">
        <w:rPr>
          <w:rFonts w:ascii="Times New Roman" w:hAnsi="Times New Roman"/>
          <w:sz w:val="24"/>
          <w:szCs w:val="24"/>
          <w:vertAlign w:val="subscript"/>
        </w:rPr>
        <w:t>1</w:t>
      </w:r>
      <w:r w:rsidRPr="00D6181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61813">
        <w:rPr>
          <w:rFonts w:ascii="Times New Roman" w:hAnsi="Times New Roman"/>
          <w:sz w:val="24"/>
          <w:szCs w:val="24"/>
        </w:rPr>
        <w:t xml:space="preserve"> и </w:t>
      </w:r>
      <w:r w:rsidRPr="00D61813">
        <w:rPr>
          <w:rFonts w:ascii="Times New Roman" w:hAnsi="Times New Roman"/>
          <w:i/>
          <w:sz w:val="24"/>
          <w:szCs w:val="24"/>
          <w:lang w:val="en-US"/>
        </w:rPr>
        <w:t>P</w:t>
      </w:r>
      <w:r w:rsidRPr="00D61813">
        <w:rPr>
          <w:rFonts w:ascii="Times New Roman" w:hAnsi="Times New Roman"/>
          <w:sz w:val="24"/>
          <w:szCs w:val="24"/>
          <w:vertAlign w:val="subscript"/>
        </w:rPr>
        <w:t>2</w:t>
      </w:r>
      <w:r w:rsidRPr="00D6181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61813">
        <w:rPr>
          <w:rFonts w:ascii="Times New Roman" w:hAnsi="Times New Roman"/>
          <w:sz w:val="24"/>
          <w:szCs w:val="24"/>
        </w:rPr>
        <w:t xml:space="preserve"> . Параметры измерений задаются в верхней левой части экрана. </w:t>
      </w:r>
    </w:p>
    <w:p w:rsidR="00E738C7" w:rsidRPr="0090229F" w:rsidRDefault="00E738C7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 xml:space="preserve">  </w:t>
      </w:r>
    </w:p>
    <w:p w:rsidR="00E738C7" w:rsidRPr="001D74C2" w:rsidRDefault="00E738C7" w:rsidP="00D61813">
      <w:pPr>
        <w:spacing w:line="360" w:lineRule="auto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1D74C2">
        <w:rPr>
          <w:rFonts w:ascii="Times New Roman" w:hAnsi="Times New Roman"/>
          <w:sz w:val="24"/>
          <w:szCs w:val="24"/>
        </w:rPr>
        <w:t xml:space="preserve">Максимальная погрешность воспроизводимости амплитуды сигнала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В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="00446F7B" w:rsidRPr="001D74C2">
        <w:rPr>
          <w:rFonts w:ascii="Times New Roman" w:hAnsi="Times New Roman"/>
          <w:sz w:val="24"/>
          <w:szCs w:val="24"/>
        </w:rPr>
        <w:t xml:space="preserve">в методе </w:t>
      </w:r>
      <w:r w:rsidRPr="001D74C2">
        <w:rPr>
          <w:rFonts w:ascii="Times New Roman" w:hAnsi="Times New Roman"/>
          <w:sz w:val="24"/>
          <w:szCs w:val="24"/>
        </w:rPr>
        <w:t>ЯМР</w:t>
      </w:r>
      <w:r w:rsidR="00446F7B" w:rsidRPr="001D74C2">
        <w:rPr>
          <w:rFonts w:ascii="Times New Roman" w:hAnsi="Times New Roman"/>
          <w:sz w:val="24"/>
          <w:szCs w:val="24"/>
        </w:rPr>
        <w:t>Р</w:t>
      </w:r>
      <w:r w:rsidRPr="001D74C2">
        <w:rPr>
          <w:rFonts w:ascii="Times New Roman" w:hAnsi="Times New Roman"/>
          <w:sz w:val="24"/>
          <w:szCs w:val="24"/>
        </w:rPr>
        <w:t xml:space="preserve"> при использован</w:t>
      </w:r>
      <w:r w:rsidR="00446F7B" w:rsidRPr="001D74C2">
        <w:rPr>
          <w:rFonts w:ascii="Times New Roman" w:hAnsi="Times New Roman"/>
          <w:sz w:val="24"/>
          <w:szCs w:val="24"/>
        </w:rPr>
        <w:t>ии</w:t>
      </w:r>
      <w:r w:rsidRPr="001D74C2">
        <w:rPr>
          <w:rFonts w:ascii="Times New Roman" w:hAnsi="Times New Roman"/>
          <w:sz w:val="24"/>
          <w:szCs w:val="24"/>
        </w:rPr>
        <w:t xml:space="preserve"> 8-разрядно</w:t>
      </w:r>
      <w:r w:rsidR="00446F7B" w:rsidRPr="001D74C2">
        <w:rPr>
          <w:rFonts w:ascii="Times New Roman" w:hAnsi="Times New Roman"/>
          <w:sz w:val="24"/>
          <w:szCs w:val="24"/>
        </w:rPr>
        <w:t>го</w:t>
      </w:r>
      <w:r w:rsidRPr="001D74C2">
        <w:rPr>
          <w:rFonts w:ascii="Times New Roman" w:hAnsi="Times New Roman"/>
          <w:sz w:val="24"/>
          <w:szCs w:val="24"/>
        </w:rPr>
        <w:t xml:space="preserve"> АЦП</w:t>
      </w:r>
      <w:r w:rsidR="00446F7B"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В</w:t>
      </w:r>
      <w:r w:rsidRPr="001D74C2">
        <w:rPr>
          <w:rFonts w:ascii="Times New Roman" w:hAnsi="Times New Roman"/>
          <w:sz w:val="24"/>
          <w:szCs w:val="24"/>
        </w:rPr>
        <w:t xml:space="preserve"> = 100%/2</w:t>
      </w:r>
      <w:r w:rsidRPr="001D74C2">
        <w:rPr>
          <w:rFonts w:ascii="Times New Roman" w:hAnsi="Times New Roman"/>
          <w:sz w:val="24"/>
          <w:szCs w:val="24"/>
        </w:rPr>
        <w:sym w:font="Symbol" w:char="F0D7"/>
      </w:r>
      <w:r w:rsidRPr="001D74C2">
        <w:rPr>
          <w:rFonts w:ascii="Times New Roman" w:hAnsi="Times New Roman"/>
          <w:sz w:val="24"/>
          <w:szCs w:val="24"/>
        </w:rPr>
        <w:t xml:space="preserve">256 =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0,2%. Линейность амплитудного детектора составляла не менее 40Дб, что обеспечило линейность амплитудных измерений в пределах </w:t>
      </w:r>
      <w:r w:rsidRPr="001D74C2">
        <w:rPr>
          <w:rFonts w:ascii="Times New Roman" w:hAnsi="Times New Roman"/>
          <w:i/>
          <w:sz w:val="24"/>
          <w:szCs w:val="24"/>
          <w:lang w:val="en-US"/>
        </w:rPr>
        <w:t>N</w:t>
      </w:r>
      <w:r w:rsidRPr="001D74C2">
        <w:rPr>
          <w:rFonts w:ascii="Times New Roman" w:hAnsi="Times New Roman"/>
          <w:i/>
          <w:sz w:val="24"/>
          <w:szCs w:val="24"/>
        </w:rPr>
        <w:t xml:space="preserve"> = </w:t>
      </w:r>
      <w:r w:rsidRPr="001D74C2">
        <w:rPr>
          <w:rFonts w:ascii="Times New Roman" w:hAnsi="Times New Roman"/>
          <w:sz w:val="24"/>
          <w:szCs w:val="24"/>
        </w:rPr>
        <w:sym w:font="Symbol" w:char="F06C"/>
      </w:r>
      <w:r w:rsidRPr="001D74C2">
        <w:rPr>
          <w:rFonts w:ascii="Times New Roman" w:hAnsi="Times New Roman"/>
          <w:sz w:val="24"/>
          <w:szCs w:val="24"/>
          <w:vertAlign w:val="subscript"/>
        </w:rPr>
        <w:t>мах</w:t>
      </w:r>
      <w:r w:rsidRPr="001D74C2">
        <w:rPr>
          <w:rFonts w:ascii="Times New Roman" w:hAnsi="Times New Roman"/>
          <w:sz w:val="24"/>
          <w:szCs w:val="24"/>
        </w:rPr>
        <w:t xml:space="preserve">- </w:t>
      </w:r>
      <w:r w:rsidRPr="001D74C2">
        <w:rPr>
          <w:rFonts w:ascii="Times New Roman" w:hAnsi="Times New Roman"/>
          <w:sz w:val="24"/>
          <w:szCs w:val="24"/>
        </w:rPr>
        <w:sym w:font="Symbol" w:char="F06C"/>
      </w:r>
      <w:r w:rsidRPr="001D74C2">
        <w:rPr>
          <w:rFonts w:ascii="Times New Roman" w:hAnsi="Times New Roman"/>
          <w:sz w:val="24"/>
          <w:szCs w:val="24"/>
          <w:vertAlign w:val="subscript"/>
        </w:rPr>
        <w:t>мин</w:t>
      </w:r>
      <w:r w:rsidRPr="001D74C2">
        <w:rPr>
          <w:rFonts w:ascii="Times New Roman" w:hAnsi="Times New Roman"/>
          <w:sz w:val="24"/>
          <w:szCs w:val="24"/>
        </w:rPr>
        <w:t xml:space="preserve"> = 2</w:t>
      </w:r>
      <w:r w:rsidRPr="001D74C2">
        <w:rPr>
          <w:rFonts w:ascii="Times New Roman" w:hAnsi="Times New Roman"/>
          <w:sz w:val="24"/>
          <w:szCs w:val="24"/>
          <w:vertAlign w:val="superscript"/>
        </w:rPr>
        <w:t>8</w:t>
      </w:r>
      <w:r w:rsidRPr="001D74C2">
        <w:rPr>
          <w:rFonts w:ascii="Times New Roman" w:hAnsi="Times New Roman"/>
          <w:sz w:val="24"/>
          <w:szCs w:val="24"/>
        </w:rPr>
        <w:t xml:space="preserve"> = 256. </w:t>
      </w:r>
    </w:p>
    <w:p w:rsidR="00E738C7" w:rsidRPr="001D74C2" w:rsidRDefault="00E738C7" w:rsidP="00013EE7">
      <w:pPr>
        <w:spacing w:line="360" w:lineRule="auto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1D74C2">
        <w:rPr>
          <w:rFonts w:ascii="Times New Roman" w:hAnsi="Times New Roman"/>
          <w:sz w:val="24"/>
          <w:szCs w:val="24"/>
        </w:rPr>
        <w:t>Дополнительная</w:t>
      </w:r>
      <w:r w:rsidRPr="001D74C2">
        <w:rPr>
          <w:rFonts w:ascii="Times New Roman" w:hAnsi="Times New Roman"/>
          <w:i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 xml:space="preserve">погрешность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д</w:t>
      </w:r>
      <w:r w:rsidR="00D61813">
        <w:rPr>
          <w:rFonts w:ascii="Times New Roman" w:hAnsi="Times New Roman"/>
          <w:sz w:val="24"/>
          <w:szCs w:val="24"/>
        </w:rPr>
        <w:t xml:space="preserve">, </w:t>
      </w:r>
      <w:r w:rsidRPr="001D74C2">
        <w:rPr>
          <w:rFonts w:ascii="Times New Roman" w:hAnsi="Times New Roman"/>
          <w:sz w:val="24"/>
          <w:szCs w:val="24"/>
        </w:rPr>
        <w:t>вызван</w:t>
      </w:r>
      <w:r w:rsidR="00D61813">
        <w:rPr>
          <w:rFonts w:ascii="Times New Roman" w:hAnsi="Times New Roman"/>
          <w:sz w:val="24"/>
          <w:szCs w:val="24"/>
        </w:rPr>
        <w:t>н</w:t>
      </w:r>
      <w:r w:rsidRPr="001D74C2">
        <w:rPr>
          <w:rFonts w:ascii="Times New Roman" w:hAnsi="Times New Roman"/>
          <w:sz w:val="24"/>
          <w:szCs w:val="24"/>
        </w:rPr>
        <w:t>а</w:t>
      </w:r>
      <w:r w:rsidR="00D61813">
        <w:rPr>
          <w:rFonts w:ascii="Times New Roman" w:hAnsi="Times New Roman"/>
          <w:sz w:val="24"/>
          <w:szCs w:val="24"/>
        </w:rPr>
        <w:t>я</w:t>
      </w:r>
      <w:r w:rsidRPr="001D74C2">
        <w:rPr>
          <w:rFonts w:ascii="Times New Roman" w:hAnsi="Times New Roman"/>
          <w:sz w:val="24"/>
          <w:szCs w:val="24"/>
        </w:rPr>
        <w:t xml:space="preserve"> изменением поля магнита </w:t>
      </w:r>
      <w:r w:rsidRPr="001D74C2">
        <w:rPr>
          <w:rFonts w:ascii="Times New Roman" w:hAnsi="Times New Roman"/>
          <w:i/>
          <w:sz w:val="24"/>
          <w:szCs w:val="24"/>
        </w:rPr>
        <w:t>Н</w:t>
      </w:r>
      <w:r w:rsidRPr="001D74C2">
        <w:rPr>
          <w:rFonts w:ascii="Times New Roman" w:hAnsi="Times New Roman"/>
          <w:sz w:val="24"/>
          <w:szCs w:val="24"/>
          <w:vertAlign w:val="subscript"/>
        </w:rPr>
        <w:t>о</w:t>
      </w:r>
      <w:r w:rsidRPr="001D74C2">
        <w:rPr>
          <w:rFonts w:ascii="Times New Roman" w:hAnsi="Times New Roman"/>
          <w:sz w:val="24"/>
          <w:szCs w:val="24"/>
        </w:rPr>
        <w:t xml:space="preserve"> от температуры внешней среды</w:t>
      </w:r>
      <w:r w:rsidR="00D61813">
        <w:rPr>
          <w:rFonts w:ascii="Times New Roman" w:hAnsi="Times New Roman"/>
          <w:sz w:val="24"/>
          <w:szCs w:val="24"/>
        </w:rPr>
        <w:t xml:space="preserve">, </w:t>
      </w:r>
      <w:r w:rsidRPr="001D74C2">
        <w:rPr>
          <w:rFonts w:ascii="Times New Roman" w:hAnsi="Times New Roman"/>
          <w:sz w:val="24"/>
          <w:szCs w:val="24"/>
        </w:rPr>
        <w:t>описывается уравнением:</w:t>
      </w:r>
    </w:p>
    <w:p w:rsidR="00E738C7" w:rsidRPr="001D74C2" w:rsidRDefault="00E738C7" w:rsidP="00013EE7">
      <w:pPr>
        <w:spacing w:line="360" w:lineRule="auto"/>
        <w:ind w:right="45"/>
        <w:jc w:val="right"/>
        <w:rPr>
          <w:rFonts w:ascii="Times New Roman" w:hAnsi="Times New Roman"/>
          <w:sz w:val="24"/>
          <w:szCs w:val="24"/>
        </w:rPr>
      </w:pPr>
      <w:r w:rsidRPr="001D74C2">
        <w:rPr>
          <w:rFonts w:ascii="Times New Roman" w:hAnsi="Times New Roman"/>
          <w:sz w:val="24"/>
          <w:szCs w:val="24"/>
        </w:rPr>
        <w:t xml:space="preserve">ν(кГц)  = 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i/>
          <w:sz w:val="24"/>
          <w:szCs w:val="24"/>
        </w:rPr>
        <w:t>Н</w:t>
      </w:r>
      <w:r w:rsidRPr="001D74C2">
        <w:rPr>
          <w:rFonts w:ascii="Times New Roman" w:hAnsi="Times New Roman"/>
          <w:sz w:val="24"/>
          <w:szCs w:val="24"/>
          <w:vertAlign w:val="subscript"/>
        </w:rPr>
        <w:t>о</w:t>
      </w:r>
      <w:r w:rsidRPr="001D74C2">
        <w:rPr>
          <w:rFonts w:ascii="Times New Roman" w:hAnsi="Times New Roman"/>
          <w:sz w:val="24"/>
          <w:szCs w:val="24"/>
        </w:rPr>
        <w:t>/2</w:t>
      </w:r>
      <w:r w:rsidRPr="001D74C2">
        <w:rPr>
          <w:rFonts w:ascii="Times New Roman" w:hAnsi="Times New Roman"/>
          <w:sz w:val="24"/>
          <w:szCs w:val="24"/>
        </w:rPr>
        <w:sym w:font="Symbol" w:char="F070"/>
      </w:r>
      <w:r w:rsidRPr="001D74C2">
        <w:rPr>
          <w:rFonts w:ascii="Times New Roman" w:hAnsi="Times New Roman"/>
          <w:sz w:val="24"/>
          <w:szCs w:val="24"/>
        </w:rPr>
        <w:t xml:space="preserve"> = 9200 (кГц) – 4,47 {</w:t>
      </w:r>
      <w:r w:rsidRPr="001D74C2">
        <w:rPr>
          <w:rFonts w:ascii="Times New Roman" w:hAnsi="Times New Roman"/>
          <w:i/>
          <w:sz w:val="24"/>
          <w:szCs w:val="24"/>
          <w:lang w:val="en-US"/>
        </w:rPr>
        <w:t>t</w:t>
      </w:r>
      <w:r w:rsidRPr="001D74C2">
        <w:rPr>
          <w:rFonts w:ascii="Times New Roman" w:hAnsi="Times New Roman"/>
          <w:i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>(</w:t>
      </w:r>
      <w:r w:rsidRPr="001D74C2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Pr="001D74C2">
        <w:rPr>
          <w:rFonts w:ascii="Times New Roman" w:hAnsi="Times New Roman"/>
          <w:sz w:val="24"/>
          <w:szCs w:val="24"/>
          <w:lang w:val="en-US"/>
        </w:rPr>
        <w:t>C</w:t>
      </w:r>
      <w:r w:rsidRPr="001D74C2">
        <w:rPr>
          <w:rFonts w:ascii="Times New Roman" w:hAnsi="Times New Roman"/>
          <w:sz w:val="24"/>
          <w:szCs w:val="24"/>
        </w:rPr>
        <w:t>) – 15}( кГц/</w:t>
      </w:r>
      <w:r w:rsidRPr="001D74C2">
        <w:rPr>
          <w:rFonts w:ascii="Times New Roman" w:hAnsi="Times New Roman"/>
          <w:sz w:val="24"/>
          <w:szCs w:val="24"/>
          <w:vertAlign w:val="superscript"/>
        </w:rPr>
        <w:t>0</w:t>
      </w:r>
      <w:r w:rsidR="007A67D2">
        <w:rPr>
          <w:rFonts w:ascii="Times New Roman" w:hAnsi="Times New Roman"/>
          <w:sz w:val="24"/>
          <w:szCs w:val="24"/>
        </w:rPr>
        <w:t>С)         (</w:t>
      </w:r>
      <w:r w:rsidR="00D61813">
        <w:rPr>
          <w:rFonts w:ascii="Times New Roman" w:hAnsi="Times New Roman"/>
          <w:sz w:val="24"/>
          <w:szCs w:val="24"/>
        </w:rPr>
        <w:t>4</w:t>
      </w:r>
      <w:r w:rsidRPr="001D74C2">
        <w:rPr>
          <w:rFonts w:ascii="Times New Roman" w:hAnsi="Times New Roman"/>
          <w:sz w:val="24"/>
          <w:szCs w:val="24"/>
        </w:rPr>
        <w:t>)</w:t>
      </w:r>
    </w:p>
    <w:p w:rsidR="00D61813" w:rsidRDefault="00E738C7" w:rsidP="00D6181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D74C2">
        <w:rPr>
          <w:rFonts w:ascii="Times New Roman" w:hAnsi="Times New Roman"/>
          <w:sz w:val="24"/>
          <w:szCs w:val="24"/>
        </w:rPr>
        <w:t xml:space="preserve">То есть </w:t>
      </w:r>
      <w:r w:rsidR="00D61813">
        <w:rPr>
          <w:rFonts w:ascii="Times New Roman" w:hAnsi="Times New Roman"/>
          <w:sz w:val="24"/>
          <w:szCs w:val="24"/>
        </w:rPr>
        <w:t>«</w:t>
      </w:r>
      <w:r w:rsidRPr="001D74C2">
        <w:rPr>
          <w:rFonts w:ascii="Times New Roman" w:hAnsi="Times New Roman"/>
          <w:sz w:val="24"/>
          <w:szCs w:val="24"/>
        </w:rPr>
        <w:t>расстройка</w:t>
      </w:r>
      <w:r w:rsidR="00D61813">
        <w:rPr>
          <w:rFonts w:ascii="Times New Roman" w:hAnsi="Times New Roman"/>
          <w:sz w:val="24"/>
          <w:szCs w:val="24"/>
        </w:rPr>
        <w:t>»</w:t>
      </w:r>
      <w:r w:rsidRPr="001D74C2">
        <w:rPr>
          <w:rFonts w:ascii="Times New Roman" w:hAnsi="Times New Roman"/>
          <w:sz w:val="24"/>
          <w:szCs w:val="24"/>
        </w:rPr>
        <w:t xml:space="preserve"> поля магнита </w:t>
      </w:r>
      <w:r w:rsidR="00D61813">
        <w:rPr>
          <w:rFonts w:ascii="Times New Roman" w:hAnsi="Times New Roman"/>
          <w:sz w:val="24"/>
          <w:szCs w:val="24"/>
        </w:rPr>
        <w:t xml:space="preserve">в </w:t>
      </w:r>
      <w:r w:rsidRPr="001D74C2">
        <w:rPr>
          <w:rFonts w:ascii="Times New Roman" w:hAnsi="Times New Roman"/>
          <w:sz w:val="24"/>
          <w:szCs w:val="24"/>
        </w:rPr>
        <w:t xml:space="preserve">22,5 кГц при перепадах температуры на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5</w:t>
      </w:r>
      <w:r w:rsidRPr="001D74C2">
        <w:rPr>
          <w:rFonts w:ascii="Times New Roman" w:hAnsi="Times New Roman"/>
          <w:sz w:val="24"/>
          <w:szCs w:val="24"/>
          <w:vertAlign w:val="superscript"/>
        </w:rPr>
        <w:t>о</w:t>
      </w:r>
      <w:r w:rsidRPr="001D74C2">
        <w:rPr>
          <w:rFonts w:ascii="Times New Roman" w:hAnsi="Times New Roman"/>
          <w:sz w:val="24"/>
          <w:szCs w:val="24"/>
        </w:rPr>
        <w:t xml:space="preserve">С соответствует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 xml:space="preserve">д </w:t>
      </w:r>
      <w:r w:rsidRPr="001D74C2">
        <w:rPr>
          <w:rFonts w:ascii="Times New Roman" w:hAnsi="Times New Roman"/>
          <w:sz w:val="24"/>
          <w:szCs w:val="24"/>
        </w:rPr>
        <w:t xml:space="preserve">=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0,24 %. Но это не сказывается на настройке на резонанс, поскольку ширина полосы датчика составля</w:t>
      </w:r>
      <w:r w:rsidR="0017053A" w:rsidRPr="001D74C2">
        <w:rPr>
          <w:rFonts w:ascii="Times New Roman" w:hAnsi="Times New Roman"/>
          <w:sz w:val="24"/>
          <w:szCs w:val="24"/>
        </w:rPr>
        <w:t>ет</w:t>
      </w:r>
      <w:r w:rsidRPr="001D74C2">
        <w:rPr>
          <w:rFonts w:ascii="Times New Roman" w:hAnsi="Times New Roman"/>
          <w:sz w:val="24"/>
          <w:szCs w:val="24"/>
        </w:rPr>
        <w:t xml:space="preserve"> 800 кГц, а приемного тракта 300 кГц. Погрешность от неоднородности поля магнита составляет </w:t>
      </w:r>
      <w:r w:rsidRPr="001D74C2">
        <w:rPr>
          <w:rFonts w:ascii="Times New Roman" w:hAnsi="Times New Roman"/>
          <w:sz w:val="24"/>
          <w:szCs w:val="24"/>
        </w:rPr>
        <w:sym w:font="Symbol" w:char="F064"/>
      </w:r>
      <w:r w:rsidRPr="001D74C2">
        <w:rPr>
          <w:rFonts w:ascii="Times New Roman" w:hAnsi="Times New Roman"/>
          <w:i/>
          <w:sz w:val="24"/>
          <w:szCs w:val="24"/>
        </w:rPr>
        <w:t>Т</w:t>
      </w:r>
      <w:r w:rsidRPr="001D74C2">
        <w:rPr>
          <w:rFonts w:ascii="Times New Roman" w:hAnsi="Times New Roman"/>
          <w:sz w:val="24"/>
          <w:szCs w:val="24"/>
          <w:vertAlign w:val="subscript"/>
        </w:rPr>
        <w:t>2</w:t>
      </w:r>
      <w:r w:rsidRPr="001D74C2">
        <w:rPr>
          <w:rFonts w:ascii="Times New Roman" w:hAnsi="Times New Roman"/>
          <w:sz w:val="24"/>
          <w:szCs w:val="24"/>
        </w:rPr>
        <w:t>/</w:t>
      </w:r>
      <w:r w:rsidRPr="001D74C2">
        <w:rPr>
          <w:rFonts w:ascii="Times New Roman" w:hAnsi="Times New Roman"/>
          <w:i/>
          <w:sz w:val="24"/>
          <w:szCs w:val="24"/>
        </w:rPr>
        <w:t>Т</w:t>
      </w:r>
      <w:r w:rsidRPr="001D74C2">
        <w:rPr>
          <w:rFonts w:ascii="Times New Roman" w:hAnsi="Times New Roman"/>
          <w:sz w:val="24"/>
          <w:szCs w:val="24"/>
          <w:vertAlign w:val="subscript"/>
        </w:rPr>
        <w:t>2</w:t>
      </w:r>
      <w:r w:rsidRPr="001D74C2">
        <w:rPr>
          <w:rFonts w:ascii="Times New Roman" w:hAnsi="Times New Roman"/>
          <w:sz w:val="24"/>
          <w:szCs w:val="24"/>
        </w:rPr>
        <w:t xml:space="preserve"> = 1 %. Н</w:t>
      </w:r>
      <w:r w:rsidRPr="001D74C2">
        <w:rPr>
          <w:rFonts w:ascii="Times New Roman" w:hAnsi="Times New Roman"/>
          <w:sz w:val="24"/>
          <w:szCs w:val="24"/>
        </w:rPr>
        <w:t>е</w:t>
      </w:r>
      <w:r w:rsidRPr="001D74C2">
        <w:rPr>
          <w:rFonts w:ascii="Times New Roman" w:hAnsi="Times New Roman"/>
          <w:sz w:val="24"/>
          <w:szCs w:val="24"/>
        </w:rPr>
        <w:t xml:space="preserve">однородность радиочастотного поля </w:t>
      </w:r>
      <w:r w:rsidRPr="001D74C2">
        <w:rPr>
          <w:rFonts w:ascii="Times New Roman" w:hAnsi="Times New Roman"/>
          <w:i/>
          <w:sz w:val="24"/>
          <w:szCs w:val="24"/>
        </w:rPr>
        <w:t>Н</w:t>
      </w:r>
      <w:r w:rsidRPr="001D74C2">
        <w:rPr>
          <w:rFonts w:ascii="Times New Roman" w:hAnsi="Times New Roman"/>
          <w:sz w:val="24"/>
          <w:szCs w:val="24"/>
          <w:vertAlign w:val="subscript"/>
        </w:rPr>
        <w:t>1</w:t>
      </w:r>
      <w:r w:rsidRPr="001D74C2">
        <w:rPr>
          <w:rFonts w:ascii="Times New Roman" w:hAnsi="Times New Roman"/>
          <w:sz w:val="24"/>
          <w:szCs w:val="24"/>
        </w:rPr>
        <w:t xml:space="preserve"> минимизир</w:t>
      </w:r>
      <w:r w:rsidR="00446F7B" w:rsidRPr="001D74C2">
        <w:rPr>
          <w:rFonts w:ascii="Times New Roman" w:hAnsi="Times New Roman"/>
          <w:sz w:val="24"/>
          <w:szCs w:val="24"/>
        </w:rPr>
        <w:t>у</w:t>
      </w:r>
      <w:r w:rsidR="0017053A" w:rsidRPr="001D74C2">
        <w:rPr>
          <w:rFonts w:ascii="Times New Roman" w:hAnsi="Times New Roman"/>
          <w:sz w:val="24"/>
          <w:szCs w:val="24"/>
        </w:rPr>
        <w:t>ется</w:t>
      </w:r>
      <w:r w:rsidRPr="001D74C2">
        <w:rPr>
          <w:rFonts w:ascii="Times New Roman" w:hAnsi="Times New Roman"/>
          <w:sz w:val="24"/>
          <w:szCs w:val="24"/>
        </w:rPr>
        <w:t xml:space="preserve"> использованием руло</w:t>
      </w:r>
      <w:r w:rsidRPr="001D74C2">
        <w:rPr>
          <w:rFonts w:ascii="Times New Roman" w:hAnsi="Times New Roman"/>
          <w:sz w:val="24"/>
          <w:szCs w:val="24"/>
        </w:rPr>
        <w:t>н</w:t>
      </w:r>
      <w:r w:rsidRPr="001D74C2">
        <w:rPr>
          <w:rFonts w:ascii="Times New Roman" w:hAnsi="Times New Roman"/>
          <w:sz w:val="24"/>
          <w:szCs w:val="24"/>
        </w:rPr>
        <w:t xml:space="preserve">ной катушки датчика и </w:t>
      </w:r>
      <w:r w:rsidR="00D61813" w:rsidRPr="00D61813">
        <w:rPr>
          <w:rFonts w:ascii="Times New Roman" w:hAnsi="Times New Roman"/>
          <w:sz w:val="24"/>
          <w:szCs w:val="24"/>
        </w:rPr>
        <w:t>&lt;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0,3%. Стабильность длительностей импульсов обесп</w:t>
      </w:r>
      <w:r w:rsidRPr="001D74C2">
        <w:rPr>
          <w:rFonts w:ascii="Times New Roman" w:hAnsi="Times New Roman"/>
          <w:sz w:val="24"/>
          <w:szCs w:val="24"/>
        </w:rPr>
        <w:t>е</w:t>
      </w:r>
      <w:r w:rsidRPr="001D74C2">
        <w:rPr>
          <w:rFonts w:ascii="Times New Roman" w:hAnsi="Times New Roman"/>
          <w:sz w:val="24"/>
          <w:szCs w:val="24"/>
        </w:rPr>
        <w:t>чива</w:t>
      </w:r>
      <w:r w:rsidR="0017053A" w:rsidRPr="001D74C2">
        <w:rPr>
          <w:rFonts w:ascii="Times New Roman" w:hAnsi="Times New Roman"/>
          <w:sz w:val="24"/>
          <w:szCs w:val="24"/>
        </w:rPr>
        <w:t>ется</w:t>
      </w:r>
      <w:r w:rsidRPr="001D74C2">
        <w:rPr>
          <w:rFonts w:ascii="Times New Roman" w:hAnsi="Times New Roman"/>
          <w:sz w:val="24"/>
          <w:szCs w:val="24"/>
        </w:rPr>
        <w:t xml:space="preserve"> фиксированными уровнями цифровых микросхем. Стабильность п</w:t>
      </w:r>
      <w:r w:rsidRPr="001D74C2">
        <w:rPr>
          <w:rFonts w:ascii="Times New Roman" w:hAnsi="Times New Roman"/>
          <w:sz w:val="24"/>
          <w:szCs w:val="24"/>
        </w:rPr>
        <w:t>и</w:t>
      </w:r>
      <w:r w:rsidRPr="001D74C2">
        <w:rPr>
          <w:rFonts w:ascii="Times New Roman" w:hAnsi="Times New Roman"/>
          <w:sz w:val="24"/>
          <w:szCs w:val="24"/>
        </w:rPr>
        <w:t>тающих напряжений  составля</w:t>
      </w:r>
      <w:r w:rsidR="0017053A" w:rsidRPr="001D74C2">
        <w:rPr>
          <w:rFonts w:ascii="Times New Roman" w:hAnsi="Times New Roman"/>
          <w:sz w:val="24"/>
          <w:szCs w:val="24"/>
        </w:rPr>
        <w:t>ет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0,2 %. Поэтому общая дополнительная п</w:t>
      </w:r>
      <w:r w:rsidRPr="001D74C2">
        <w:rPr>
          <w:rFonts w:ascii="Times New Roman" w:hAnsi="Times New Roman"/>
          <w:sz w:val="24"/>
          <w:szCs w:val="24"/>
        </w:rPr>
        <w:t>о</w:t>
      </w:r>
      <w:r w:rsidRPr="001D74C2">
        <w:rPr>
          <w:rFonts w:ascii="Times New Roman" w:hAnsi="Times New Roman"/>
          <w:sz w:val="24"/>
          <w:szCs w:val="24"/>
        </w:rPr>
        <w:t xml:space="preserve">грешность составила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д</w:t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BB"/>
      </w:r>
      <w:r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0,94 %. </w:t>
      </w:r>
      <w:r w:rsidR="00F775E4" w:rsidRPr="001D74C2">
        <w:rPr>
          <w:rFonts w:ascii="Times New Roman" w:hAnsi="Times New Roman"/>
          <w:sz w:val="24"/>
          <w:szCs w:val="24"/>
        </w:rPr>
        <w:tab/>
      </w:r>
    </w:p>
    <w:p w:rsidR="00F775E4" w:rsidRPr="001D74C2" w:rsidRDefault="00E738C7" w:rsidP="00540C0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74C2">
        <w:rPr>
          <w:rFonts w:ascii="Times New Roman" w:hAnsi="Times New Roman"/>
          <w:sz w:val="24"/>
          <w:szCs w:val="24"/>
        </w:rPr>
        <w:t>Систематические  и дрейфовые погрешности от изменений характеристик аппаратуры устраня</w:t>
      </w:r>
      <w:r w:rsidR="00F775E4" w:rsidRPr="001D74C2">
        <w:rPr>
          <w:rFonts w:ascii="Times New Roman" w:hAnsi="Times New Roman"/>
          <w:sz w:val="24"/>
          <w:szCs w:val="24"/>
        </w:rPr>
        <w:t>ются</w:t>
      </w:r>
      <w:r w:rsidRPr="001D74C2">
        <w:rPr>
          <w:rFonts w:ascii="Times New Roman" w:hAnsi="Times New Roman"/>
          <w:sz w:val="24"/>
          <w:szCs w:val="24"/>
        </w:rPr>
        <w:t xml:space="preserve"> коррекцией по стандартным образцам с известными времен</w:t>
      </w:r>
      <w:r w:rsidR="00D61813">
        <w:rPr>
          <w:rFonts w:ascii="Times New Roman" w:hAnsi="Times New Roman"/>
          <w:sz w:val="24"/>
          <w:szCs w:val="24"/>
        </w:rPr>
        <w:t>ами</w:t>
      </w:r>
      <w:r w:rsidRPr="001D74C2">
        <w:rPr>
          <w:rFonts w:ascii="Times New Roman" w:hAnsi="Times New Roman"/>
          <w:sz w:val="24"/>
          <w:szCs w:val="24"/>
        </w:rPr>
        <w:t xml:space="preserve"> релаксации. Стабильность температуры в термодатчиках поддержив</w:t>
      </w:r>
      <w:r w:rsidRPr="001D74C2">
        <w:rPr>
          <w:rFonts w:ascii="Times New Roman" w:hAnsi="Times New Roman"/>
          <w:sz w:val="24"/>
          <w:szCs w:val="24"/>
        </w:rPr>
        <w:t>а</w:t>
      </w:r>
      <w:r w:rsidR="00F775E4" w:rsidRPr="001D74C2">
        <w:rPr>
          <w:rFonts w:ascii="Times New Roman" w:hAnsi="Times New Roman"/>
          <w:sz w:val="24"/>
          <w:szCs w:val="24"/>
        </w:rPr>
        <w:lastRenderedPageBreak/>
        <w:t>ется</w:t>
      </w:r>
      <w:r w:rsidRPr="001D74C2">
        <w:rPr>
          <w:rFonts w:ascii="Times New Roman" w:hAnsi="Times New Roman"/>
          <w:sz w:val="24"/>
          <w:szCs w:val="24"/>
        </w:rPr>
        <w:t xml:space="preserve"> с точностью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="00F775E4"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>0,2</w:t>
      </w:r>
      <w:r w:rsidRPr="001D74C2">
        <w:rPr>
          <w:rFonts w:ascii="Times New Roman" w:hAnsi="Times New Roman"/>
          <w:sz w:val="24"/>
          <w:szCs w:val="24"/>
          <w:vertAlign w:val="superscript"/>
        </w:rPr>
        <w:t>0</w:t>
      </w:r>
      <w:r w:rsidRPr="001D74C2">
        <w:rPr>
          <w:rFonts w:ascii="Times New Roman" w:hAnsi="Times New Roman"/>
          <w:sz w:val="24"/>
          <w:szCs w:val="24"/>
        </w:rPr>
        <w:t>С, что соответств</w:t>
      </w:r>
      <w:r w:rsidR="00F775E4" w:rsidRPr="001D74C2">
        <w:rPr>
          <w:rFonts w:ascii="Times New Roman" w:hAnsi="Times New Roman"/>
          <w:sz w:val="24"/>
          <w:szCs w:val="24"/>
        </w:rPr>
        <w:t>ует</w:t>
      </w:r>
      <w:r w:rsidRPr="001D74C2">
        <w:rPr>
          <w:rFonts w:ascii="Times New Roman" w:hAnsi="Times New Roman"/>
          <w:sz w:val="24"/>
          <w:szCs w:val="24"/>
        </w:rPr>
        <w:t xml:space="preserve"> систематической</w:t>
      </w:r>
      <w:r w:rsidRPr="001D74C2">
        <w:rPr>
          <w:rFonts w:ascii="Times New Roman" w:hAnsi="Times New Roman"/>
          <w:i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 xml:space="preserve">погрешности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с</w:t>
      </w:r>
      <w:r w:rsidRPr="001D74C2">
        <w:rPr>
          <w:rFonts w:ascii="Times New Roman" w:hAnsi="Times New Roman"/>
          <w:sz w:val="24"/>
          <w:szCs w:val="24"/>
        </w:rPr>
        <w:t xml:space="preserve"> =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0,25 %. Таким образом, инструментальная погрешность составл</w:t>
      </w:r>
      <w:r w:rsidR="00F775E4" w:rsidRPr="001D74C2">
        <w:rPr>
          <w:rFonts w:ascii="Times New Roman" w:hAnsi="Times New Roman"/>
          <w:sz w:val="24"/>
          <w:szCs w:val="24"/>
        </w:rPr>
        <w:t>яет</w:t>
      </w:r>
      <w:r w:rsidRPr="001D74C2">
        <w:rPr>
          <w:rFonts w:ascii="Times New Roman" w:hAnsi="Times New Roman"/>
          <w:sz w:val="24"/>
          <w:szCs w:val="24"/>
        </w:rPr>
        <w:t xml:space="preserve">:  </w:t>
      </w:r>
      <w:r w:rsidRPr="001D74C2">
        <w:rPr>
          <w:rFonts w:ascii="Times New Roman" w:hAnsi="Times New Roman"/>
          <w:sz w:val="24"/>
          <w:szCs w:val="24"/>
        </w:rPr>
        <w:sym w:font="Symbol" w:char="F067"/>
      </w:r>
      <w:r w:rsidRPr="001D74C2">
        <w:rPr>
          <w:rFonts w:ascii="Times New Roman" w:hAnsi="Times New Roman"/>
          <w:sz w:val="24"/>
          <w:szCs w:val="24"/>
          <w:vertAlign w:val="subscript"/>
        </w:rPr>
        <w:t>о</w:t>
      </w:r>
      <w:r w:rsidRPr="001D74C2">
        <w:rPr>
          <w:rFonts w:ascii="Times New Roman" w:hAnsi="Times New Roman"/>
          <w:sz w:val="24"/>
          <w:szCs w:val="24"/>
        </w:rPr>
        <w:t xml:space="preserve"> = </w:t>
      </w:r>
      <w:r w:rsidRPr="001D74C2">
        <w:rPr>
          <w:rFonts w:ascii="Times New Roman" w:hAnsi="Times New Roman"/>
          <w:sz w:val="24"/>
          <w:szCs w:val="24"/>
        </w:rPr>
        <w:sym w:font="Symbol" w:char="F0B1"/>
      </w:r>
      <w:r w:rsidRPr="001D74C2">
        <w:rPr>
          <w:rFonts w:ascii="Times New Roman" w:hAnsi="Times New Roman"/>
          <w:sz w:val="24"/>
          <w:szCs w:val="24"/>
        </w:rPr>
        <w:t xml:space="preserve"> 1,44 %. </w:t>
      </w:r>
    </w:p>
    <w:p w:rsidR="00540C0C" w:rsidRDefault="00F775E4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74C2">
        <w:rPr>
          <w:rFonts w:ascii="Times New Roman" w:hAnsi="Times New Roman"/>
          <w:sz w:val="24"/>
          <w:szCs w:val="24"/>
        </w:rPr>
        <w:tab/>
      </w:r>
      <w:r w:rsidR="00E738C7" w:rsidRPr="001D74C2">
        <w:rPr>
          <w:rFonts w:ascii="Times New Roman" w:hAnsi="Times New Roman"/>
          <w:sz w:val="24"/>
          <w:szCs w:val="24"/>
        </w:rPr>
        <w:t>Погрешности обработки огибающей спин-эхо связаны с погрешностью процесса разделения огибающей спин-эхо на компоненты и для однократных и</w:t>
      </w:r>
      <w:r w:rsidR="00E738C7" w:rsidRPr="001D74C2">
        <w:rPr>
          <w:rFonts w:ascii="Times New Roman" w:hAnsi="Times New Roman"/>
          <w:sz w:val="24"/>
          <w:szCs w:val="24"/>
        </w:rPr>
        <w:t>з</w:t>
      </w:r>
      <w:r w:rsidR="00E738C7" w:rsidRPr="001D74C2">
        <w:rPr>
          <w:rFonts w:ascii="Times New Roman" w:hAnsi="Times New Roman"/>
          <w:sz w:val="24"/>
          <w:szCs w:val="24"/>
        </w:rPr>
        <w:t>мерений времен релаксации составляют 3-4 % отн.</w:t>
      </w:r>
      <w:r w:rsidRPr="001D74C2">
        <w:rPr>
          <w:rFonts w:ascii="Times New Roman" w:hAnsi="Times New Roman"/>
          <w:sz w:val="24"/>
          <w:szCs w:val="24"/>
        </w:rPr>
        <w:t xml:space="preserve"> и</w:t>
      </w:r>
      <w:r w:rsidR="00E738C7" w:rsidRPr="001D74C2">
        <w:rPr>
          <w:rFonts w:ascii="Times New Roman" w:hAnsi="Times New Roman"/>
          <w:sz w:val="24"/>
          <w:szCs w:val="24"/>
        </w:rPr>
        <w:t xml:space="preserve"> </w:t>
      </w:r>
      <w:r w:rsidRPr="001D74C2">
        <w:rPr>
          <w:rFonts w:ascii="Times New Roman" w:hAnsi="Times New Roman"/>
          <w:sz w:val="24"/>
          <w:szCs w:val="24"/>
        </w:rPr>
        <w:t xml:space="preserve">2 % отн. </w:t>
      </w:r>
      <w:r w:rsidR="00E738C7" w:rsidRPr="001D74C2">
        <w:rPr>
          <w:rFonts w:ascii="Times New Roman" w:hAnsi="Times New Roman"/>
          <w:sz w:val="24"/>
          <w:szCs w:val="24"/>
        </w:rPr>
        <w:t>амплитудных и снижалась в (</w:t>
      </w:r>
      <w:r w:rsidR="00E738C7" w:rsidRPr="001D74C2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1D74C2">
        <w:rPr>
          <w:rFonts w:ascii="Times New Roman" w:hAnsi="Times New Roman"/>
          <w:sz w:val="24"/>
          <w:szCs w:val="24"/>
        </w:rPr>
        <w:t>)</w:t>
      </w:r>
      <w:r w:rsidR="00E738C7" w:rsidRPr="001D74C2">
        <w:rPr>
          <w:rFonts w:ascii="Times New Roman" w:hAnsi="Times New Roman"/>
          <w:sz w:val="24"/>
          <w:szCs w:val="24"/>
          <w:vertAlign w:val="superscript"/>
        </w:rPr>
        <w:t xml:space="preserve">1/2 </w:t>
      </w:r>
      <w:r w:rsidR="00E738C7" w:rsidRPr="001D74C2">
        <w:rPr>
          <w:rFonts w:ascii="Times New Roman" w:hAnsi="Times New Roman"/>
          <w:sz w:val="24"/>
          <w:szCs w:val="24"/>
        </w:rPr>
        <w:t xml:space="preserve">раз путем </w:t>
      </w:r>
      <w:r w:rsidR="00E738C7" w:rsidRPr="001D74C2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1D74C2">
        <w:rPr>
          <w:rFonts w:ascii="Times New Roman" w:hAnsi="Times New Roman"/>
          <w:sz w:val="24"/>
          <w:szCs w:val="24"/>
        </w:rPr>
        <w:t xml:space="preserve"> накоплений амплитуд сигналов спин-эхо ЯМР. </w:t>
      </w:r>
    </w:p>
    <w:p w:rsidR="00540C0C" w:rsidRDefault="00540C0C" w:rsidP="00013EE7">
      <w:pPr>
        <w:pStyle w:val="Iauiue"/>
        <w:spacing w:line="360" w:lineRule="auto"/>
        <w:ind w:right="-6"/>
        <w:jc w:val="center"/>
        <w:rPr>
          <w:b/>
          <w:sz w:val="28"/>
          <w:szCs w:val="28"/>
          <w:lang w:val="ru-RU"/>
        </w:rPr>
      </w:pPr>
    </w:p>
    <w:p w:rsidR="0024369D" w:rsidRPr="00D71B2F" w:rsidRDefault="00A34E34" w:rsidP="00013EE7">
      <w:pPr>
        <w:pStyle w:val="Iauiue"/>
        <w:spacing w:line="360" w:lineRule="auto"/>
        <w:ind w:right="-6"/>
        <w:jc w:val="center"/>
        <w:rPr>
          <w:b/>
          <w:sz w:val="28"/>
          <w:szCs w:val="28"/>
          <w:lang w:val="ru-RU"/>
        </w:rPr>
      </w:pPr>
      <w:r w:rsidRPr="00D71B2F">
        <w:rPr>
          <w:b/>
          <w:sz w:val="28"/>
          <w:szCs w:val="28"/>
          <w:lang w:val="ru-RU"/>
        </w:rPr>
        <w:t xml:space="preserve">3. </w:t>
      </w:r>
      <w:r w:rsidR="0024369D" w:rsidRPr="00D71B2F">
        <w:rPr>
          <w:b/>
          <w:sz w:val="28"/>
          <w:szCs w:val="28"/>
          <w:lang w:val="ru-RU"/>
        </w:rPr>
        <w:t>Результаты экспериментальных исследований</w:t>
      </w:r>
    </w:p>
    <w:p w:rsidR="00E738C7" w:rsidRPr="001D74C2" w:rsidRDefault="0024369D" w:rsidP="00013EE7">
      <w:pPr>
        <w:pStyle w:val="Iauiue"/>
        <w:spacing w:line="360" w:lineRule="auto"/>
        <w:ind w:right="-6"/>
        <w:jc w:val="center"/>
        <w:rPr>
          <w:b/>
          <w:sz w:val="24"/>
          <w:szCs w:val="24"/>
          <w:lang w:val="ru-RU"/>
        </w:rPr>
      </w:pPr>
      <w:r w:rsidRPr="001D74C2">
        <w:rPr>
          <w:b/>
          <w:sz w:val="24"/>
          <w:szCs w:val="24"/>
          <w:lang w:val="ru-RU"/>
        </w:rPr>
        <w:t xml:space="preserve">3.1. </w:t>
      </w:r>
      <w:r w:rsidR="00E738C7" w:rsidRPr="001D74C2">
        <w:rPr>
          <w:b/>
          <w:sz w:val="24"/>
          <w:szCs w:val="24"/>
          <w:lang w:val="ru-RU"/>
        </w:rPr>
        <w:t xml:space="preserve">Фрактальность </w:t>
      </w:r>
      <w:r w:rsidRPr="001D74C2">
        <w:rPr>
          <w:b/>
          <w:sz w:val="24"/>
          <w:szCs w:val="24"/>
          <w:lang w:val="ru-RU"/>
        </w:rPr>
        <w:t>ССЕ-</w:t>
      </w:r>
      <w:r w:rsidR="00E738C7" w:rsidRPr="001D74C2">
        <w:rPr>
          <w:b/>
          <w:sz w:val="24"/>
          <w:szCs w:val="24"/>
          <w:lang w:val="ru-RU"/>
        </w:rPr>
        <w:t xml:space="preserve">структур в </w:t>
      </w:r>
      <w:r w:rsidR="00446F7B" w:rsidRPr="001D74C2">
        <w:rPr>
          <w:b/>
          <w:sz w:val="24"/>
          <w:szCs w:val="24"/>
          <w:lang w:val="ru-RU"/>
        </w:rPr>
        <w:t>НДС</w:t>
      </w:r>
    </w:p>
    <w:p w:rsidR="00540C0C" w:rsidRDefault="00E738C7" w:rsidP="00013EE7">
      <w:pPr>
        <w:pStyle w:val="Iauiue"/>
        <w:spacing w:line="360" w:lineRule="auto"/>
        <w:ind w:right="-6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ab/>
        <w:t xml:space="preserve">Процесс упорядочения в </w:t>
      </w:r>
      <w:r w:rsidR="00446F7B" w:rsidRPr="001D74C2">
        <w:rPr>
          <w:sz w:val="24"/>
          <w:szCs w:val="24"/>
          <w:lang w:val="ru-RU"/>
        </w:rPr>
        <w:t>НДС</w:t>
      </w:r>
      <w:r w:rsidR="006C3B1E" w:rsidRPr="001D74C2">
        <w:rPr>
          <w:sz w:val="24"/>
          <w:szCs w:val="24"/>
          <w:lang w:val="ru-RU"/>
        </w:rPr>
        <w:t xml:space="preserve"> по мере роста их плотности </w:t>
      </w:r>
      <w:r w:rsidR="00D214E6" w:rsidRPr="001D74C2">
        <w:rPr>
          <w:sz w:val="24"/>
          <w:szCs w:val="24"/>
          <w:lang w:val="ru-RU"/>
        </w:rPr>
        <w:t xml:space="preserve">и карбонизации </w:t>
      </w:r>
      <w:r w:rsidR="006C3B1E" w:rsidRPr="001D74C2">
        <w:rPr>
          <w:sz w:val="24"/>
          <w:szCs w:val="24"/>
          <w:lang w:val="ru-RU"/>
        </w:rPr>
        <w:t>с ростом числа ССЕ</w:t>
      </w:r>
      <w:r w:rsidRPr="001D74C2">
        <w:rPr>
          <w:sz w:val="24"/>
          <w:szCs w:val="24"/>
          <w:lang w:val="ru-RU"/>
        </w:rPr>
        <w:t xml:space="preserve"> имеет признаки формирования статистических фрактальных структур и временные СД- упорядоченные образования могут представлять собой фрактальные объекты</w:t>
      </w:r>
      <w:r w:rsidR="00F775E4" w:rsidRPr="001D74C2">
        <w:rPr>
          <w:sz w:val="24"/>
          <w:szCs w:val="24"/>
          <w:lang w:val="ru-RU"/>
        </w:rPr>
        <w:t xml:space="preserve"> разной степени упорядоченности</w:t>
      </w:r>
      <w:r w:rsidR="00540C0C">
        <w:rPr>
          <w:sz w:val="24"/>
          <w:szCs w:val="24"/>
          <w:lang w:val="ru-RU"/>
        </w:rPr>
        <w:t xml:space="preserve">, </w:t>
      </w:r>
      <w:r w:rsidRPr="001D74C2">
        <w:rPr>
          <w:sz w:val="24"/>
          <w:szCs w:val="24"/>
          <w:lang w:val="ru-RU"/>
        </w:rPr>
        <w:t>характеризую</w:t>
      </w:r>
      <w:r w:rsidR="00540C0C">
        <w:rPr>
          <w:sz w:val="24"/>
          <w:szCs w:val="24"/>
          <w:lang w:val="ru-RU"/>
        </w:rPr>
        <w:t>щиеся</w:t>
      </w:r>
      <w:r w:rsidRPr="001D74C2">
        <w:rPr>
          <w:sz w:val="24"/>
          <w:szCs w:val="24"/>
          <w:lang w:val="ru-RU"/>
        </w:rPr>
        <w:t xml:space="preserve"> с</w:t>
      </w:r>
      <w:r w:rsidRPr="001D74C2">
        <w:rPr>
          <w:sz w:val="24"/>
          <w:szCs w:val="24"/>
          <w:lang w:val="ru-RU"/>
        </w:rPr>
        <w:t>о</w:t>
      </w:r>
      <w:r w:rsidRPr="001D74C2">
        <w:rPr>
          <w:sz w:val="24"/>
          <w:szCs w:val="24"/>
          <w:lang w:val="ru-RU"/>
        </w:rPr>
        <w:t xml:space="preserve">отношением между массой </w:t>
      </w:r>
      <w:r w:rsidRPr="001D74C2">
        <w:rPr>
          <w:i/>
          <w:sz w:val="24"/>
          <w:szCs w:val="24"/>
        </w:rPr>
        <w:t>M</w:t>
      </w:r>
      <w:r w:rsidRPr="001D74C2">
        <w:rPr>
          <w:sz w:val="24"/>
          <w:szCs w:val="24"/>
          <w:lang w:val="ru-RU"/>
        </w:rPr>
        <w:t xml:space="preserve"> (или плотностью)</w:t>
      </w:r>
      <w:r w:rsidR="00F775E4" w:rsidRPr="001D74C2">
        <w:rPr>
          <w:sz w:val="24"/>
          <w:szCs w:val="24"/>
          <w:lang w:val="ru-RU"/>
        </w:rPr>
        <w:t xml:space="preserve"> </w:t>
      </w:r>
      <w:r w:rsidRPr="001D74C2">
        <w:rPr>
          <w:sz w:val="24"/>
          <w:szCs w:val="24"/>
          <w:lang w:val="ru-RU"/>
        </w:rPr>
        <w:t xml:space="preserve">и линейным масштабом </w:t>
      </w:r>
      <w:r w:rsidRPr="001D74C2">
        <w:rPr>
          <w:i/>
          <w:sz w:val="24"/>
          <w:szCs w:val="24"/>
        </w:rPr>
        <w:t>L</w:t>
      </w:r>
      <w:r w:rsidRPr="001D74C2">
        <w:rPr>
          <w:sz w:val="24"/>
          <w:szCs w:val="24"/>
          <w:lang w:val="ru-RU"/>
        </w:rPr>
        <w:t xml:space="preserve">: </w:t>
      </w:r>
    </w:p>
    <w:p w:rsidR="001D74C2" w:rsidRPr="001D74C2" w:rsidRDefault="00E738C7" w:rsidP="00013EE7">
      <w:pPr>
        <w:pStyle w:val="Iauiue"/>
        <w:spacing w:line="360" w:lineRule="auto"/>
        <w:ind w:right="-6"/>
        <w:jc w:val="both"/>
        <w:rPr>
          <w:sz w:val="24"/>
          <w:szCs w:val="24"/>
          <w:lang w:val="ru-RU"/>
        </w:rPr>
      </w:pPr>
      <w:r w:rsidRPr="001D74C2">
        <w:rPr>
          <w:i/>
          <w:sz w:val="24"/>
          <w:szCs w:val="24"/>
        </w:rPr>
        <w:t>M</w:t>
      </w:r>
      <w:r w:rsidRPr="001D74C2">
        <w:rPr>
          <w:sz w:val="24"/>
          <w:szCs w:val="24"/>
          <w:lang w:val="ru-RU"/>
        </w:rPr>
        <w:t>(</w:t>
      </w:r>
      <w:r w:rsidRPr="001D74C2">
        <w:rPr>
          <w:i/>
          <w:sz w:val="24"/>
          <w:szCs w:val="24"/>
        </w:rPr>
        <w:t>L</w:t>
      </w:r>
      <w:r w:rsidRPr="001D74C2">
        <w:rPr>
          <w:sz w:val="24"/>
          <w:szCs w:val="24"/>
          <w:lang w:val="ru-RU"/>
        </w:rPr>
        <w:t xml:space="preserve">) </w:t>
      </w:r>
      <w:r w:rsidRPr="001D74C2">
        <w:rPr>
          <w:sz w:val="24"/>
          <w:szCs w:val="24"/>
        </w:rPr>
        <w:sym w:font="Symbol" w:char="F0B5"/>
      </w:r>
      <w:r w:rsidRPr="001D74C2">
        <w:rPr>
          <w:sz w:val="24"/>
          <w:szCs w:val="24"/>
          <w:lang w:val="ru-RU"/>
        </w:rPr>
        <w:t xml:space="preserve"> </w:t>
      </w:r>
      <w:r w:rsidRPr="001D74C2">
        <w:rPr>
          <w:i/>
          <w:sz w:val="24"/>
          <w:szCs w:val="24"/>
        </w:rPr>
        <w:t>L</w:t>
      </w:r>
      <w:r w:rsidRPr="001D74C2">
        <w:rPr>
          <w:sz w:val="24"/>
          <w:szCs w:val="24"/>
          <w:vertAlign w:val="superscript"/>
        </w:rPr>
        <w:t>d</w:t>
      </w:r>
      <w:r w:rsidRPr="001D74C2">
        <w:rPr>
          <w:sz w:val="24"/>
          <w:szCs w:val="24"/>
          <w:lang w:val="ru-RU"/>
        </w:rPr>
        <w:t xml:space="preserve">, где </w:t>
      </w:r>
      <w:r w:rsidRPr="001D74C2">
        <w:rPr>
          <w:i/>
          <w:sz w:val="24"/>
          <w:szCs w:val="24"/>
        </w:rPr>
        <w:t>d</w:t>
      </w:r>
      <w:r w:rsidRPr="001D74C2">
        <w:rPr>
          <w:sz w:val="24"/>
          <w:szCs w:val="24"/>
          <w:lang w:val="ru-RU"/>
        </w:rPr>
        <w:t xml:space="preserve"> –показатель скейлинга массы. </w:t>
      </w:r>
    </w:p>
    <w:p w:rsidR="00E738C7" w:rsidRPr="001D74C2" w:rsidRDefault="00446F7B" w:rsidP="00013EE7">
      <w:pPr>
        <w:pStyle w:val="Iauiue"/>
        <w:spacing w:line="360" w:lineRule="auto"/>
        <w:ind w:right="-6" w:firstLine="708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>Методом ЯМРР н</w:t>
      </w:r>
      <w:r w:rsidR="00E738C7" w:rsidRPr="001D74C2">
        <w:rPr>
          <w:sz w:val="24"/>
          <w:szCs w:val="24"/>
          <w:lang w:val="ru-RU"/>
        </w:rPr>
        <w:t>ами было уста</w:t>
      </w:r>
      <w:r w:rsidR="006E297E" w:rsidRPr="001D74C2">
        <w:rPr>
          <w:sz w:val="24"/>
          <w:szCs w:val="24"/>
          <w:lang w:val="ru-RU"/>
        </w:rPr>
        <w:t xml:space="preserve">новлено, что в нефтях </w:t>
      </w:r>
      <w:r w:rsidR="00E738C7" w:rsidRPr="001D74C2">
        <w:rPr>
          <w:sz w:val="24"/>
          <w:szCs w:val="24"/>
          <w:lang w:val="ru-RU"/>
        </w:rPr>
        <w:t xml:space="preserve"> имеет место соо</w:t>
      </w:r>
      <w:r w:rsidR="00E738C7" w:rsidRPr="001D74C2">
        <w:rPr>
          <w:sz w:val="24"/>
          <w:szCs w:val="24"/>
          <w:lang w:val="ru-RU"/>
        </w:rPr>
        <w:t>т</w:t>
      </w:r>
      <w:r w:rsidR="00E738C7" w:rsidRPr="001D74C2">
        <w:rPr>
          <w:sz w:val="24"/>
          <w:szCs w:val="24"/>
          <w:lang w:val="ru-RU"/>
        </w:rPr>
        <w:t>ношение между</w:t>
      </w:r>
      <w:r w:rsidRPr="001D74C2">
        <w:rPr>
          <w:sz w:val="24"/>
          <w:szCs w:val="24"/>
          <w:lang w:val="ru-RU"/>
        </w:rPr>
        <w:t xml:space="preserve"> населенностями </w:t>
      </w:r>
      <w:r w:rsidRPr="001D74C2">
        <w:rPr>
          <w:i/>
          <w:sz w:val="24"/>
          <w:szCs w:val="24"/>
          <w:lang w:val="ru-RU"/>
        </w:rPr>
        <w:t>Р</w:t>
      </w:r>
      <w:r w:rsidRPr="001D74C2">
        <w:rPr>
          <w:sz w:val="24"/>
          <w:szCs w:val="24"/>
          <w:vertAlign w:val="subscript"/>
          <w:lang w:val="ru-RU"/>
        </w:rPr>
        <w:t>С</w:t>
      </w:r>
      <w:r w:rsidRPr="001D74C2">
        <w:rPr>
          <w:sz w:val="24"/>
          <w:szCs w:val="24"/>
          <w:lang w:val="ru-RU"/>
        </w:rPr>
        <w:t xml:space="preserve"> протонов</w:t>
      </w:r>
      <w:r w:rsidR="001D74C2" w:rsidRPr="001D74C2">
        <w:rPr>
          <w:sz w:val="24"/>
          <w:szCs w:val="24"/>
          <w:lang w:val="ru-RU"/>
        </w:rPr>
        <w:t>,</w:t>
      </w:r>
      <w:r w:rsidRPr="001D74C2">
        <w:rPr>
          <w:sz w:val="24"/>
          <w:szCs w:val="24"/>
          <w:lang w:val="ru-RU"/>
        </w:rPr>
        <w:t xml:space="preserve"> </w:t>
      </w:r>
      <w:r w:rsidR="001D74C2" w:rsidRPr="001D74C2">
        <w:rPr>
          <w:sz w:val="24"/>
          <w:szCs w:val="24"/>
          <w:lang w:val="ru-RU"/>
        </w:rPr>
        <w:t xml:space="preserve">играющих роль </w:t>
      </w:r>
      <w:r w:rsidR="00540C0C" w:rsidRPr="001D74C2">
        <w:rPr>
          <w:i/>
          <w:sz w:val="24"/>
          <w:szCs w:val="24"/>
        </w:rPr>
        <w:t>M</w:t>
      </w:r>
      <w:r w:rsidR="00540C0C" w:rsidRPr="001D74C2">
        <w:rPr>
          <w:sz w:val="24"/>
          <w:szCs w:val="24"/>
          <w:lang w:val="ru-RU"/>
        </w:rPr>
        <w:t>(</w:t>
      </w:r>
      <w:r w:rsidR="00540C0C" w:rsidRPr="001D74C2">
        <w:rPr>
          <w:i/>
          <w:sz w:val="24"/>
          <w:szCs w:val="24"/>
        </w:rPr>
        <w:t>L</w:t>
      </w:r>
      <w:r w:rsidR="00540C0C" w:rsidRPr="001D74C2">
        <w:rPr>
          <w:sz w:val="24"/>
          <w:szCs w:val="24"/>
          <w:lang w:val="ru-RU"/>
        </w:rPr>
        <w:t xml:space="preserve">) </w:t>
      </w:r>
      <w:r w:rsidR="001D74C2" w:rsidRPr="001D74C2">
        <w:rPr>
          <w:sz w:val="24"/>
          <w:szCs w:val="24"/>
          <w:lang w:val="ru-RU"/>
        </w:rPr>
        <w:t xml:space="preserve">массы </w:t>
      </w:r>
      <w:r w:rsidRPr="001D74C2">
        <w:rPr>
          <w:sz w:val="24"/>
          <w:szCs w:val="24"/>
          <w:lang w:val="ru-RU"/>
        </w:rPr>
        <w:t>пр</w:t>
      </w:r>
      <w:r w:rsidRPr="001D74C2">
        <w:rPr>
          <w:sz w:val="24"/>
          <w:szCs w:val="24"/>
          <w:lang w:val="ru-RU"/>
        </w:rPr>
        <w:t>о</w:t>
      </w:r>
      <w:r w:rsidRPr="001D74C2">
        <w:rPr>
          <w:sz w:val="24"/>
          <w:szCs w:val="24"/>
          <w:lang w:val="ru-RU"/>
        </w:rPr>
        <w:t xml:space="preserve">тонной фазы </w:t>
      </w:r>
      <w:r w:rsidRPr="007A67D2">
        <w:rPr>
          <w:i/>
          <w:sz w:val="24"/>
          <w:szCs w:val="24"/>
          <w:lang w:val="ru-RU"/>
        </w:rPr>
        <w:t xml:space="preserve">С </w:t>
      </w:r>
      <w:r w:rsidR="00E738C7" w:rsidRPr="001D74C2">
        <w:rPr>
          <w:sz w:val="24"/>
          <w:szCs w:val="24"/>
          <w:lang w:val="ru-RU"/>
        </w:rPr>
        <w:t xml:space="preserve"> и </w:t>
      </w:r>
      <w:r w:rsidRPr="001D74C2">
        <w:rPr>
          <w:sz w:val="24"/>
          <w:szCs w:val="24"/>
          <w:lang w:val="ru-RU"/>
        </w:rPr>
        <w:t xml:space="preserve">межпротонным расстоянием </w:t>
      </w:r>
      <w:r w:rsidR="00E738C7" w:rsidRPr="001D74C2">
        <w:rPr>
          <w:i/>
          <w:sz w:val="24"/>
          <w:szCs w:val="24"/>
        </w:rPr>
        <w:t>R</w:t>
      </w:r>
      <w:r w:rsidR="00E738C7" w:rsidRPr="001D74C2">
        <w:rPr>
          <w:sz w:val="24"/>
          <w:szCs w:val="24"/>
          <w:vertAlign w:val="subscript"/>
        </w:rPr>
        <w:t>ij</w:t>
      </w:r>
      <w:r w:rsidR="001D74C2" w:rsidRPr="001D74C2">
        <w:rPr>
          <w:sz w:val="24"/>
          <w:szCs w:val="24"/>
          <w:lang w:val="ru-RU"/>
        </w:rPr>
        <w:t xml:space="preserve"> характеризующи</w:t>
      </w:r>
      <w:r w:rsidR="001D74C2">
        <w:rPr>
          <w:sz w:val="24"/>
          <w:szCs w:val="24"/>
          <w:lang w:val="ru-RU"/>
        </w:rPr>
        <w:t>м</w:t>
      </w:r>
      <w:r w:rsidR="00540C0C">
        <w:rPr>
          <w:sz w:val="24"/>
          <w:szCs w:val="24"/>
          <w:lang w:val="ru-RU"/>
        </w:rPr>
        <w:t xml:space="preserve"> размеры</w:t>
      </w:r>
      <w:r w:rsidR="001D74C2" w:rsidRPr="001D74C2">
        <w:rPr>
          <w:sz w:val="24"/>
          <w:szCs w:val="24"/>
          <w:lang w:val="ru-RU"/>
        </w:rPr>
        <w:t xml:space="preserve"> </w:t>
      </w:r>
      <w:r w:rsidR="00540C0C" w:rsidRPr="001D74C2">
        <w:rPr>
          <w:i/>
          <w:sz w:val="24"/>
          <w:szCs w:val="24"/>
        </w:rPr>
        <w:t>L</w:t>
      </w:r>
      <w:r w:rsidR="00E738C7" w:rsidRPr="001D74C2">
        <w:rPr>
          <w:sz w:val="24"/>
          <w:szCs w:val="24"/>
          <w:lang w:val="ru-RU"/>
        </w:rPr>
        <w:t xml:space="preserve">:                          </w:t>
      </w:r>
    </w:p>
    <w:p w:rsidR="00E738C7" w:rsidRPr="001D74C2" w:rsidRDefault="00E738C7" w:rsidP="00013EE7">
      <w:pPr>
        <w:pStyle w:val="Iauiue"/>
        <w:spacing w:line="360" w:lineRule="auto"/>
        <w:ind w:right="-6"/>
        <w:jc w:val="right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                                        </w:t>
      </w:r>
      <w:r w:rsidRPr="001D74C2">
        <w:rPr>
          <w:i/>
          <w:sz w:val="24"/>
          <w:szCs w:val="24"/>
          <w:lang w:val="ru-RU"/>
        </w:rPr>
        <w:t>Р</w:t>
      </w:r>
      <w:r w:rsidRPr="001D74C2">
        <w:rPr>
          <w:sz w:val="24"/>
          <w:szCs w:val="24"/>
          <w:vertAlign w:val="subscript"/>
          <w:lang w:val="ru-RU"/>
        </w:rPr>
        <w:t>С</w:t>
      </w:r>
      <w:r w:rsidRPr="001D74C2">
        <w:rPr>
          <w:sz w:val="24"/>
          <w:szCs w:val="24"/>
          <w:lang w:val="ru-RU"/>
        </w:rPr>
        <w:t xml:space="preserve"> = </w:t>
      </w:r>
      <w:r w:rsidRPr="001D74C2">
        <w:rPr>
          <w:i/>
          <w:sz w:val="24"/>
          <w:szCs w:val="24"/>
        </w:rPr>
        <w:t>R</w:t>
      </w:r>
      <w:r w:rsidRPr="001D74C2">
        <w:rPr>
          <w:sz w:val="24"/>
          <w:szCs w:val="24"/>
          <w:vertAlign w:val="subscript"/>
        </w:rPr>
        <w:t>ij</w:t>
      </w:r>
      <w:r w:rsidRPr="001D74C2">
        <w:rPr>
          <w:sz w:val="24"/>
          <w:szCs w:val="24"/>
          <w:vertAlign w:val="superscript"/>
        </w:rPr>
        <w:t>d</w:t>
      </w:r>
      <w:r w:rsidRPr="001D74C2">
        <w:rPr>
          <w:sz w:val="24"/>
          <w:szCs w:val="24"/>
          <w:lang w:val="ru-RU"/>
        </w:rPr>
        <w:t xml:space="preserve">                                                            (</w:t>
      </w:r>
      <w:r w:rsidR="00540C0C">
        <w:rPr>
          <w:sz w:val="24"/>
          <w:szCs w:val="24"/>
          <w:lang w:val="ru-RU"/>
        </w:rPr>
        <w:t>5</w:t>
      </w:r>
      <w:r w:rsidRPr="001D74C2">
        <w:rPr>
          <w:sz w:val="24"/>
          <w:szCs w:val="24"/>
          <w:lang w:val="ru-RU"/>
        </w:rPr>
        <w:t>)</w:t>
      </w:r>
    </w:p>
    <w:p w:rsidR="00E738C7" w:rsidRPr="001D74C2" w:rsidRDefault="00E738C7" w:rsidP="00013EE7">
      <w:pPr>
        <w:pStyle w:val="Iauiue"/>
        <w:spacing w:line="360" w:lineRule="auto"/>
        <w:ind w:right="-6" w:firstLine="708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>Другим признаком фрактальности является зависимость оптического ра</w:t>
      </w:r>
      <w:r w:rsidRPr="001D74C2">
        <w:rPr>
          <w:sz w:val="24"/>
          <w:szCs w:val="24"/>
          <w:lang w:val="ru-RU"/>
        </w:rPr>
        <w:t>с</w:t>
      </w:r>
      <w:r w:rsidRPr="001D74C2">
        <w:rPr>
          <w:sz w:val="24"/>
          <w:szCs w:val="24"/>
          <w:lang w:val="ru-RU"/>
        </w:rPr>
        <w:t>сеянья света</w:t>
      </w:r>
      <w:r w:rsidR="00446F7B" w:rsidRPr="001D74C2">
        <w:rPr>
          <w:sz w:val="24"/>
          <w:szCs w:val="24"/>
          <w:lang w:val="ru-RU"/>
        </w:rPr>
        <w:t xml:space="preserve"> в БИК-диапазоне спектра</w:t>
      </w:r>
      <w:r w:rsidRPr="001D74C2">
        <w:rPr>
          <w:sz w:val="24"/>
          <w:szCs w:val="24"/>
          <w:lang w:val="ru-RU"/>
        </w:rPr>
        <w:t>. Согласно работе [</w:t>
      </w:r>
      <w:r w:rsidR="007A67D2">
        <w:rPr>
          <w:sz w:val="24"/>
          <w:szCs w:val="24"/>
          <w:lang w:val="ru-RU"/>
        </w:rPr>
        <w:t>12</w:t>
      </w:r>
      <w:r w:rsidRPr="001D74C2">
        <w:rPr>
          <w:sz w:val="24"/>
          <w:szCs w:val="24"/>
          <w:lang w:val="ru-RU"/>
        </w:rPr>
        <w:t xml:space="preserve">] </w:t>
      </w:r>
      <w:r w:rsidR="00540C0C">
        <w:rPr>
          <w:sz w:val="24"/>
          <w:szCs w:val="24"/>
          <w:lang w:val="ru-RU"/>
        </w:rPr>
        <w:t>при</w:t>
      </w:r>
      <w:r w:rsidRPr="001D74C2">
        <w:rPr>
          <w:sz w:val="24"/>
          <w:szCs w:val="24"/>
          <w:lang w:val="ru-RU"/>
        </w:rPr>
        <w:t xml:space="preserve"> наличи</w:t>
      </w:r>
      <w:r w:rsidR="00540C0C">
        <w:rPr>
          <w:sz w:val="24"/>
          <w:szCs w:val="24"/>
          <w:lang w:val="ru-RU"/>
        </w:rPr>
        <w:t>и</w:t>
      </w:r>
      <w:r w:rsidRPr="001D74C2">
        <w:rPr>
          <w:sz w:val="24"/>
          <w:szCs w:val="24"/>
          <w:lang w:val="ru-RU"/>
        </w:rPr>
        <w:t xml:space="preserve"> фра</w:t>
      </w:r>
      <w:r w:rsidRPr="001D74C2">
        <w:rPr>
          <w:sz w:val="24"/>
          <w:szCs w:val="24"/>
          <w:lang w:val="ru-RU"/>
        </w:rPr>
        <w:t>к</w:t>
      </w:r>
      <w:r w:rsidRPr="001D74C2">
        <w:rPr>
          <w:sz w:val="24"/>
          <w:szCs w:val="24"/>
          <w:lang w:val="ru-RU"/>
        </w:rPr>
        <w:t>тальных структур и агрегации, как обобщение уравнения Смолуховского должна наблюдаться зависимость интенсивности рассеянья света в виде:</w:t>
      </w:r>
    </w:p>
    <w:p w:rsidR="00E738C7" w:rsidRPr="001D74C2" w:rsidRDefault="00E738C7" w:rsidP="00013EE7">
      <w:pPr>
        <w:pStyle w:val="Iauiue"/>
        <w:spacing w:line="360" w:lineRule="auto"/>
        <w:ind w:right="-6" w:firstLine="708"/>
        <w:jc w:val="right"/>
        <w:rPr>
          <w:sz w:val="24"/>
          <w:szCs w:val="24"/>
          <w:lang w:val="ru-RU"/>
        </w:rPr>
      </w:pPr>
      <w:r w:rsidRPr="001D74C2">
        <w:rPr>
          <w:i/>
          <w:sz w:val="24"/>
          <w:szCs w:val="24"/>
        </w:rPr>
        <w:t>I</w:t>
      </w:r>
      <w:r w:rsidRPr="001D74C2">
        <w:rPr>
          <w:sz w:val="24"/>
          <w:szCs w:val="24"/>
          <w:lang w:val="ru-RU"/>
        </w:rPr>
        <w:t>(</w:t>
      </w:r>
      <w:r w:rsidRPr="001D74C2">
        <w:rPr>
          <w:i/>
          <w:sz w:val="24"/>
          <w:szCs w:val="24"/>
        </w:rPr>
        <w:t>k</w:t>
      </w:r>
      <w:r w:rsidRPr="001D74C2">
        <w:rPr>
          <w:sz w:val="24"/>
          <w:szCs w:val="24"/>
          <w:lang w:val="ru-RU"/>
        </w:rPr>
        <w:t xml:space="preserve">) </w:t>
      </w:r>
      <w:r w:rsidRPr="001D74C2">
        <w:rPr>
          <w:sz w:val="24"/>
          <w:szCs w:val="24"/>
        </w:rPr>
        <w:sym w:font="Symbol" w:char="F0B5"/>
      </w:r>
      <w:r w:rsidRPr="001D74C2">
        <w:rPr>
          <w:sz w:val="24"/>
          <w:szCs w:val="24"/>
          <w:lang w:val="ru-RU"/>
        </w:rPr>
        <w:t xml:space="preserve"> </w:t>
      </w:r>
      <w:r w:rsidRPr="001D74C2">
        <w:rPr>
          <w:i/>
          <w:sz w:val="24"/>
          <w:szCs w:val="24"/>
        </w:rPr>
        <w:t>k</w:t>
      </w:r>
      <w:r w:rsidRPr="001D74C2">
        <w:rPr>
          <w:sz w:val="24"/>
          <w:szCs w:val="24"/>
          <w:vertAlign w:val="superscript"/>
          <w:lang w:val="ru-RU"/>
        </w:rPr>
        <w:t>-</w:t>
      </w:r>
      <w:r w:rsidRPr="001D74C2">
        <w:rPr>
          <w:sz w:val="24"/>
          <w:szCs w:val="24"/>
          <w:vertAlign w:val="superscript"/>
        </w:rPr>
        <w:t>x</w:t>
      </w:r>
      <w:r w:rsidRPr="001D74C2">
        <w:rPr>
          <w:sz w:val="24"/>
          <w:szCs w:val="24"/>
          <w:lang w:val="ru-RU"/>
        </w:rPr>
        <w:t xml:space="preserve">,                           </w:t>
      </w:r>
      <w:r w:rsidR="00540C0C">
        <w:rPr>
          <w:sz w:val="24"/>
          <w:szCs w:val="24"/>
          <w:lang w:val="ru-RU"/>
        </w:rPr>
        <w:t xml:space="preserve">           </w:t>
      </w:r>
      <w:r w:rsidRPr="001D74C2">
        <w:rPr>
          <w:sz w:val="24"/>
          <w:szCs w:val="24"/>
          <w:lang w:val="ru-RU"/>
        </w:rPr>
        <w:t xml:space="preserve">                   (</w:t>
      </w:r>
      <w:r w:rsidR="00540C0C">
        <w:rPr>
          <w:sz w:val="24"/>
          <w:szCs w:val="24"/>
          <w:lang w:val="ru-RU"/>
        </w:rPr>
        <w:t>6</w:t>
      </w:r>
      <w:r w:rsidRPr="001D74C2">
        <w:rPr>
          <w:sz w:val="24"/>
          <w:szCs w:val="24"/>
          <w:lang w:val="ru-RU"/>
        </w:rPr>
        <w:t xml:space="preserve">) </w:t>
      </w:r>
    </w:p>
    <w:p w:rsidR="00E738C7" w:rsidRPr="001D74C2" w:rsidRDefault="00E738C7" w:rsidP="00013EE7">
      <w:pPr>
        <w:pStyle w:val="Iauiue"/>
        <w:spacing w:line="360" w:lineRule="auto"/>
        <w:ind w:right="-6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где </w:t>
      </w:r>
      <w:r w:rsidRPr="001D74C2">
        <w:rPr>
          <w:i/>
          <w:sz w:val="24"/>
          <w:szCs w:val="24"/>
          <w:lang w:val="ru-RU"/>
        </w:rPr>
        <w:t>к</w:t>
      </w:r>
      <w:r w:rsidRPr="001D74C2">
        <w:rPr>
          <w:sz w:val="24"/>
          <w:szCs w:val="24"/>
          <w:lang w:val="ru-RU"/>
        </w:rPr>
        <w:t xml:space="preserve"> = (4</w:t>
      </w:r>
      <w:r w:rsidRPr="001D74C2">
        <w:rPr>
          <w:sz w:val="24"/>
          <w:szCs w:val="24"/>
        </w:rPr>
        <w:sym w:font="Symbol" w:char="F070"/>
      </w:r>
      <w:r w:rsidRPr="001D74C2">
        <w:rPr>
          <w:sz w:val="24"/>
          <w:szCs w:val="24"/>
          <w:lang w:val="ru-RU"/>
        </w:rPr>
        <w:t>/</w:t>
      </w:r>
      <w:r w:rsidRPr="001D74C2">
        <w:rPr>
          <w:sz w:val="24"/>
          <w:szCs w:val="24"/>
        </w:rPr>
        <w:sym w:font="Symbol" w:char="F06C"/>
      </w:r>
      <w:r w:rsidRPr="001D74C2">
        <w:rPr>
          <w:sz w:val="24"/>
          <w:szCs w:val="24"/>
          <w:lang w:val="ru-RU"/>
        </w:rPr>
        <w:t xml:space="preserve">) </w:t>
      </w:r>
      <w:r w:rsidRPr="001D74C2">
        <w:rPr>
          <w:sz w:val="24"/>
          <w:szCs w:val="24"/>
        </w:rPr>
        <w:t>sin</w:t>
      </w:r>
      <w:r w:rsidRPr="001D74C2">
        <w:rPr>
          <w:sz w:val="24"/>
          <w:szCs w:val="24"/>
          <w:lang w:val="ru-RU"/>
        </w:rPr>
        <w:t>(</w:t>
      </w:r>
      <w:r w:rsidRPr="001D74C2">
        <w:rPr>
          <w:sz w:val="24"/>
          <w:szCs w:val="24"/>
        </w:rPr>
        <w:sym w:font="Symbol" w:char="F071"/>
      </w:r>
      <w:r w:rsidRPr="001D74C2">
        <w:rPr>
          <w:sz w:val="24"/>
          <w:szCs w:val="24"/>
          <w:lang w:val="ru-RU"/>
        </w:rPr>
        <w:t xml:space="preserve">/2), </w:t>
      </w:r>
      <w:r w:rsidRPr="001D74C2">
        <w:rPr>
          <w:sz w:val="24"/>
          <w:szCs w:val="24"/>
        </w:rPr>
        <w:sym w:font="Symbol" w:char="F071"/>
      </w:r>
      <w:r w:rsidRPr="001D74C2">
        <w:rPr>
          <w:sz w:val="24"/>
          <w:szCs w:val="24"/>
          <w:lang w:val="ru-RU"/>
        </w:rPr>
        <w:t xml:space="preserve"> - угол рассеяния.</w:t>
      </w:r>
      <w:r w:rsidR="007A67D2">
        <w:rPr>
          <w:sz w:val="24"/>
          <w:szCs w:val="24"/>
          <w:lang w:val="ru-RU"/>
        </w:rPr>
        <w:t xml:space="preserve"> </w:t>
      </w:r>
      <w:r w:rsidRPr="001D74C2">
        <w:rPr>
          <w:sz w:val="24"/>
          <w:szCs w:val="24"/>
          <w:lang w:val="ru-RU"/>
        </w:rPr>
        <w:t xml:space="preserve">Такая зависимость в нефтях </w:t>
      </w:r>
      <w:r w:rsidR="001D74C2" w:rsidRPr="001D74C2">
        <w:rPr>
          <w:sz w:val="24"/>
          <w:szCs w:val="24"/>
          <w:lang w:val="ru-RU"/>
        </w:rPr>
        <w:t xml:space="preserve">в диапазоне  плотностей </w:t>
      </w:r>
      <w:r w:rsidR="001D74C2" w:rsidRPr="001D74C2">
        <w:rPr>
          <w:sz w:val="24"/>
          <w:szCs w:val="24"/>
          <w:lang w:val="ru-RU"/>
        </w:rPr>
        <w:sym w:font="Symbol" w:char="F072"/>
      </w:r>
      <w:r w:rsidR="001D74C2" w:rsidRPr="001D74C2">
        <w:rPr>
          <w:sz w:val="24"/>
          <w:szCs w:val="24"/>
          <w:lang w:val="ru-RU"/>
        </w:rPr>
        <w:t xml:space="preserve"> = 847.5 ÷ 901 кг/м</w:t>
      </w:r>
      <w:r w:rsidR="001D74C2" w:rsidRPr="001D74C2">
        <w:rPr>
          <w:sz w:val="24"/>
          <w:szCs w:val="24"/>
          <w:vertAlign w:val="superscript"/>
          <w:lang w:val="ru-RU"/>
        </w:rPr>
        <w:t>3</w:t>
      </w:r>
      <w:r w:rsidR="001D74C2" w:rsidRPr="001D74C2">
        <w:rPr>
          <w:sz w:val="24"/>
          <w:szCs w:val="24"/>
          <w:lang w:val="ru-RU"/>
        </w:rPr>
        <w:t xml:space="preserve">  для длин волн </w:t>
      </w:r>
      <w:r w:rsidR="001D74C2" w:rsidRPr="001D74C2">
        <w:rPr>
          <w:sz w:val="24"/>
          <w:szCs w:val="24"/>
          <w:lang w:val="ru-RU"/>
        </w:rPr>
        <w:sym w:font="Symbol" w:char="F06C"/>
      </w:r>
      <w:r w:rsidR="001D74C2" w:rsidRPr="001D74C2">
        <w:rPr>
          <w:sz w:val="24"/>
          <w:szCs w:val="24"/>
          <w:lang w:val="ru-RU"/>
        </w:rPr>
        <w:t xml:space="preserve"> = 1.85-2.05 мкм в малых углах </w:t>
      </w:r>
      <w:r w:rsidR="001D74C2" w:rsidRPr="001D74C2">
        <w:rPr>
          <w:sz w:val="24"/>
          <w:szCs w:val="24"/>
        </w:rPr>
        <w:sym w:font="Symbol" w:char="F071"/>
      </w:r>
      <w:r w:rsidR="001D74C2" w:rsidRPr="001D74C2">
        <w:rPr>
          <w:sz w:val="24"/>
          <w:szCs w:val="24"/>
          <w:lang w:val="ru-RU"/>
        </w:rPr>
        <w:t xml:space="preserve"> = 2.5-17</w:t>
      </w:r>
      <w:r w:rsidR="001D74C2" w:rsidRPr="001D74C2">
        <w:rPr>
          <w:sz w:val="24"/>
          <w:szCs w:val="24"/>
          <w:vertAlign w:val="superscript"/>
          <w:lang w:val="ru-RU"/>
        </w:rPr>
        <w:t>0</w:t>
      </w:r>
      <w:r w:rsidR="001D74C2">
        <w:rPr>
          <w:sz w:val="24"/>
          <w:szCs w:val="24"/>
          <w:vertAlign w:val="superscript"/>
          <w:lang w:val="ru-RU"/>
        </w:rPr>
        <w:t xml:space="preserve"> </w:t>
      </w:r>
      <w:r w:rsidR="00446F7B" w:rsidRPr="001D74C2">
        <w:rPr>
          <w:sz w:val="24"/>
          <w:szCs w:val="24"/>
          <w:lang w:val="ru-RU"/>
        </w:rPr>
        <w:t xml:space="preserve">нами </w:t>
      </w:r>
      <w:r w:rsidRPr="001D74C2">
        <w:rPr>
          <w:sz w:val="24"/>
          <w:szCs w:val="24"/>
          <w:lang w:val="ru-RU"/>
        </w:rPr>
        <w:t>действительно наблюда</w:t>
      </w:r>
      <w:r w:rsidR="00446F7B" w:rsidRPr="001D74C2">
        <w:rPr>
          <w:sz w:val="24"/>
          <w:szCs w:val="24"/>
          <w:lang w:val="ru-RU"/>
        </w:rPr>
        <w:t>лась</w:t>
      </w:r>
      <w:r w:rsidRPr="001D74C2">
        <w:rPr>
          <w:sz w:val="24"/>
          <w:szCs w:val="24"/>
          <w:lang w:val="ru-RU"/>
        </w:rPr>
        <w:t xml:space="preserve"> </w:t>
      </w:r>
      <w:r w:rsidR="00BC2B59">
        <w:rPr>
          <w:sz w:val="24"/>
          <w:szCs w:val="24"/>
          <w:lang w:val="ru-RU"/>
        </w:rPr>
        <w:t xml:space="preserve">и </w:t>
      </w:r>
      <w:r w:rsidRPr="001D74C2">
        <w:rPr>
          <w:sz w:val="24"/>
          <w:szCs w:val="24"/>
          <w:lang w:val="ru-RU"/>
        </w:rPr>
        <w:t>может быть описана зависимостью</w:t>
      </w:r>
    </w:p>
    <w:p w:rsidR="00E738C7" w:rsidRPr="001D74C2" w:rsidRDefault="001D74C2" w:rsidP="00013EE7">
      <w:pPr>
        <w:pStyle w:val="Iauiue"/>
        <w:spacing w:line="360" w:lineRule="auto"/>
        <w:ind w:right="-6"/>
        <w:jc w:val="right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                        </w:t>
      </w:r>
      <w:r w:rsidR="00E738C7" w:rsidRPr="001D74C2">
        <w:rPr>
          <w:sz w:val="24"/>
          <w:szCs w:val="24"/>
          <w:lang w:val="ru-RU"/>
        </w:rPr>
        <w:t>(</w:t>
      </w:r>
      <w:r w:rsidR="00E738C7" w:rsidRPr="001D74C2">
        <w:rPr>
          <w:sz w:val="24"/>
          <w:szCs w:val="24"/>
          <w:lang w:val="ru-RU"/>
        </w:rPr>
        <w:sym w:font="Symbol" w:char="F0E5"/>
      </w:r>
      <w:r w:rsidR="00E738C7" w:rsidRPr="001D74C2">
        <w:rPr>
          <w:sz w:val="24"/>
          <w:szCs w:val="24"/>
          <w:vertAlign w:val="subscript"/>
          <w:lang w:val="ru-RU"/>
        </w:rPr>
        <w:t>2.5</w:t>
      </w:r>
      <w:r w:rsidR="00E738C7" w:rsidRPr="001D74C2">
        <w:rPr>
          <w:sz w:val="24"/>
          <w:szCs w:val="24"/>
          <w:vertAlign w:val="superscript"/>
          <w:lang w:val="ru-RU"/>
        </w:rPr>
        <w:t>17</w:t>
      </w:r>
      <w:r w:rsidR="00E738C7" w:rsidRPr="001D74C2">
        <w:rPr>
          <w:sz w:val="24"/>
          <w:szCs w:val="24"/>
          <w:lang w:val="ru-RU"/>
        </w:rPr>
        <w:t xml:space="preserve"> </w:t>
      </w:r>
      <w:r w:rsidR="00E738C7" w:rsidRPr="001D74C2">
        <w:rPr>
          <w:i/>
          <w:sz w:val="24"/>
          <w:szCs w:val="24"/>
        </w:rPr>
        <w:t>I</w:t>
      </w:r>
      <w:r w:rsidR="00E738C7" w:rsidRPr="001D74C2">
        <w:rPr>
          <w:sz w:val="24"/>
          <w:szCs w:val="24"/>
          <w:vertAlign w:val="subscript"/>
        </w:rPr>
        <w:t>i</w:t>
      </w:r>
      <w:r w:rsidR="00E738C7" w:rsidRPr="001D74C2">
        <w:rPr>
          <w:sz w:val="24"/>
          <w:szCs w:val="24"/>
          <w:lang w:val="ru-RU"/>
        </w:rPr>
        <w:t>)/</w:t>
      </w:r>
      <w:r w:rsidR="00E738C7" w:rsidRPr="001D74C2">
        <w:rPr>
          <w:i/>
          <w:sz w:val="24"/>
          <w:szCs w:val="24"/>
        </w:rPr>
        <w:t>I</w:t>
      </w:r>
      <w:r w:rsidR="00E738C7" w:rsidRPr="001D74C2">
        <w:rPr>
          <w:sz w:val="24"/>
          <w:szCs w:val="24"/>
          <w:vertAlign w:val="subscript"/>
          <w:lang w:val="ru-RU"/>
        </w:rPr>
        <w:t>0</w:t>
      </w:r>
      <w:r w:rsidR="00E738C7" w:rsidRPr="001D74C2">
        <w:rPr>
          <w:sz w:val="24"/>
          <w:szCs w:val="24"/>
          <w:lang w:val="ru-RU"/>
        </w:rPr>
        <w:t xml:space="preserve"> = 2.364 10</w:t>
      </w:r>
      <w:r w:rsidR="00E738C7" w:rsidRPr="001D74C2">
        <w:rPr>
          <w:sz w:val="24"/>
          <w:szCs w:val="24"/>
          <w:vertAlign w:val="superscript"/>
          <w:lang w:val="ru-RU"/>
        </w:rPr>
        <w:t>15</w:t>
      </w:r>
      <w:r w:rsidR="00E738C7" w:rsidRPr="001D74C2">
        <w:rPr>
          <w:sz w:val="24"/>
          <w:szCs w:val="24"/>
          <w:lang w:val="ru-RU"/>
        </w:rPr>
        <w:t xml:space="preserve"> </w:t>
      </w:r>
      <w:r w:rsidR="00E738C7" w:rsidRPr="001D74C2">
        <w:rPr>
          <w:sz w:val="24"/>
          <w:szCs w:val="24"/>
        </w:rPr>
        <w:t>exp</w:t>
      </w:r>
      <w:r w:rsidR="00E738C7" w:rsidRPr="001D74C2">
        <w:rPr>
          <w:sz w:val="24"/>
          <w:szCs w:val="24"/>
          <w:lang w:val="ru-RU"/>
        </w:rPr>
        <w:t>(-</w:t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>/</w:t>
      </w:r>
      <w:r w:rsidR="00E738C7" w:rsidRPr="001D74C2">
        <w:rPr>
          <w:sz w:val="24"/>
          <w:szCs w:val="24"/>
          <w:lang w:val="ru-RU"/>
        </w:rPr>
        <w:sym w:font="Symbol" w:char="F044"/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vertAlign w:val="subscript"/>
        </w:rPr>
        <w:t>f</w:t>
      </w:r>
      <w:r w:rsidR="00E738C7" w:rsidRPr="001D74C2">
        <w:rPr>
          <w:sz w:val="24"/>
          <w:szCs w:val="24"/>
          <w:lang w:val="ru-RU"/>
        </w:rPr>
        <w:t>)                              (</w:t>
      </w:r>
      <w:r w:rsidR="00540C0C">
        <w:rPr>
          <w:sz w:val="24"/>
          <w:szCs w:val="24"/>
          <w:lang w:val="ru-RU"/>
        </w:rPr>
        <w:t>7</w:t>
      </w:r>
      <w:r w:rsidR="00E738C7" w:rsidRPr="001D74C2">
        <w:rPr>
          <w:sz w:val="24"/>
          <w:szCs w:val="24"/>
          <w:lang w:val="ru-RU"/>
        </w:rPr>
        <w:t>)</w:t>
      </w:r>
    </w:p>
    <w:p w:rsidR="00F775E4" w:rsidRPr="001D74C2" w:rsidRDefault="00E738C7" w:rsidP="00013EE7">
      <w:pPr>
        <w:pStyle w:val="Iauiue"/>
        <w:spacing w:line="360" w:lineRule="auto"/>
        <w:ind w:right="-51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где </w:t>
      </w: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vertAlign w:val="subscript"/>
        </w:rPr>
        <w:t>f</w:t>
      </w:r>
      <w:r w:rsidRPr="001D74C2">
        <w:rPr>
          <w:sz w:val="24"/>
          <w:szCs w:val="24"/>
          <w:vertAlign w:val="subscript"/>
          <w:lang w:val="ru-RU"/>
        </w:rPr>
        <w:t xml:space="preserve"> </w:t>
      </w:r>
      <w:r w:rsidRPr="001D74C2">
        <w:rPr>
          <w:sz w:val="24"/>
          <w:szCs w:val="24"/>
          <w:lang w:val="ru-RU"/>
        </w:rPr>
        <w:t>= 24.1 кг/м</w:t>
      </w:r>
      <w:r w:rsidRPr="001D74C2">
        <w:rPr>
          <w:sz w:val="24"/>
          <w:szCs w:val="24"/>
          <w:vertAlign w:val="superscript"/>
          <w:lang w:val="ru-RU"/>
        </w:rPr>
        <w:t>3</w:t>
      </w:r>
      <w:r w:rsidRPr="001D74C2">
        <w:rPr>
          <w:sz w:val="24"/>
          <w:szCs w:val="24"/>
          <w:lang w:val="ru-RU"/>
        </w:rPr>
        <w:t xml:space="preserve"> –параметр «квантования», </w:t>
      </w:r>
      <w:r w:rsidR="001D74C2">
        <w:rPr>
          <w:sz w:val="24"/>
          <w:szCs w:val="24"/>
          <w:lang w:val="ru-RU"/>
        </w:rPr>
        <w:t xml:space="preserve">который, как мы предполагаем, </w:t>
      </w:r>
      <w:r w:rsidR="00981481">
        <w:rPr>
          <w:sz w:val="24"/>
          <w:szCs w:val="24"/>
          <w:lang w:val="ru-RU"/>
        </w:rPr>
        <w:t>ук</w:t>
      </w:r>
      <w:r w:rsidR="00981481">
        <w:rPr>
          <w:sz w:val="24"/>
          <w:szCs w:val="24"/>
          <w:lang w:val="ru-RU"/>
        </w:rPr>
        <w:t>а</w:t>
      </w:r>
      <w:r w:rsidR="00981481">
        <w:rPr>
          <w:sz w:val="24"/>
          <w:szCs w:val="24"/>
          <w:lang w:val="ru-RU"/>
        </w:rPr>
        <w:t xml:space="preserve">зывает на </w:t>
      </w:r>
      <w:r w:rsidRPr="001D74C2">
        <w:rPr>
          <w:sz w:val="24"/>
          <w:szCs w:val="24"/>
          <w:lang w:val="ru-RU"/>
        </w:rPr>
        <w:t>группирова</w:t>
      </w:r>
      <w:r w:rsidR="00981481">
        <w:rPr>
          <w:sz w:val="24"/>
          <w:szCs w:val="24"/>
          <w:lang w:val="ru-RU"/>
        </w:rPr>
        <w:t>ние нефтей</w:t>
      </w:r>
      <w:r w:rsidRPr="001D74C2">
        <w:rPr>
          <w:sz w:val="24"/>
          <w:szCs w:val="24"/>
          <w:lang w:val="ru-RU"/>
        </w:rPr>
        <w:t xml:space="preserve"> по плотност</w:t>
      </w:r>
      <w:r w:rsidR="00981481">
        <w:rPr>
          <w:sz w:val="24"/>
          <w:szCs w:val="24"/>
          <w:lang w:val="ru-RU"/>
        </w:rPr>
        <w:t>и</w:t>
      </w:r>
      <w:r w:rsidRPr="001D74C2">
        <w:rPr>
          <w:sz w:val="24"/>
          <w:szCs w:val="24"/>
          <w:lang w:val="ru-RU"/>
        </w:rPr>
        <w:t xml:space="preserve"> через интервал </w:t>
      </w:r>
      <w:r w:rsidR="006E297E" w:rsidRPr="001D74C2">
        <w:rPr>
          <w:sz w:val="24"/>
          <w:szCs w:val="24"/>
          <w:lang w:val="ru-RU"/>
        </w:rPr>
        <w:sym w:font="Symbol" w:char="F07E"/>
      </w:r>
      <w:r w:rsidR="006E297E" w:rsidRPr="001D74C2">
        <w:rPr>
          <w:sz w:val="24"/>
          <w:szCs w:val="24"/>
          <w:lang w:val="ru-RU"/>
        </w:rPr>
        <w:t>24</w:t>
      </w:r>
      <w:r w:rsidR="00446F7B" w:rsidRPr="001D74C2">
        <w:rPr>
          <w:sz w:val="24"/>
          <w:szCs w:val="24"/>
          <w:lang w:val="ru-RU"/>
        </w:rPr>
        <w:t xml:space="preserve"> </w:t>
      </w:r>
      <w:r w:rsidR="00446F7B" w:rsidRPr="001D74C2">
        <w:rPr>
          <w:sz w:val="24"/>
          <w:szCs w:val="24"/>
          <w:lang w:val="ru-RU"/>
        </w:rPr>
        <w:sym w:font="Symbol" w:char="F0B1"/>
      </w:r>
      <w:r w:rsidR="00446F7B" w:rsidRPr="001D74C2">
        <w:rPr>
          <w:sz w:val="24"/>
          <w:szCs w:val="24"/>
          <w:lang w:val="ru-RU"/>
        </w:rPr>
        <w:t xml:space="preserve"> 7</w:t>
      </w:r>
      <w:r w:rsidRPr="001D74C2">
        <w:rPr>
          <w:sz w:val="24"/>
          <w:szCs w:val="24"/>
          <w:lang w:val="ru-RU"/>
        </w:rPr>
        <w:t xml:space="preserve"> кг/м</w:t>
      </w:r>
      <w:r w:rsidRPr="001D74C2">
        <w:rPr>
          <w:sz w:val="24"/>
          <w:szCs w:val="24"/>
          <w:vertAlign w:val="superscript"/>
          <w:lang w:val="ru-RU"/>
        </w:rPr>
        <w:t>3</w:t>
      </w:r>
      <w:r w:rsidRPr="001D74C2">
        <w:rPr>
          <w:sz w:val="24"/>
          <w:szCs w:val="24"/>
          <w:lang w:val="ru-RU"/>
        </w:rPr>
        <w:t xml:space="preserve">.  </w:t>
      </w:r>
    </w:p>
    <w:p w:rsidR="00E738C7" w:rsidRPr="001D74C2" w:rsidRDefault="00F775E4" w:rsidP="00013EE7">
      <w:pPr>
        <w:pStyle w:val="Iauiue"/>
        <w:spacing w:line="360" w:lineRule="auto"/>
        <w:ind w:right="-51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ab/>
      </w:r>
      <w:r w:rsidR="00E738C7" w:rsidRPr="001D74C2">
        <w:rPr>
          <w:sz w:val="24"/>
          <w:szCs w:val="24"/>
          <w:lang w:val="ru-RU"/>
        </w:rPr>
        <w:t xml:space="preserve">Однако, параметр квантования </w:t>
      </w:r>
      <w:r w:rsidR="00E738C7" w:rsidRPr="001D74C2">
        <w:rPr>
          <w:sz w:val="24"/>
          <w:szCs w:val="24"/>
          <w:lang w:val="ru-RU"/>
        </w:rPr>
        <w:sym w:font="Symbol" w:char="F044"/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vertAlign w:val="subscript"/>
        </w:rPr>
        <w:t>f</w:t>
      </w:r>
      <w:r w:rsidR="00E738C7" w:rsidRPr="001D74C2">
        <w:rPr>
          <w:sz w:val="24"/>
          <w:szCs w:val="24"/>
          <w:vertAlign w:val="subscript"/>
          <w:lang w:val="ru-RU"/>
        </w:rPr>
        <w:t xml:space="preserve"> </w:t>
      </w:r>
      <w:r w:rsidR="00E738C7" w:rsidRPr="001D74C2">
        <w:rPr>
          <w:sz w:val="24"/>
          <w:szCs w:val="24"/>
          <w:lang w:val="ru-RU"/>
        </w:rPr>
        <w:t>= 24 кг/м</w:t>
      </w:r>
      <w:r w:rsidR="00E738C7" w:rsidRPr="001D74C2">
        <w:rPr>
          <w:sz w:val="24"/>
          <w:szCs w:val="24"/>
          <w:vertAlign w:val="superscript"/>
          <w:lang w:val="ru-RU"/>
        </w:rPr>
        <w:t>3</w:t>
      </w:r>
      <w:r w:rsidR="00E738C7" w:rsidRPr="001D74C2">
        <w:rPr>
          <w:sz w:val="24"/>
          <w:szCs w:val="24"/>
          <w:lang w:val="ru-RU"/>
        </w:rPr>
        <w:t xml:space="preserve"> не столь однозначно подтве</w:t>
      </w:r>
      <w:r w:rsidR="00E738C7" w:rsidRPr="001D74C2">
        <w:rPr>
          <w:sz w:val="24"/>
          <w:szCs w:val="24"/>
          <w:lang w:val="ru-RU"/>
        </w:rPr>
        <w:t>р</w:t>
      </w:r>
      <w:r w:rsidR="00E738C7" w:rsidRPr="001D74C2">
        <w:rPr>
          <w:sz w:val="24"/>
          <w:szCs w:val="24"/>
          <w:lang w:val="ru-RU"/>
        </w:rPr>
        <w:t xml:space="preserve">ждается альтернативными исследованиями.  Нами были обобщены данные многих авторов для зависимости вязкости от плотности </w:t>
      </w:r>
      <w:r w:rsidR="00E738C7" w:rsidRPr="001D74C2">
        <w:rPr>
          <w:sz w:val="24"/>
          <w:szCs w:val="24"/>
          <w:lang w:val="ru-RU"/>
        </w:rPr>
        <w:sym w:font="Symbol" w:char="F06E"/>
      </w:r>
      <w:r w:rsidR="00E738C7" w:rsidRPr="001D74C2">
        <w:rPr>
          <w:sz w:val="24"/>
          <w:szCs w:val="24"/>
          <w:vertAlign w:val="subscript"/>
          <w:lang w:val="ru-RU"/>
        </w:rPr>
        <w:t>20</w:t>
      </w:r>
      <w:r w:rsidR="00E738C7" w:rsidRPr="001D74C2">
        <w:rPr>
          <w:sz w:val="24"/>
          <w:szCs w:val="24"/>
          <w:lang w:val="ru-RU"/>
        </w:rPr>
        <w:t>(</w:t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>) (сСт)</w:t>
      </w:r>
      <w:r w:rsidR="001D5719" w:rsidRPr="001D74C2">
        <w:rPr>
          <w:sz w:val="24"/>
          <w:szCs w:val="24"/>
          <w:lang w:val="ru-RU"/>
        </w:rPr>
        <w:t>,</w:t>
      </w:r>
      <w:r w:rsidR="00E738C7" w:rsidRPr="001D74C2">
        <w:rPr>
          <w:sz w:val="24"/>
          <w:szCs w:val="24"/>
          <w:lang w:val="ru-RU"/>
        </w:rPr>
        <w:t xml:space="preserve"> </w:t>
      </w:r>
      <w:r w:rsidR="001D5719" w:rsidRPr="001D74C2">
        <w:rPr>
          <w:sz w:val="24"/>
          <w:szCs w:val="24"/>
          <w:lang w:val="ru-RU"/>
        </w:rPr>
        <w:t xml:space="preserve">а также концентраций асфальтенов </w:t>
      </w:r>
      <w:r w:rsidR="001D5719" w:rsidRPr="001D74C2">
        <w:rPr>
          <w:i/>
          <w:sz w:val="24"/>
          <w:szCs w:val="24"/>
          <w:lang w:val="ru-RU"/>
        </w:rPr>
        <w:t>А</w:t>
      </w:r>
      <w:r w:rsidR="001D5719" w:rsidRPr="001D74C2">
        <w:rPr>
          <w:sz w:val="24"/>
          <w:szCs w:val="24"/>
          <w:lang w:val="ru-RU"/>
        </w:rPr>
        <w:t>(</w:t>
      </w:r>
      <w:r w:rsidR="001D5719" w:rsidRPr="001D74C2">
        <w:rPr>
          <w:sz w:val="24"/>
          <w:szCs w:val="24"/>
          <w:lang w:val="ru-RU"/>
        </w:rPr>
        <w:sym w:font="Symbol" w:char="F072"/>
      </w:r>
      <w:r w:rsidR="001D5719" w:rsidRPr="001D74C2">
        <w:rPr>
          <w:sz w:val="24"/>
          <w:szCs w:val="24"/>
          <w:lang w:val="ru-RU"/>
        </w:rPr>
        <w:t xml:space="preserve">) и смол </w:t>
      </w:r>
      <w:r w:rsidR="001D5719" w:rsidRPr="001D74C2">
        <w:rPr>
          <w:i/>
          <w:sz w:val="24"/>
          <w:szCs w:val="24"/>
          <w:lang w:val="ru-RU"/>
        </w:rPr>
        <w:t>С</w:t>
      </w:r>
      <w:r w:rsidR="001D5719" w:rsidRPr="001D74C2">
        <w:rPr>
          <w:sz w:val="24"/>
          <w:szCs w:val="24"/>
          <w:lang w:val="ru-RU"/>
        </w:rPr>
        <w:t>(</w:t>
      </w:r>
      <w:r w:rsidR="001D5719" w:rsidRPr="001D74C2">
        <w:rPr>
          <w:sz w:val="24"/>
          <w:szCs w:val="24"/>
          <w:lang w:val="ru-RU"/>
        </w:rPr>
        <w:sym w:font="Symbol" w:char="F072"/>
      </w:r>
      <w:r w:rsidR="001D5719" w:rsidRPr="001D74C2">
        <w:rPr>
          <w:sz w:val="24"/>
          <w:szCs w:val="24"/>
          <w:lang w:val="ru-RU"/>
        </w:rPr>
        <w:t xml:space="preserve">) </w:t>
      </w:r>
      <w:r w:rsidR="00E738C7" w:rsidRPr="001D74C2">
        <w:rPr>
          <w:sz w:val="24"/>
          <w:szCs w:val="24"/>
          <w:lang w:val="ru-RU"/>
        </w:rPr>
        <w:t xml:space="preserve">в интервале плотностей  </w:t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 xml:space="preserve"> = 700 </w:t>
      </w:r>
      <w:r w:rsidR="0024369D" w:rsidRPr="001D74C2">
        <w:rPr>
          <w:sz w:val="24"/>
          <w:szCs w:val="24"/>
          <w:lang w:val="ru-RU"/>
        </w:rPr>
        <w:t>÷</w:t>
      </w:r>
      <w:r w:rsidR="00E738C7" w:rsidRPr="001D74C2">
        <w:rPr>
          <w:sz w:val="24"/>
          <w:szCs w:val="24"/>
          <w:lang w:val="ru-RU"/>
        </w:rPr>
        <w:t xml:space="preserve"> 990 кг/м</w:t>
      </w:r>
      <w:r w:rsidR="00E738C7" w:rsidRPr="001D74C2">
        <w:rPr>
          <w:sz w:val="24"/>
          <w:szCs w:val="24"/>
          <w:vertAlign w:val="superscript"/>
          <w:lang w:val="ru-RU"/>
        </w:rPr>
        <w:t>3</w:t>
      </w:r>
      <w:r w:rsidR="00E738C7" w:rsidRPr="001D74C2">
        <w:rPr>
          <w:sz w:val="24"/>
          <w:szCs w:val="24"/>
          <w:lang w:val="ru-RU"/>
        </w:rPr>
        <w:t xml:space="preserve"> НДС</w:t>
      </w:r>
      <w:r w:rsidR="00981481">
        <w:rPr>
          <w:sz w:val="24"/>
          <w:szCs w:val="24"/>
          <w:lang w:val="ru-RU"/>
        </w:rPr>
        <w:t xml:space="preserve"> и </w:t>
      </w:r>
      <w:r w:rsidR="00981481">
        <w:rPr>
          <w:sz w:val="24"/>
          <w:szCs w:val="24"/>
          <w:lang w:val="ru-RU"/>
        </w:rPr>
        <w:lastRenderedPageBreak/>
        <w:t>б</w:t>
      </w:r>
      <w:r w:rsidR="00E738C7" w:rsidRPr="001D74C2">
        <w:rPr>
          <w:sz w:val="24"/>
          <w:szCs w:val="24"/>
          <w:lang w:val="ru-RU"/>
        </w:rPr>
        <w:t xml:space="preserve">ыло установлено, что зависимость не является монотонной, а демонстрирует </w:t>
      </w:r>
      <w:r w:rsidR="00981481">
        <w:rPr>
          <w:sz w:val="24"/>
          <w:szCs w:val="24"/>
          <w:lang w:val="ru-RU"/>
        </w:rPr>
        <w:t>эк</w:t>
      </w:r>
      <w:r w:rsidR="00981481">
        <w:rPr>
          <w:sz w:val="24"/>
          <w:szCs w:val="24"/>
          <w:lang w:val="ru-RU"/>
        </w:rPr>
        <w:t>с</w:t>
      </w:r>
      <w:r w:rsidR="00981481">
        <w:rPr>
          <w:sz w:val="24"/>
          <w:szCs w:val="24"/>
          <w:lang w:val="ru-RU"/>
        </w:rPr>
        <w:t>тремумы</w:t>
      </w:r>
      <w:r w:rsidR="00E738C7" w:rsidRPr="001D74C2">
        <w:rPr>
          <w:sz w:val="24"/>
          <w:szCs w:val="24"/>
          <w:lang w:val="ru-RU"/>
        </w:rPr>
        <w:t xml:space="preserve"> вязкости </w:t>
      </w:r>
      <w:r w:rsidR="00E738C7" w:rsidRPr="001D74C2">
        <w:rPr>
          <w:sz w:val="24"/>
          <w:szCs w:val="24"/>
          <w:lang w:val="ru-RU"/>
        </w:rPr>
        <w:sym w:font="Symbol" w:char="F06E"/>
      </w:r>
      <w:r w:rsidR="00E738C7" w:rsidRPr="001D74C2">
        <w:rPr>
          <w:sz w:val="24"/>
          <w:szCs w:val="24"/>
          <w:vertAlign w:val="subscript"/>
          <w:lang w:val="ru-RU"/>
        </w:rPr>
        <w:t>20</w:t>
      </w:r>
      <w:r w:rsidR="00E738C7" w:rsidRPr="001D74C2">
        <w:rPr>
          <w:sz w:val="24"/>
          <w:szCs w:val="24"/>
          <w:lang w:val="ru-RU"/>
        </w:rPr>
        <w:t>(</w:t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>),</w:t>
      </w:r>
      <w:r w:rsidR="00981481">
        <w:rPr>
          <w:sz w:val="24"/>
          <w:szCs w:val="24"/>
          <w:lang w:val="ru-RU"/>
        </w:rPr>
        <w:t xml:space="preserve"> концентраций асфальтенов </w:t>
      </w:r>
      <w:r w:rsidR="001D5719" w:rsidRPr="001D74C2">
        <w:rPr>
          <w:i/>
          <w:sz w:val="24"/>
          <w:szCs w:val="24"/>
          <w:lang w:val="ru-RU"/>
        </w:rPr>
        <w:t>А</w:t>
      </w:r>
      <w:r w:rsidR="001D5719" w:rsidRPr="001D74C2">
        <w:rPr>
          <w:sz w:val="24"/>
          <w:szCs w:val="24"/>
          <w:lang w:val="ru-RU"/>
        </w:rPr>
        <w:t>(</w:t>
      </w:r>
      <w:r w:rsidR="001D5719" w:rsidRPr="001D74C2">
        <w:rPr>
          <w:sz w:val="24"/>
          <w:szCs w:val="24"/>
          <w:lang w:val="ru-RU"/>
        </w:rPr>
        <w:sym w:font="Symbol" w:char="F072"/>
      </w:r>
      <w:r w:rsidR="001D5719" w:rsidRPr="001D74C2">
        <w:rPr>
          <w:sz w:val="24"/>
          <w:szCs w:val="24"/>
          <w:lang w:val="ru-RU"/>
        </w:rPr>
        <w:t xml:space="preserve">) и смол </w:t>
      </w:r>
      <w:r w:rsidR="001D5719" w:rsidRPr="001D74C2">
        <w:rPr>
          <w:i/>
          <w:sz w:val="24"/>
          <w:szCs w:val="24"/>
          <w:lang w:val="ru-RU"/>
        </w:rPr>
        <w:t>С</w:t>
      </w:r>
      <w:r w:rsidR="001D5719" w:rsidRPr="001D74C2">
        <w:rPr>
          <w:sz w:val="24"/>
          <w:szCs w:val="24"/>
          <w:lang w:val="ru-RU"/>
        </w:rPr>
        <w:t>(</w:t>
      </w:r>
      <w:r w:rsidR="001D5719" w:rsidRPr="001D74C2">
        <w:rPr>
          <w:sz w:val="24"/>
          <w:szCs w:val="24"/>
          <w:lang w:val="ru-RU"/>
        </w:rPr>
        <w:sym w:font="Symbol" w:char="F072"/>
      </w:r>
      <w:r w:rsidR="001D5719" w:rsidRPr="001D74C2">
        <w:rPr>
          <w:sz w:val="24"/>
          <w:szCs w:val="24"/>
          <w:lang w:val="ru-RU"/>
        </w:rPr>
        <w:t>)</w:t>
      </w:r>
      <w:r w:rsidRPr="001D74C2">
        <w:rPr>
          <w:sz w:val="24"/>
          <w:szCs w:val="24"/>
          <w:lang w:val="ru-RU"/>
        </w:rPr>
        <w:t>.</w:t>
      </w:r>
      <w:r w:rsidR="00981481">
        <w:rPr>
          <w:sz w:val="24"/>
          <w:szCs w:val="24"/>
          <w:lang w:val="ru-RU"/>
        </w:rPr>
        <w:t xml:space="preserve"> М</w:t>
      </w:r>
      <w:r w:rsidRPr="001D74C2">
        <w:rPr>
          <w:sz w:val="24"/>
          <w:szCs w:val="24"/>
          <w:lang w:val="ru-RU"/>
        </w:rPr>
        <w:t xml:space="preserve">аксимумы вязкости </w:t>
      </w:r>
      <w:r w:rsidRPr="001D74C2">
        <w:rPr>
          <w:sz w:val="24"/>
          <w:szCs w:val="24"/>
          <w:lang w:val="ru-RU"/>
        </w:rPr>
        <w:sym w:font="Symbol" w:char="F06E"/>
      </w:r>
      <w:r w:rsidRPr="001D74C2">
        <w:rPr>
          <w:sz w:val="24"/>
          <w:szCs w:val="24"/>
          <w:vertAlign w:val="subscript"/>
          <w:lang w:val="ru-RU"/>
        </w:rPr>
        <w:t>20</w:t>
      </w:r>
      <w:r w:rsidRPr="001D74C2">
        <w:rPr>
          <w:sz w:val="24"/>
          <w:szCs w:val="24"/>
          <w:lang w:val="ru-RU"/>
        </w:rPr>
        <w:t>(</w:t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>) могут быть инт</w:t>
      </w:r>
      <w:r w:rsidR="00C32D76">
        <w:rPr>
          <w:sz w:val="24"/>
          <w:szCs w:val="24"/>
          <w:lang w:val="ru-RU"/>
        </w:rPr>
        <w:t>ерпретированы</w:t>
      </w:r>
      <w:r w:rsidRPr="001D74C2">
        <w:rPr>
          <w:sz w:val="24"/>
          <w:szCs w:val="24"/>
          <w:lang w:val="ru-RU"/>
        </w:rPr>
        <w:t xml:space="preserve"> как плотности группирования уп</w:t>
      </w:r>
      <w:r w:rsidRPr="001D74C2">
        <w:rPr>
          <w:sz w:val="24"/>
          <w:szCs w:val="24"/>
          <w:lang w:val="ru-RU"/>
        </w:rPr>
        <w:t>о</w:t>
      </w:r>
      <w:r w:rsidRPr="001D74C2">
        <w:rPr>
          <w:sz w:val="24"/>
          <w:szCs w:val="24"/>
          <w:lang w:val="ru-RU"/>
        </w:rPr>
        <w:t>рядоченных структур</w:t>
      </w:r>
      <w:r w:rsidR="0024369D" w:rsidRPr="001D74C2">
        <w:rPr>
          <w:sz w:val="24"/>
          <w:szCs w:val="24"/>
          <w:lang w:val="ru-RU"/>
        </w:rPr>
        <w:t xml:space="preserve"> ССЕ</w:t>
      </w:r>
      <w:r w:rsidRPr="001D74C2">
        <w:rPr>
          <w:sz w:val="24"/>
          <w:szCs w:val="24"/>
          <w:lang w:val="ru-RU"/>
        </w:rPr>
        <w:t xml:space="preserve">. </w:t>
      </w:r>
      <w:r w:rsidR="001D5719" w:rsidRPr="001D74C2">
        <w:rPr>
          <w:sz w:val="24"/>
          <w:szCs w:val="24"/>
          <w:lang w:val="ru-RU"/>
        </w:rPr>
        <w:t>К</w:t>
      </w:r>
      <w:r w:rsidR="00E738C7" w:rsidRPr="001D74C2">
        <w:rPr>
          <w:sz w:val="24"/>
          <w:szCs w:val="24"/>
          <w:lang w:val="ru-RU"/>
        </w:rPr>
        <w:t>вант</w:t>
      </w:r>
      <w:r w:rsidR="001D5719" w:rsidRPr="001D74C2">
        <w:rPr>
          <w:sz w:val="24"/>
          <w:szCs w:val="24"/>
          <w:lang w:val="ru-RU"/>
        </w:rPr>
        <w:t>ы</w:t>
      </w:r>
      <w:r w:rsidR="00E738C7" w:rsidRPr="001D74C2">
        <w:rPr>
          <w:sz w:val="24"/>
          <w:szCs w:val="24"/>
          <w:lang w:val="ru-RU"/>
        </w:rPr>
        <w:t xml:space="preserve"> плотности </w:t>
      </w:r>
      <w:r w:rsidR="00E738C7" w:rsidRPr="001D74C2">
        <w:rPr>
          <w:sz w:val="24"/>
          <w:szCs w:val="24"/>
          <w:lang w:val="ru-RU"/>
        </w:rPr>
        <w:sym w:font="Symbol" w:char="F044"/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 xml:space="preserve"> с коэффициентом корреляции </w:t>
      </w:r>
      <w:r w:rsidR="00E738C7" w:rsidRPr="001D74C2">
        <w:rPr>
          <w:i/>
          <w:sz w:val="24"/>
          <w:szCs w:val="24"/>
        </w:rPr>
        <w:t>R</w:t>
      </w:r>
      <w:r w:rsidR="00E738C7" w:rsidRPr="001D74C2">
        <w:rPr>
          <w:sz w:val="24"/>
          <w:szCs w:val="24"/>
          <w:vertAlign w:val="superscript"/>
          <w:lang w:val="ru-RU"/>
        </w:rPr>
        <w:t>2</w:t>
      </w:r>
      <w:r w:rsidR="00E738C7" w:rsidRPr="001D74C2">
        <w:rPr>
          <w:sz w:val="24"/>
          <w:szCs w:val="24"/>
          <w:lang w:val="ru-RU"/>
        </w:rPr>
        <w:t xml:space="preserve"> = 0,9</w:t>
      </w:r>
      <w:r w:rsidR="00863B0B">
        <w:rPr>
          <w:sz w:val="24"/>
          <w:szCs w:val="24"/>
          <w:lang w:val="ru-RU"/>
        </w:rPr>
        <w:t>47</w:t>
      </w:r>
      <w:r w:rsidR="00E738C7" w:rsidRPr="001D74C2">
        <w:rPr>
          <w:sz w:val="24"/>
          <w:szCs w:val="24"/>
          <w:lang w:val="ru-RU"/>
        </w:rPr>
        <w:t xml:space="preserve"> и </w:t>
      </w:r>
      <w:r w:rsidR="00981481">
        <w:rPr>
          <w:sz w:val="24"/>
          <w:szCs w:val="24"/>
          <w:lang w:val="ru-RU"/>
        </w:rPr>
        <w:t xml:space="preserve">ошибкой </w:t>
      </w:r>
      <w:r w:rsidR="00E738C7" w:rsidRPr="001D74C2">
        <w:rPr>
          <w:sz w:val="24"/>
          <w:szCs w:val="24"/>
          <w:lang w:val="ru-RU"/>
        </w:rPr>
        <w:t xml:space="preserve"> </w:t>
      </w:r>
      <w:r w:rsidR="00E738C7" w:rsidRPr="001D74C2">
        <w:rPr>
          <w:i/>
          <w:sz w:val="24"/>
          <w:szCs w:val="24"/>
        </w:rPr>
        <w:t>S</w:t>
      </w:r>
      <w:r w:rsidR="00E738C7" w:rsidRPr="001D74C2">
        <w:rPr>
          <w:sz w:val="24"/>
          <w:szCs w:val="24"/>
          <w:lang w:val="ru-RU"/>
        </w:rPr>
        <w:t xml:space="preserve">  = </w:t>
      </w:r>
      <w:r w:rsidR="00863B0B">
        <w:rPr>
          <w:sz w:val="24"/>
          <w:szCs w:val="24"/>
          <w:lang w:val="ru-RU"/>
        </w:rPr>
        <w:t>11</w:t>
      </w:r>
      <w:r w:rsidR="00E738C7" w:rsidRPr="001D74C2">
        <w:rPr>
          <w:sz w:val="24"/>
          <w:szCs w:val="24"/>
          <w:lang w:val="ru-RU"/>
        </w:rPr>
        <w:t>,</w:t>
      </w:r>
      <w:r w:rsidR="00863B0B">
        <w:rPr>
          <w:sz w:val="24"/>
          <w:szCs w:val="24"/>
          <w:lang w:val="ru-RU"/>
        </w:rPr>
        <w:t>4</w:t>
      </w:r>
      <w:r w:rsidR="00E738C7" w:rsidRPr="001D74C2">
        <w:rPr>
          <w:sz w:val="24"/>
          <w:szCs w:val="24"/>
          <w:lang w:val="ru-RU"/>
        </w:rPr>
        <w:t xml:space="preserve"> </w:t>
      </w:r>
      <w:r w:rsidR="00863B0B">
        <w:rPr>
          <w:sz w:val="24"/>
          <w:szCs w:val="24"/>
          <w:lang w:val="ru-RU"/>
        </w:rPr>
        <w:t>для нефтей</w:t>
      </w:r>
      <w:r w:rsidR="00E738C7" w:rsidRPr="001D74C2">
        <w:rPr>
          <w:sz w:val="24"/>
          <w:szCs w:val="24"/>
          <w:lang w:val="ru-RU"/>
        </w:rPr>
        <w:t xml:space="preserve"> </w:t>
      </w:r>
      <w:r w:rsidR="00C32D76">
        <w:rPr>
          <w:sz w:val="24"/>
          <w:szCs w:val="24"/>
          <w:lang w:val="ru-RU"/>
        </w:rPr>
        <w:t>(рис.</w:t>
      </w:r>
      <w:r w:rsidR="00BC2B59">
        <w:rPr>
          <w:sz w:val="24"/>
          <w:szCs w:val="24"/>
          <w:lang w:val="ru-RU"/>
        </w:rPr>
        <w:t>3</w:t>
      </w:r>
      <w:r w:rsidR="00C32D76">
        <w:rPr>
          <w:sz w:val="24"/>
          <w:szCs w:val="24"/>
          <w:lang w:val="ru-RU"/>
        </w:rPr>
        <w:t xml:space="preserve">) </w:t>
      </w:r>
      <w:r w:rsidR="00E738C7" w:rsidRPr="001D74C2">
        <w:rPr>
          <w:sz w:val="24"/>
          <w:szCs w:val="24"/>
          <w:lang w:val="ru-RU"/>
        </w:rPr>
        <w:t>подчиня</w:t>
      </w:r>
      <w:r w:rsidR="001D5719" w:rsidRPr="001D74C2">
        <w:rPr>
          <w:sz w:val="24"/>
          <w:szCs w:val="24"/>
          <w:lang w:val="ru-RU"/>
        </w:rPr>
        <w:t>ю</w:t>
      </w:r>
      <w:r w:rsidR="00E738C7" w:rsidRPr="001D74C2">
        <w:rPr>
          <w:sz w:val="24"/>
          <w:szCs w:val="24"/>
          <w:lang w:val="ru-RU"/>
        </w:rPr>
        <w:t>тся зависимости:</w:t>
      </w:r>
    </w:p>
    <w:p w:rsidR="00863B0B" w:rsidRDefault="00E738C7" w:rsidP="00013EE7">
      <w:pPr>
        <w:pStyle w:val="Iauiue"/>
        <w:spacing w:line="360" w:lineRule="auto"/>
        <w:ind w:right="-51"/>
        <w:jc w:val="right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 xml:space="preserve"> = </w:t>
      </w:r>
      <w:r w:rsidR="00863B0B" w:rsidRPr="001D74C2">
        <w:rPr>
          <w:sz w:val="24"/>
          <w:szCs w:val="24"/>
          <w:lang w:val="ru-RU"/>
        </w:rPr>
        <w:t>1</w:t>
      </w:r>
      <w:r w:rsidR="00863B0B">
        <w:rPr>
          <w:sz w:val="24"/>
          <w:szCs w:val="24"/>
          <w:lang w:val="ru-RU"/>
        </w:rPr>
        <w:t>213 – 1.32</w:t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>,                                          (</w:t>
      </w:r>
      <w:r w:rsidR="00540C0C">
        <w:rPr>
          <w:sz w:val="24"/>
          <w:szCs w:val="24"/>
          <w:lang w:val="ru-RU"/>
        </w:rPr>
        <w:t>8</w:t>
      </w:r>
      <w:r w:rsidRPr="001D74C2">
        <w:rPr>
          <w:sz w:val="24"/>
          <w:szCs w:val="24"/>
          <w:lang w:val="ru-RU"/>
        </w:rPr>
        <w:t>)</w:t>
      </w:r>
    </w:p>
    <w:p w:rsidR="00863B0B" w:rsidRDefault="00863B0B" w:rsidP="00013EE7">
      <w:pPr>
        <w:pStyle w:val="Iauiue"/>
        <w:spacing w:line="360" w:lineRule="auto"/>
        <w:ind w:right="-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нефтяных остатков зависимость </w:t>
      </w: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 xml:space="preserve"> с </w:t>
      </w:r>
      <w:r w:rsidRPr="001D74C2">
        <w:rPr>
          <w:i/>
          <w:sz w:val="24"/>
          <w:szCs w:val="24"/>
        </w:rPr>
        <w:t>R</w:t>
      </w:r>
      <w:r w:rsidRPr="001D74C2">
        <w:rPr>
          <w:sz w:val="24"/>
          <w:szCs w:val="24"/>
          <w:vertAlign w:val="superscript"/>
          <w:lang w:val="ru-RU"/>
        </w:rPr>
        <w:t>2</w:t>
      </w:r>
      <w:r w:rsidRPr="001D74C2">
        <w:rPr>
          <w:sz w:val="24"/>
          <w:szCs w:val="24"/>
          <w:lang w:val="ru-RU"/>
        </w:rPr>
        <w:t xml:space="preserve"> = 0,9</w:t>
      </w:r>
      <w:r>
        <w:rPr>
          <w:sz w:val="24"/>
          <w:szCs w:val="24"/>
          <w:lang w:val="ru-RU"/>
        </w:rPr>
        <w:t>44</w:t>
      </w:r>
      <w:r w:rsidRPr="001D74C2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 xml:space="preserve">ошибкой </w:t>
      </w:r>
      <w:r w:rsidRPr="001D74C2">
        <w:rPr>
          <w:sz w:val="24"/>
          <w:szCs w:val="24"/>
          <w:lang w:val="ru-RU"/>
        </w:rPr>
        <w:t xml:space="preserve"> </w:t>
      </w:r>
      <w:r w:rsidRPr="001D74C2">
        <w:rPr>
          <w:i/>
          <w:sz w:val="24"/>
          <w:szCs w:val="24"/>
        </w:rPr>
        <w:t>S</w:t>
      </w:r>
      <w:r w:rsidRPr="001D74C2">
        <w:rPr>
          <w:sz w:val="24"/>
          <w:szCs w:val="24"/>
          <w:lang w:val="ru-RU"/>
        </w:rPr>
        <w:t xml:space="preserve">  = </w:t>
      </w:r>
      <w:r>
        <w:rPr>
          <w:sz w:val="24"/>
          <w:szCs w:val="24"/>
          <w:lang w:val="ru-RU"/>
        </w:rPr>
        <w:t>5</w:t>
      </w:r>
      <w:r w:rsidRPr="001D74C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1</w:t>
      </w:r>
    </w:p>
    <w:p w:rsidR="00863B0B" w:rsidRPr="001D74C2" w:rsidRDefault="00863B0B" w:rsidP="00013EE7">
      <w:pPr>
        <w:pStyle w:val="Iauiue"/>
        <w:spacing w:line="360" w:lineRule="auto"/>
        <w:ind w:right="-51"/>
        <w:jc w:val="right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 xml:space="preserve"> = </w:t>
      </w:r>
      <w:r>
        <w:rPr>
          <w:sz w:val="24"/>
          <w:szCs w:val="24"/>
          <w:lang w:val="ru-RU"/>
        </w:rPr>
        <w:t>291 – 0.232</w:t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>,                                          (</w:t>
      </w:r>
      <w:r w:rsidR="00540C0C">
        <w:rPr>
          <w:sz w:val="24"/>
          <w:szCs w:val="24"/>
          <w:lang w:val="ru-RU"/>
        </w:rPr>
        <w:t>9</w:t>
      </w:r>
      <w:r w:rsidRPr="001D74C2">
        <w:rPr>
          <w:sz w:val="24"/>
          <w:szCs w:val="24"/>
          <w:lang w:val="ru-RU"/>
        </w:rPr>
        <w:t xml:space="preserve">) </w:t>
      </w:r>
    </w:p>
    <w:p w:rsidR="00796750" w:rsidRPr="001D74C2" w:rsidRDefault="00EC7A44" w:rsidP="00013E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13095" cy="4329430"/>
            <wp:effectExtent l="19050" t="0" r="1905" b="0"/>
            <wp:docPr id="5" name="Рисунок 5" descr="ЗавСкачкаПлотнОтПлотностиН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СкачкаПлотнОтПлотностиНД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33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AAF" w:rsidRPr="001D74C2" w:rsidRDefault="00053AAF" w:rsidP="00013EE7">
      <w:pPr>
        <w:pStyle w:val="Iauiue"/>
        <w:spacing w:line="360" w:lineRule="auto"/>
        <w:ind w:right="-51"/>
        <w:jc w:val="center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Рис. </w:t>
      </w:r>
      <w:r w:rsidR="00BC2B59">
        <w:rPr>
          <w:sz w:val="24"/>
          <w:szCs w:val="24"/>
          <w:lang w:val="ru-RU"/>
        </w:rPr>
        <w:t>3</w:t>
      </w:r>
      <w:r w:rsidR="00C32D76">
        <w:rPr>
          <w:sz w:val="24"/>
          <w:szCs w:val="24"/>
          <w:lang w:val="ru-RU"/>
        </w:rPr>
        <w:t>.</w:t>
      </w:r>
      <w:r w:rsidRPr="001D74C2">
        <w:rPr>
          <w:sz w:val="24"/>
          <w:szCs w:val="24"/>
          <w:lang w:val="ru-RU"/>
        </w:rPr>
        <w:t xml:space="preserve"> </w:t>
      </w:r>
      <w:r w:rsidR="001D5719" w:rsidRPr="001D74C2">
        <w:rPr>
          <w:sz w:val="24"/>
          <w:szCs w:val="24"/>
          <w:lang w:val="ru-RU"/>
        </w:rPr>
        <w:t>Изменения с</w:t>
      </w:r>
      <w:r w:rsidRPr="001D74C2">
        <w:rPr>
          <w:sz w:val="24"/>
          <w:szCs w:val="24"/>
          <w:lang w:val="ru-RU"/>
        </w:rPr>
        <w:t>качк</w:t>
      </w:r>
      <w:r w:rsidR="001D5719" w:rsidRPr="001D74C2">
        <w:rPr>
          <w:sz w:val="24"/>
          <w:szCs w:val="24"/>
          <w:lang w:val="ru-RU"/>
        </w:rPr>
        <w:t>ов</w:t>
      </w:r>
      <w:r w:rsidRPr="001D74C2">
        <w:rPr>
          <w:sz w:val="24"/>
          <w:szCs w:val="24"/>
          <w:lang w:val="ru-RU"/>
        </w:rPr>
        <w:t xml:space="preserve"> плотности </w:t>
      </w: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Pr="001D74C2">
        <w:rPr>
          <w:sz w:val="24"/>
          <w:szCs w:val="24"/>
          <w:lang w:val="ru-RU"/>
        </w:rPr>
        <w:t xml:space="preserve"> </w:t>
      </w:r>
      <w:r w:rsidR="001D5719" w:rsidRPr="001D74C2">
        <w:rPr>
          <w:sz w:val="24"/>
          <w:szCs w:val="24"/>
          <w:lang w:val="ru-RU"/>
        </w:rPr>
        <w:t>в</w:t>
      </w:r>
      <w:r w:rsidRPr="001D74C2">
        <w:rPr>
          <w:sz w:val="24"/>
          <w:szCs w:val="24"/>
          <w:lang w:val="ru-RU"/>
        </w:rPr>
        <w:t xml:space="preserve"> зависимости </w:t>
      </w:r>
      <w:r w:rsidR="00D214E6" w:rsidRPr="001D74C2">
        <w:rPr>
          <w:sz w:val="24"/>
          <w:szCs w:val="24"/>
          <w:lang w:val="ru-RU"/>
        </w:rPr>
        <w:t xml:space="preserve">от плотности </w:t>
      </w:r>
      <w:r w:rsidRPr="001D74C2">
        <w:rPr>
          <w:sz w:val="24"/>
          <w:szCs w:val="24"/>
          <w:lang w:val="ru-RU"/>
        </w:rPr>
        <w:sym w:font="Symbol" w:char="F072"/>
      </w:r>
      <w:r w:rsidR="00D214E6" w:rsidRPr="001D74C2">
        <w:rPr>
          <w:sz w:val="24"/>
          <w:szCs w:val="24"/>
          <w:lang w:val="ru-RU"/>
        </w:rPr>
        <w:t xml:space="preserve"> для </w:t>
      </w:r>
      <w:r w:rsidR="00863B0B">
        <w:rPr>
          <w:sz w:val="24"/>
          <w:szCs w:val="24"/>
          <w:lang w:val="ru-RU"/>
        </w:rPr>
        <w:t>НДС</w:t>
      </w:r>
      <w:r w:rsidR="00D214E6" w:rsidRPr="001D74C2">
        <w:rPr>
          <w:sz w:val="24"/>
          <w:szCs w:val="24"/>
          <w:lang w:val="ru-RU"/>
        </w:rPr>
        <w:t xml:space="preserve">. </w:t>
      </w:r>
      <w:r w:rsidRPr="001D74C2">
        <w:rPr>
          <w:sz w:val="24"/>
          <w:szCs w:val="24"/>
          <w:lang w:val="ru-RU"/>
        </w:rPr>
        <w:t xml:space="preserve"> </w:t>
      </w:r>
    </w:p>
    <w:p w:rsidR="00053AAF" w:rsidRPr="001D74C2" w:rsidRDefault="00053AAF" w:rsidP="00013EE7">
      <w:pPr>
        <w:pStyle w:val="Iauiue"/>
        <w:spacing w:line="360" w:lineRule="auto"/>
        <w:ind w:right="-51"/>
        <w:rPr>
          <w:sz w:val="24"/>
          <w:szCs w:val="24"/>
          <w:lang w:val="ru-RU"/>
        </w:rPr>
      </w:pPr>
    </w:p>
    <w:p w:rsidR="00C32D76" w:rsidRDefault="003B7F9D" w:rsidP="00013EE7">
      <w:pPr>
        <w:pStyle w:val="Iauiue"/>
        <w:spacing w:line="360" w:lineRule="auto"/>
        <w:ind w:right="-51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>П</w:t>
      </w:r>
      <w:r w:rsidR="00FA296E" w:rsidRPr="001D74C2">
        <w:rPr>
          <w:sz w:val="24"/>
          <w:szCs w:val="24"/>
          <w:lang w:val="ru-RU"/>
        </w:rPr>
        <w:t xml:space="preserve">араметр квантования </w:t>
      </w:r>
      <w:r w:rsidRPr="001D74C2">
        <w:rPr>
          <w:sz w:val="24"/>
          <w:szCs w:val="24"/>
          <w:lang w:val="ru-RU"/>
        </w:rPr>
        <w:sym w:font="Symbol" w:char="F044"/>
      </w:r>
      <w:r w:rsidRPr="001D74C2">
        <w:rPr>
          <w:sz w:val="24"/>
          <w:szCs w:val="24"/>
          <w:lang w:val="ru-RU"/>
        </w:rPr>
        <w:sym w:font="Symbol" w:char="F072"/>
      </w:r>
      <w:r w:rsidR="00FA296E" w:rsidRPr="001D74C2">
        <w:rPr>
          <w:sz w:val="24"/>
          <w:szCs w:val="24"/>
          <w:lang w:val="ru-RU"/>
        </w:rPr>
        <w:t xml:space="preserve"> меня</w:t>
      </w:r>
      <w:r w:rsidRPr="001D74C2">
        <w:rPr>
          <w:sz w:val="24"/>
          <w:szCs w:val="24"/>
          <w:lang w:val="ru-RU"/>
        </w:rPr>
        <w:t>е</w:t>
      </w:r>
      <w:r w:rsidR="00FA296E" w:rsidRPr="001D74C2">
        <w:rPr>
          <w:sz w:val="24"/>
          <w:szCs w:val="24"/>
          <w:lang w:val="ru-RU"/>
        </w:rPr>
        <w:t xml:space="preserve">тся в диапазоне </w:t>
      </w:r>
      <w:r w:rsidR="00FA296E" w:rsidRPr="001D74C2">
        <w:rPr>
          <w:sz w:val="24"/>
          <w:szCs w:val="24"/>
          <w:lang w:val="ru-RU"/>
        </w:rPr>
        <w:sym w:font="Symbol" w:char="F044"/>
      </w:r>
      <w:r w:rsidR="00FA296E" w:rsidRPr="001D74C2">
        <w:rPr>
          <w:sz w:val="24"/>
          <w:szCs w:val="24"/>
          <w:lang w:val="ru-RU"/>
        </w:rPr>
        <w:sym w:font="Symbol" w:char="F072"/>
      </w:r>
      <w:r w:rsidR="00FA296E" w:rsidRPr="001D74C2">
        <w:rPr>
          <w:sz w:val="24"/>
          <w:szCs w:val="24"/>
          <w:lang w:val="ru-RU"/>
        </w:rPr>
        <w:t xml:space="preserve"> = </w:t>
      </w:r>
      <w:r w:rsidR="00863B0B">
        <w:rPr>
          <w:sz w:val="24"/>
          <w:szCs w:val="24"/>
          <w:lang w:val="ru-RU"/>
        </w:rPr>
        <w:t>2</w:t>
      </w:r>
      <w:r w:rsidR="00FA296E" w:rsidRPr="001D74C2">
        <w:rPr>
          <w:sz w:val="24"/>
          <w:szCs w:val="24"/>
          <w:lang w:val="ru-RU"/>
        </w:rPr>
        <w:t>0-</w:t>
      </w:r>
      <w:r w:rsidR="00863B0B">
        <w:rPr>
          <w:sz w:val="24"/>
          <w:szCs w:val="24"/>
          <w:lang w:val="ru-RU"/>
        </w:rPr>
        <w:t>15</w:t>
      </w:r>
      <w:r w:rsidR="00FA296E" w:rsidRPr="001D74C2">
        <w:rPr>
          <w:sz w:val="24"/>
          <w:szCs w:val="24"/>
          <w:lang w:val="ru-RU"/>
        </w:rPr>
        <w:t>0 кг/м</w:t>
      </w:r>
      <w:r w:rsidR="00FA296E" w:rsidRPr="001D74C2">
        <w:rPr>
          <w:sz w:val="24"/>
          <w:szCs w:val="24"/>
          <w:vertAlign w:val="superscript"/>
          <w:lang w:val="ru-RU"/>
        </w:rPr>
        <w:t>3</w:t>
      </w:r>
      <w:r w:rsidR="00FA296E" w:rsidRPr="001D74C2">
        <w:rPr>
          <w:sz w:val="24"/>
          <w:szCs w:val="24"/>
          <w:lang w:val="ru-RU"/>
        </w:rPr>
        <w:t xml:space="preserve">. Это отличается от </w:t>
      </w:r>
      <w:r w:rsidR="00FA296E" w:rsidRPr="001D74C2">
        <w:rPr>
          <w:sz w:val="24"/>
          <w:szCs w:val="24"/>
          <w:lang w:val="ru-RU"/>
        </w:rPr>
        <w:sym w:font="Symbol" w:char="F044"/>
      </w:r>
      <w:r w:rsidR="00FA296E" w:rsidRPr="001D74C2">
        <w:rPr>
          <w:sz w:val="24"/>
          <w:szCs w:val="24"/>
          <w:lang w:val="ru-RU"/>
        </w:rPr>
        <w:sym w:font="Symbol" w:char="F072"/>
      </w:r>
      <w:r w:rsidR="00FA296E" w:rsidRPr="001D74C2">
        <w:rPr>
          <w:sz w:val="24"/>
          <w:szCs w:val="24"/>
          <w:vertAlign w:val="subscript"/>
        </w:rPr>
        <w:t>f</w:t>
      </w:r>
      <w:r w:rsidR="00FA296E" w:rsidRPr="001D74C2">
        <w:rPr>
          <w:sz w:val="24"/>
          <w:szCs w:val="24"/>
          <w:vertAlign w:val="subscript"/>
          <w:lang w:val="ru-RU"/>
        </w:rPr>
        <w:t xml:space="preserve"> </w:t>
      </w:r>
      <w:r w:rsidR="00FA296E" w:rsidRPr="001D74C2">
        <w:rPr>
          <w:sz w:val="24"/>
          <w:szCs w:val="24"/>
          <w:lang w:val="ru-RU"/>
        </w:rPr>
        <w:t>= 24</w:t>
      </w:r>
      <w:r w:rsidR="00863B0B">
        <w:rPr>
          <w:sz w:val="24"/>
          <w:szCs w:val="24"/>
          <w:lang w:val="ru-RU"/>
        </w:rPr>
        <w:t>.1</w:t>
      </w:r>
      <w:r w:rsidR="00FA296E" w:rsidRPr="001D74C2">
        <w:rPr>
          <w:sz w:val="24"/>
          <w:szCs w:val="24"/>
          <w:lang w:val="ru-RU"/>
        </w:rPr>
        <w:t xml:space="preserve"> кг/м</w:t>
      </w:r>
      <w:r w:rsidR="00FA296E" w:rsidRPr="001D74C2">
        <w:rPr>
          <w:sz w:val="24"/>
          <w:szCs w:val="24"/>
          <w:vertAlign w:val="superscript"/>
          <w:lang w:val="ru-RU"/>
        </w:rPr>
        <w:t>3</w:t>
      </w:r>
      <w:r w:rsidR="00FA296E" w:rsidRPr="001D74C2">
        <w:rPr>
          <w:sz w:val="24"/>
          <w:szCs w:val="24"/>
          <w:lang w:val="ru-RU"/>
        </w:rPr>
        <w:t xml:space="preserve"> по</w:t>
      </w:r>
      <w:r w:rsidR="00E738C7" w:rsidRPr="001D74C2">
        <w:rPr>
          <w:sz w:val="24"/>
          <w:szCs w:val="24"/>
          <w:lang w:val="ru-RU"/>
        </w:rPr>
        <w:t xml:space="preserve"> </w:t>
      </w:r>
      <w:r w:rsidR="00FA296E" w:rsidRPr="001D74C2">
        <w:rPr>
          <w:sz w:val="24"/>
          <w:szCs w:val="24"/>
          <w:lang w:val="ru-RU"/>
        </w:rPr>
        <w:t xml:space="preserve">данным </w:t>
      </w:r>
      <w:r w:rsidR="00E738C7" w:rsidRPr="001D74C2">
        <w:rPr>
          <w:sz w:val="24"/>
          <w:szCs w:val="24"/>
          <w:lang w:val="ru-RU"/>
        </w:rPr>
        <w:t>рис.</w:t>
      </w:r>
      <w:r w:rsidR="00604E19" w:rsidRPr="001D74C2">
        <w:rPr>
          <w:sz w:val="24"/>
          <w:szCs w:val="24"/>
          <w:lang w:val="ru-RU"/>
        </w:rPr>
        <w:t>3</w:t>
      </w:r>
      <w:r w:rsidR="00863B0B">
        <w:rPr>
          <w:sz w:val="24"/>
          <w:szCs w:val="24"/>
          <w:lang w:val="ru-RU"/>
        </w:rPr>
        <w:t xml:space="preserve">, но </w:t>
      </w:r>
      <w:r w:rsidR="00C32D76">
        <w:rPr>
          <w:sz w:val="24"/>
          <w:szCs w:val="24"/>
          <w:lang w:val="ru-RU"/>
        </w:rPr>
        <w:t>следует учитывать</w:t>
      </w:r>
      <w:r w:rsidR="00863B0B">
        <w:rPr>
          <w:sz w:val="24"/>
          <w:szCs w:val="24"/>
          <w:lang w:val="ru-RU"/>
        </w:rPr>
        <w:t xml:space="preserve">, что </w:t>
      </w:r>
      <w:r w:rsidR="00863B0B" w:rsidRPr="001D74C2">
        <w:rPr>
          <w:sz w:val="24"/>
          <w:szCs w:val="24"/>
          <w:lang w:val="ru-RU"/>
        </w:rPr>
        <w:t>интенсивность ра</w:t>
      </w:r>
      <w:r w:rsidR="00863B0B" w:rsidRPr="001D74C2">
        <w:rPr>
          <w:sz w:val="24"/>
          <w:szCs w:val="24"/>
          <w:lang w:val="ru-RU"/>
        </w:rPr>
        <w:t>с</w:t>
      </w:r>
      <w:r w:rsidR="00863B0B" w:rsidRPr="001D74C2">
        <w:rPr>
          <w:sz w:val="24"/>
          <w:szCs w:val="24"/>
          <w:lang w:val="ru-RU"/>
        </w:rPr>
        <w:t xml:space="preserve">сеяния света </w:t>
      </w:r>
      <w:r w:rsidR="00863B0B">
        <w:rPr>
          <w:sz w:val="24"/>
          <w:szCs w:val="24"/>
          <w:lang w:val="ru-RU"/>
        </w:rPr>
        <w:t xml:space="preserve">наблюдался в узком диапазоне плотностей </w:t>
      </w:r>
      <w:r w:rsidR="00863B0B" w:rsidRPr="001D74C2">
        <w:rPr>
          <w:sz w:val="24"/>
          <w:szCs w:val="24"/>
          <w:lang w:val="ru-RU"/>
        </w:rPr>
        <w:sym w:font="Symbol" w:char="F072"/>
      </w:r>
      <w:r w:rsidR="00863B0B" w:rsidRPr="001D74C2">
        <w:rPr>
          <w:sz w:val="24"/>
          <w:szCs w:val="24"/>
          <w:lang w:val="ru-RU"/>
        </w:rPr>
        <w:t xml:space="preserve"> = 847.5 ÷ 901 кг/м</w:t>
      </w:r>
      <w:r w:rsidR="00863B0B" w:rsidRPr="001D74C2">
        <w:rPr>
          <w:sz w:val="24"/>
          <w:szCs w:val="24"/>
          <w:vertAlign w:val="superscript"/>
          <w:lang w:val="ru-RU"/>
        </w:rPr>
        <w:t>3</w:t>
      </w:r>
      <w:r w:rsidR="00FA296E" w:rsidRPr="001D74C2">
        <w:rPr>
          <w:sz w:val="24"/>
          <w:szCs w:val="24"/>
          <w:lang w:val="ru-RU"/>
        </w:rPr>
        <w:t>.</w:t>
      </w:r>
    </w:p>
    <w:p w:rsidR="008D6F03" w:rsidRPr="001D74C2" w:rsidRDefault="00FA296E" w:rsidP="00013EE7">
      <w:pPr>
        <w:pStyle w:val="Iauiue"/>
        <w:spacing w:line="360" w:lineRule="auto"/>
        <w:ind w:right="-51" w:firstLine="708"/>
        <w:jc w:val="both"/>
        <w:rPr>
          <w:sz w:val="24"/>
          <w:szCs w:val="24"/>
          <w:lang w:val="ru-RU"/>
        </w:rPr>
      </w:pPr>
      <w:r w:rsidRPr="001D74C2">
        <w:rPr>
          <w:sz w:val="24"/>
          <w:szCs w:val="24"/>
          <w:lang w:val="ru-RU"/>
        </w:rPr>
        <w:t xml:space="preserve"> </w:t>
      </w:r>
      <w:r w:rsidR="00863B0B">
        <w:rPr>
          <w:sz w:val="24"/>
          <w:szCs w:val="24"/>
          <w:lang w:val="ru-RU"/>
        </w:rPr>
        <w:t>Д</w:t>
      </w:r>
      <w:r w:rsidR="00E738C7" w:rsidRPr="001D74C2">
        <w:rPr>
          <w:sz w:val="24"/>
          <w:szCs w:val="24"/>
          <w:lang w:val="ru-RU"/>
        </w:rPr>
        <w:t>анн</w:t>
      </w:r>
      <w:r w:rsidR="00C32D76">
        <w:rPr>
          <w:sz w:val="24"/>
          <w:szCs w:val="24"/>
          <w:lang w:val="ru-RU"/>
        </w:rPr>
        <w:t xml:space="preserve">ые изменения </w:t>
      </w:r>
      <w:r w:rsidR="00C32D76" w:rsidRPr="001D74C2">
        <w:rPr>
          <w:sz w:val="24"/>
          <w:szCs w:val="24"/>
          <w:lang w:val="ru-RU"/>
        </w:rPr>
        <w:sym w:font="Symbol" w:char="F044"/>
      </w:r>
      <w:r w:rsidR="00C32D76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 xml:space="preserve"> можно объяснить изменением фрактальности </w:t>
      </w:r>
      <w:r w:rsidR="00C32D76">
        <w:rPr>
          <w:sz w:val="24"/>
          <w:szCs w:val="24"/>
          <w:lang w:val="ru-RU"/>
        </w:rPr>
        <w:t xml:space="preserve">в НДС, а </w:t>
      </w:r>
      <w:r w:rsidR="00E738C7" w:rsidRPr="001D74C2">
        <w:rPr>
          <w:sz w:val="24"/>
          <w:szCs w:val="24"/>
          <w:lang w:val="ru-RU"/>
        </w:rPr>
        <w:sym w:font="Symbol" w:char="F072"/>
      </w:r>
      <w:r w:rsidR="00E738C7" w:rsidRPr="001D74C2">
        <w:rPr>
          <w:sz w:val="24"/>
          <w:szCs w:val="24"/>
          <w:lang w:val="ru-RU"/>
        </w:rPr>
        <w:t xml:space="preserve"> = 920 кг/м</w:t>
      </w:r>
      <w:r w:rsidR="00E738C7" w:rsidRPr="001D74C2">
        <w:rPr>
          <w:sz w:val="24"/>
          <w:szCs w:val="24"/>
          <w:vertAlign w:val="superscript"/>
          <w:lang w:val="ru-RU"/>
        </w:rPr>
        <w:t>3</w:t>
      </w:r>
      <w:r w:rsidR="006C1194" w:rsidRPr="001D74C2">
        <w:rPr>
          <w:sz w:val="24"/>
          <w:szCs w:val="24"/>
          <w:lang w:val="ru-RU"/>
        </w:rPr>
        <w:t xml:space="preserve"> мож</w:t>
      </w:r>
      <w:r w:rsidR="00C32D76">
        <w:rPr>
          <w:sz w:val="24"/>
          <w:szCs w:val="24"/>
          <w:lang w:val="ru-RU"/>
        </w:rPr>
        <w:t>но</w:t>
      </w:r>
      <w:r w:rsidR="006C1194" w:rsidRPr="001D74C2">
        <w:rPr>
          <w:sz w:val="24"/>
          <w:szCs w:val="24"/>
          <w:lang w:val="ru-RU"/>
        </w:rPr>
        <w:t xml:space="preserve"> рассматриваться как </w:t>
      </w:r>
      <w:r w:rsidR="00E738C7" w:rsidRPr="001D74C2">
        <w:rPr>
          <w:sz w:val="24"/>
          <w:szCs w:val="24"/>
          <w:lang w:val="ru-RU"/>
        </w:rPr>
        <w:t>переход в новое состоя</w:t>
      </w:r>
      <w:r w:rsidR="006C1194" w:rsidRPr="001D74C2">
        <w:rPr>
          <w:sz w:val="24"/>
          <w:szCs w:val="24"/>
          <w:lang w:val="ru-RU"/>
        </w:rPr>
        <w:t xml:space="preserve">ние НДС - </w:t>
      </w:r>
      <w:r w:rsidR="00E738C7" w:rsidRPr="001D74C2">
        <w:rPr>
          <w:sz w:val="24"/>
          <w:szCs w:val="24"/>
          <w:lang w:val="ru-RU"/>
        </w:rPr>
        <w:t xml:space="preserve"> </w:t>
      </w:r>
      <w:r w:rsidR="00C32D76">
        <w:rPr>
          <w:sz w:val="24"/>
          <w:szCs w:val="24"/>
          <w:lang w:val="ru-RU"/>
        </w:rPr>
        <w:t xml:space="preserve">к </w:t>
      </w:r>
      <w:r w:rsidRPr="001D74C2">
        <w:rPr>
          <w:sz w:val="24"/>
          <w:szCs w:val="24"/>
          <w:lang w:val="ru-RU"/>
        </w:rPr>
        <w:t>гель-структурам нефтяных остатков</w:t>
      </w:r>
      <w:r w:rsidR="00E738C7" w:rsidRPr="001D74C2">
        <w:rPr>
          <w:sz w:val="24"/>
          <w:szCs w:val="24"/>
          <w:lang w:val="ru-RU"/>
        </w:rPr>
        <w:t xml:space="preserve">.  </w:t>
      </w:r>
      <w:r w:rsidR="008D6F03" w:rsidRPr="001D74C2">
        <w:rPr>
          <w:sz w:val="24"/>
          <w:szCs w:val="24"/>
          <w:lang w:val="ru-RU"/>
        </w:rPr>
        <w:t>Это важная аномальная точка в ряду НДС.</w:t>
      </w:r>
    </w:p>
    <w:p w:rsidR="00D71B2F" w:rsidRDefault="00D71B2F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E738C7" w:rsidRPr="00EC7A44" w:rsidRDefault="0024369D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EC7A44">
        <w:rPr>
          <w:rFonts w:ascii="Times New Roman" w:hAnsi="Times New Roman"/>
          <w:b/>
          <w:sz w:val="24"/>
          <w:szCs w:val="24"/>
        </w:rPr>
        <w:lastRenderedPageBreak/>
        <w:t>3.2. О</w:t>
      </w:r>
      <w:r w:rsidR="000E0A63" w:rsidRPr="00EC7A44">
        <w:rPr>
          <w:rFonts w:ascii="Times New Roman" w:hAnsi="Times New Roman"/>
          <w:b/>
          <w:sz w:val="24"/>
          <w:szCs w:val="24"/>
        </w:rPr>
        <w:t>тклонени</w:t>
      </w:r>
      <w:r w:rsidRPr="00EC7A44">
        <w:rPr>
          <w:rFonts w:ascii="Times New Roman" w:hAnsi="Times New Roman"/>
          <w:b/>
          <w:sz w:val="24"/>
          <w:szCs w:val="24"/>
        </w:rPr>
        <w:t>я</w:t>
      </w:r>
      <w:r w:rsidR="000E0A63" w:rsidRPr="00EC7A44">
        <w:rPr>
          <w:rFonts w:ascii="Times New Roman" w:hAnsi="Times New Roman"/>
          <w:b/>
          <w:sz w:val="24"/>
          <w:szCs w:val="24"/>
        </w:rPr>
        <w:t xml:space="preserve"> </w:t>
      </w:r>
      <w:r w:rsidRPr="00EC7A44">
        <w:rPr>
          <w:rFonts w:ascii="Times New Roman" w:hAnsi="Times New Roman"/>
          <w:b/>
          <w:sz w:val="24"/>
          <w:szCs w:val="24"/>
        </w:rPr>
        <w:t xml:space="preserve">параметров ЯМР-релаксации от </w:t>
      </w:r>
      <w:r w:rsidR="000E0A63" w:rsidRPr="00EC7A44">
        <w:rPr>
          <w:rFonts w:ascii="Times New Roman" w:hAnsi="Times New Roman"/>
          <w:b/>
          <w:sz w:val="24"/>
          <w:szCs w:val="24"/>
        </w:rPr>
        <w:t xml:space="preserve">решеточной модели </w:t>
      </w:r>
      <w:r w:rsidRPr="00EC7A44">
        <w:rPr>
          <w:rFonts w:ascii="Times New Roman" w:hAnsi="Times New Roman"/>
          <w:b/>
          <w:sz w:val="24"/>
          <w:szCs w:val="24"/>
        </w:rPr>
        <w:t xml:space="preserve">в НДС </w:t>
      </w:r>
    </w:p>
    <w:p w:rsidR="00FA296E" w:rsidRPr="00D142B4" w:rsidRDefault="002F565E" w:rsidP="00013EE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В ходе исследований НДС разной степени карбонизации </w:t>
      </w:r>
      <w:r w:rsidR="003C3F6D" w:rsidRPr="00D142B4">
        <w:rPr>
          <w:rFonts w:ascii="Times New Roman" w:hAnsi="Times New Roman"/>
          <w:sz w:val="24"/>
          <w:szCs w:val="24"/>
        </w:rPr>
        <w:t>[</w:t>
      </w:r>
      <w:r w:rsidR="00980365" w:rsidRPr="00D142B4">
        <w:rPr>
          <w:rFonts w:ascii="Times New Roman" w:hAnsi="Times New Roman"/>
          <w:sz w:val="24"/>
          <w:szCs w:val="24"/>
        </w:rPr>
        <w:t>1</w:t>
      </w:r>
      <w:r w:rsidR="001B387B">
        <w:rPr>
          <w:rFonts w:ascii="Times New Roman" w:hAnsi="Times New Roman"/>
          <w:sz w:val="24"/>
          <w:szCs w:val="24"/>
        </w:rPr>
        <w:t>3</w:t>
      </w:r>
      <w:r w:rsidR="00980365" w:rsidRPr="00D142B4">
        <w:rPr>
          <w:rFonts w:ascii="Times New Roman" w:hAnsi="Times New Roman"/>
          <w:sz w:val="24"/>
          <w:szCs w:val="24"/>
        </w:rPr>
        <w:t>-</w:t>
      </w:r>
      <w:r w:rsidR="001B387B">
        <w:rPr>
          <w:rFonts w:ascii="Times New Roman" w:hAnsi="Times New Roman"/>
          <w:sz w:val="24"/>
          <w:szCs w:val="24"/>
        </w:rPr>
        <w:t>2</w:t>
      </w:r>
      <w:r w:rsidR="00980365" w:rsidRPr="00D142B4">
        <w:rPr>
          <w:rFonts w:ascii="Times New Roman" w:hAnsi="Times New Roman"/>
          <w:sz w:val="24"/>
          <w:szCs w:val="24"/>
        </w:rPr>
        <w:t>4</w:t>
      </w:r>
      <w:r w:rsidR="003C3F6D" w:rsidRPr="00D142B4">
        <w:rPr>
          <w:rFonts w:ascii="Times New Roman" w:hAnsi="Times New Roman"/>
          <w:sz w:val="24"/>
          <w:szCs w:val="24"/>
        </w:rPr>
        <w:t xml:space="preserve">] </w:t>
      </w:r>
      <w:r w:rsidR="00C32D76">
        <w:rPr>
          <w:rFonts w:ascii="Times New Roman" w:hAnsi="Times New Roman"/>
          <w:sz w:val="24"/>
          <w:szCs w:val="24"/>
        </w:rPr>
        <w:t xml:space="preserve">нами </w:t>
      </w:r>
      <w:r w:rsidRPr="00D142B4">
        <w:rPr>
          <w:rFonts w:ascii="Times New Roman" w:hAnsi="Times New Roman"/>
          <w:sz w:val="24"/>
          <w:szCs w:val="24"/>
        </w:rPr>
        <w:t xml:space="preserve">были выявлены многочисленные отклонения зависимостей ЯМР-параметров от </w:t>
      </w:r>
      <w:r w:rsidR="001B387B">
        <w:rPr>
          <w:rFonts w:ascii="Times New Roman" w:hAnsi="Times New Roman"/>
          <w:sz w:val="24"/>
          <w:szCs w:val="24"/>
        </w:rPr>
        <w:t>испол</w:t>
      </w:r>
      <w:r w:rsidR="001B387B">
        <w:rPr>
          <w:rFonts w:ascii="Times New Roman" w:hAnsi="Times New Roman"/>
          <w:sz w:val="24"/>
          <w:szCs w:val="24"/>
        </w:rPr>
        <w:t>ь</w:t>
      </w:r>
      <w:r w:rsidR="001B387B">
        <w:rPr>
          <w:rFonts w:ascii="Times New Roman" w:hAnsi="Times New Roman"/>
          <w:sz w:val="24"/>
          <w:szCs w:val="24"/>
        </w:rPr>
        <w:t>зуемых</w:t>
      </w:r>
      <w:r w:rsidRPr="00D142B4">
        <w:rPr>
          <w:rFonts w:ascii="Times New Roman" w:hAnsi="Times New Roman"/>
          <w:sz w:val="24"/>
          <w:szCs w:val="24"/>
        </w:rPr>
        <w:t xml:space="preserve"> теори</w:t>
      </w:r>
      <w:r w:rsidR="00D71B2F" w:rsidRPr="00D142B4">
        <w:rPr>
          <w:rFonts w:ascii="Times New Roman" w:hAnsi="Times New Roman"/>
          <w:sz w:val="24"/>
          <w:szCs w:val="24"/>
        </w:rPr>
        <w:t>й</w:t>
      </w:r>
      <w:r w:rsidRPr="00D142B4">
        <w:rPr>
          <w:rFonts w:ascii="Times New Roman" w:hAnsi="Times New Roman"/>
          <w:sz w:val="24"/>
          <w:szCs w:val="24"/>
        </w:rPr>
        <w:t xml:space="preserve"> ЯМР-релаксации [</w:t>
      </w:r>
      <w:r w:rsidR="001B387B">
        <w:rPr>
          <w:rFonts w:ascii="Times New Roman" w:hAnsi="Times New Roman"/>
          <w:sz w:val="24"/>
          <w:szCs w:val="24"/>
        </w:rPr>
        <w:t>25</w:t>
      </w:r>
      <w:r w:rsidR="00980365" w:rsidRPr="00D142B4">
        <w:rPr>
          <w:rFonts w:ascii="Times New Roman" w:hAnsi="Times New Roman"/>
          <w:sz w:val="24"/>
          <w:szCs w:val="24"/>
        </w:rPr>
        <w:t>-</w:t>
      </w:r>
      <w:r w:rsidR="001B387B">
        <w:rPr>
          <w:rFonts w:ascii="Times New Roman" w:hAnsi="Times New Roman"/>
          <w:sz w:val="24"/>
          <w:szCs w:val="24"/>
        </w:rPr>
        <w:t>27</w:t>
      </w:r>
      <w:r w:rsidR="00EC7A44">
        <w:rPr>
          <w:rFonts w:ascii="Times New Roman" w:hAnsi="Times New Roman"/>
          <w:sz w:val="24"/>
          <w:szCs w:val="24"/>
        </w:rPr>
        <w:t>], с</w:t>
      </w:r>
      <w:r w:rsidR="00A34E34" w:rsidRPr="00D142B4">
        <w:rPr>
          <w:rFonts w:ascii="Times New Roman" w:hAnsi="Times New Roman"/>
          <w:sz w:val="24"/>
          <w:szCs w:val="24"/>
        </w:rPr>
        <w:t xml:space="preserve">огласно </w:t>
      </w:r>
      <w:r w:rsidR="00EC7A44">
        <w:rPr>
          <w:rFonts w:ascii="Times New Roman" w:hAnsi="Times New Roman"/>
          <w:sz w:val="24"/>
          <w:szCs w:val="24"/>
        </w:rPr>
        <w:t>которым</w:t>
      </w:r>
      <w:r w:rsidR="00A34E34" w:rsidRPr="00D142B4">
        <w:rPr>
          <w:rFonts w:ascii="Times New Roman" w:hAnsi="Times New Roman"/>
          <w:sz w:val="24"/>
          <w:szCs w:val="24"/>
        </w:rPr>
        <w:t xml:space="preserve"> в скорость релаксации (</w:t>
      </w:r>
      <w:r w:rsidR="00A34E34" w:rsidRPr="00D142B4">
        <w:rPr>
          <w:rFonts w:ascii="Times New Roman" w:hAnsi="Times New Roman"/>
          <w:i/>
          <w:sz w:val="24"/>
          <w:szCs w:val="24"/>
        </w:rPr>
        <w:t>Т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1,2</w:t>
      </w:r>
      <w:r w:rsidR="00A34E34" w:rsidRPr="00D142B4">
        <w:rPr>
          <w:rFonts w:ascii="Times New Roman" w:hAnsi="Times New Roman"/>
          <w:sz w:val="24"/>
          <w:szCs w:val="24"/>
        </w:rPr>
        <w:t>)</w:t>
      </w:r>
      <w:r w:rsidR="00A34E34" w:rsidRPr="00D142B4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7949FB" w:rsidRPr="00D142B4">
        <w:rPr>
          <w:rFonts w:ascii="Times New Roman" w:hAnsi="Times New Roman"/>
          <w:sz w:val="24"/>
          <w:szCs w:val="24"/>
        </w:rPr>
        <w:t>(</w:t>
      </w:r>
      <w:r w:rsidR="00DA2329" w:rsidRPr="00D142B4">
        <w:rPr>
          <w:rFonts w:ascii="Times New Roman" w:hAnsi="Times New Roman"/>
          <w:sz w:val="24"/>
          <w:szCs w:val="24"/>
        </w:rPr>
        <w:t>ур.(</w:t>
      </w:r>
      <w:r w:rsidR="00EC7A44">
        <w:rPr>
          <w:rFonts w:ascii="Times New Roman" w:hAnsi="Times New Roman"/>
          <w:sz w:val="24"/>
          <w:szCs w:val="24"/>
        </w:rPr>
        <w:t>10</w:t>
      </w:r>
      <w:r w:rsidR="00DA2329" w:rsidRPr="00D142B4">
        <w:rPr>
          <w:rFonts w:ascii="Times New Roman" w:hAnsi="Times New Roman"/>
          <w:sz w:val="24"/>
          <w:szCs w:val="24"/>
        </w:rPr>
        <w:t>)</w:t>
      </w:r>
      <w:r w:rsidR="007949FB" w:rsidRPr="00D142B4">
        <w:rPr>
          <w:rFonts w:ascii="Times New Roman" w:hAnsi="Times New Roman"/>
          <w:sz w:val="24"/>
          <w:szCs w:val="24"/>
        </w:rPr>
        <w:t>)</w:t>
      </w:r>
      <w:r w:rsidR="00DA2329" w:rsidRPr="00D142B4">
        <w:rPr>
          <w:rFonts w:ascii="Times New Roman" w:hAnsi="Times New Roman"/>
          <w:sz w:val="24"/>
          <w:szCs w:val="24"/>
        </w:rPr>
        <w:t xml:space="preserve"> </w:t>
      </w:r>
      <w:r w:rsidR="00A34E34" w:rsidRPr="00D142B4">
        <w:rPr>
          <w:rFonts w:ascii="Times New Roman" w:hAnsi="Times New Roman"/>
          <w:sz w:val="24"/>
          <w:szCs w:val="24"/>
        </w:rPr>
        <w:t>дают вклад модуляции диполь-дипольных взаимодействий от двух типов молекулярного движения</w:t>
      </w:r>
      <w:r w:rsidR="001B387B">
        <w:rPr>
          <w:rFonts w:ascii="Times New Roman" w:hAnsi="Times New Roman"/>
          <w:sz w:val="24"/>
          <w:szCs w:val="24"/>
        </w:rPr>
        <w:t xml:space="preserve">: </w:t>
      </w:r>
      <w:r w:rsidR="00A34E34" w:rsidRPr="00D142B4">
        <w:rPr>
          <w:rFonts w:ascii="Times New Roman" w:hAnsi="Times New Roman"/>
          <w:sz w:val="24"/>
          <w:szCs w:val="24"/>
        </w:rPr>
        <w:t>внутримолекулярн</w:t>
      </w:r>
      <w:r w:rsidR="00EC7A44">
        <w:rPr>
          <w:rFonts w:ascii="Times New Roman" w:hAnsi="Times New Roman"/>
          <w:sz w:val="24"/>
          <w:szCs w:val="24"/>
        </w:rPr>
        <w:t>ое</w:t>
      </w:r>
      <w:r w:rsidR="00A34E34" w:rsidRPr="00D142B4">
        <w:rPr>
          <w:rFonts w:ascii="Times New Roman" w:hAnsi="Times New Roman"/>
          <w:sz w:val="24"/>
          <w:szCs w:val="24"/>
        </w:rPr>
        <w:t xml:space="preserve"> (</w:t>
      </w:r>
      <w:r w:rsidR="00A34E34" w:rsidRPr="00D142B4">
        <w:rPr>
          <w:rFonts w:ascii="Times New Roman" w:hAnsi="Times New Roman"/>
          <w:i/>
          <w:sz w:val="24"/>
          <w:szCs w:val="24"/>
        </w:rPr>
        <w:t>Т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1,2</w:t>
      </w:r>
      <w:r w:rsidR="00A34E34" w:rsidRPr="00D142B4">
        <w:rPr>
          <w:rFonts w:ascii="Times New Roman" w:hAnsi="Times New Roman"/>
          <w:sz w:val="24"/>
          <w:szCs w:val="24"/>
        </w:rPr>
        <w:t>)</w:t>
      </w:r>
      <w:r w:rsidR="00A34E34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int</w:t>
      </w:r>
      <w:r w:rsidR="00A34E34" w:rsidRPr="00D142B4">
        <w:rPr>
          <w:rFonts w:ascii="Times New Roman" w:hAnsi="Times New Roman"/>
          <w:sz w:val="24"/>
          <w:szCs w:val="24"/>
        </w:rPr>
        <w:t>, характеризу</w:t>
      </w:r>
      <w:r w:rsidR="00EC7A44">
        <w:rPr>
          <w:rFonts w:ascii="Times New Roman" w:hAnsi="Times New Roman"/>
          <w:sz w:val="24"/>
          <w:szCs w:val="24"/>
        </w:rPr>
        <w:t>ющее</w:t>
      </w:r>
      <w:r w:rsidR="00A34E34" w:rsidRPr="00D142B4">
        <w:rPr>
          <w:rFonts w:ascii="Times New Roman" w:hAnsi="Times New Roman"/>
          <w:sz w:val="24"/>
          <w:szCs w:val="24"/>
        </w:rPr>
        <w:t xml:space="preserve"> реориентационное движение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CH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3</w:t>
      </w:r>
      <w:r w:rsidR="00A34E34" w:rsidRPr="00D142B4">
        <w:rPr>
          <w:rFonts w:ascii="Times New Roman" w:hAnsi="Times New Roman"/>
          <w:sz w:val="24"/>
          <w:szCs w:val="24"/>
        </w:rPr>
        <w:t xml:space="preserve"> групп, вращательное движение бензольных к</w:t>
      </w:r>
      <w:r w:rsidR="00A34E34" w:rsidRPr="00D142B4">
        <w:rPr>
          <w:rFonts w:ascii="Times New Roman" w:hAnsi="Times New Roman"/>
          <w:sz w:val="24"/>
          <w:szCs w:val="24"/>
        </w:rPr>
        <w:t>о</w:t>
      </w:r>
      <w:r w:rsidR="00A34E34" w:rsidRPr="00D142B4">
        <w:rPr>
          <w:rFonts w:ascii="Times New Roman" w:hAnsi="Times New Roman"/>
          <w:sz w:val="24"/>
          <w:szCs w:val="24"/>
        </w:rPr>
        <w:t xml:space="preserve">лец, а также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cis</w:t>
      </w:r>
      <w:r w:rsidR="00A34E34" w:rsidRPr="00D142B4">
        <w:rPr>
          <w:rFonts w:ascii="Times New Roman" w:hAnsi="Times New Roman"/>
          <w:sz w:val="24"/>
          <w:szCs w:val="24"/>
        </w:rPr>
        <w:t>-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trans</w:t>
      </w:r>
      <w:r w:rsidR="00FA296E" w:rsidRPr="00D142B4">
        <w:rPr>
          <w:rFonts w:ascii="Times New Roman" w:hAnsi="Times New Roman"/>
          <w:sz w:val="24"/>
          <w:szCs w:val="24"/>
        </w:rPr>
        <w:t xml:space="preserve"> конфигурационное движение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CH</w:t>
      </w:r>
      <w:r w:rsidR="00FA296E" w:rsidRPr="00D142B4">
        <w:rPr>
          <w:rFonts w:ascii="Times New Roman" w:hAnsi="Times New Roman"/>
          <w:sz w:val="24"/>
          <w:szCs w:val="24"/>
          <w:vertAlign w:val="subscript"/>
        </w:rPr>
        <w:t>3</w:t>
      </w:r>
      <w:r w:rsidR="00A34E34" w:rsidRPr="00D142B4">
        <w:rPr>
          <w:rFonts w:ascii="Times New Roman" w:hAnsi="Times New Roman"/>
          <w:sz w:val="24"/>
          <w:szCs w:val="24"/>
        </w:rPr>
        <w:t>–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CH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A34E34" w:rsidRPr="00D142B4">
        <w:rPr>
          <w:rFonts w:ascii="Times New Roman" w:hAnsi="Times New Roman"/>
          <w:sz w:val="24"/>
          <w:szCs w:val="24"/>
        </w:rPr>
        <w:t>–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CH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A34E34" w:rsidRPr="00D142B4">
        <w:rPr>
          <w:rFonts w:ascii="Times New Roman" w:hAnsi="Times New Roman"/>
          <w:sz w:val="24"/>
          <w:szCs w:val="24"/>
        </w:rPr>
        <w:t>… цепочек;</w:t>
      </w:r>
      <w:r w:rsidR="00CF2D14">
        <w:rPr>
          <w:rFonts w:ascii="Times New Roman" w:hAnsi="Times New Roman"/>
          <w:sz w:val="24"/>
          <w:szCs w:val="24"/>
        </w:rPr>
        <w:t xml:space="preserve"> </w:t>
      </w:r>
      <w:r w:rsidR="00EC7A44">
        <w:rPr>
          <w:rFonts w:ascii="Times New Roman" w:hAnsi="Times New Roman"/>
          <w:sz w:val="24"/>
          <w:szCs w:val="24"/>
        </w:rPr>
        <w:t xml:space="preserve">и </w:t>
      </w:r>
      <w:r w:rsidR="00A34E34" w:rsidRPr="00D142B4">
        <w:rPr>
          <w:rFonts w:ascii="Times New Roman" w:hAnsi="Times New Roman"/>
          <w:sz w:val="24"/>
          <w:szCs w:val="24"/>
        </w:rPr>
        <w:t>межмолекулярный вклад (</w:t>
      </w:r>
      <w:r w:rsidR="00A34E34" w:rsidRPr="00D142B4">
        <w:rPr>
          <w:rFonts w:ascii="Times New Roman" w:hAnsi="Times New Roman"/>
          <w:i/>
          <w:sz w:val="24"/>
          <w:szCs w:val="24"/>
        </w:rPr>
        <w:t>Т</w:t>
      </w:r>
      <w:r w:rsidR="00A34E34" w:rsidRPr="00D142B4">
        <w:rPr>
          <w:rFonts w:ascii="Times New Roman" w:hAnsi="Times New Roman"/>
          <w:sz w:val="24"/>
          <w:szCs w:val="24"/>
          <w:vertAlign w:val="subscript"/>
        </w:rPr>
        <w:t>1,2</w:t>
      </w:r>
      <w:r w:rsidR="00A34E34" w:rsidRPr="00D142B4">
        <w:rPr>
          <w:rFonts w:ascii="Times New Roman" w:hAnsi="Times New Roman"/>
          <w:sz w:val="24"/>
          <w:szCs w:val="24"/>
        </w:rPr>
        <w:t>)</w:t>
      </w:r>
      <w:r w:rsidR="00A34E34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="00A34E34" w:rsidRPr="00D142B4">
        <w:rPr>
          <w:rFonts w:ascii="Times New Roman" w:hAnsi="Times New Roman"/>
          <w:sz w:val="24"/>
          <w:szCs w:val="24"/>
        </w:rPr>
        <w:t xml:space="preserve"> от трансляционных форм движения молекул:</w:t>
      </w:r>
      <w:r w:rsidR="00FA296E" w:rsidRPr="00D142B4">
        <w:rPr>
          <w:rFonts w:ascii="Times New Roman" w:hAnsi="Times New Roman"/>
          <w:sz w:val="24"/>
          <w:szCs w:val="24"/>
        </w:rPr>
        <w:t xml:space="preserve">  </w:t>
      </w:r>
    </w:p>
    <w:p w:rsidR="00A34E34" w:rsidRPr="00D142B4" w:rsidRDefault="00FA296E" w:rsidP="00013EE7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(</w:t>
      </w:r>
      <w:r w:rsidR="00A34E34" w:rsidRPr="00D142B4">
        <w:rPr>
          <w:rFonts w:ascii="Times New Roman" w:hAnsi="Times New Roman"/>
          <w:i/>
          <w:sz w:val="24"/>
          <w:szCs w:val="24"/>
        </w:rPr>
        <w:t>Т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1,2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)</w:t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D142B4">
        <w:rPr>
          <w:rFonts w:ascii="Times New Roman" w:hAnsi="Times New Roman"/>
          <w:sz w:val="24"/>
          <w:szCs w:val="24"/>
          <w:lang w:val="en-US"/>
        </w:rPr>
        <w:t>(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D142B4">
        <w:rPr>
          <w:rFonts w:ascii="Times New Roman" w:hAnsi="Times New Roman"/>
          <w:sz w:val="24"/>
          <w:szCs w:val="24"/>
          <w:lang w:val="en-US"/>
        </w:rPr>
        <w:t>)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int</w:t>
      </w:r>
      <w:r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D142B4">
        <w:rPr>
          <w:rFonts w:ascii="Times New Roman" w:hAnsi="Times New Roman"/>
          <w:sz w:val="24"/>
          <w:szCs w:val="24"/>
          <w:lang w:val="en-US"/>
        </w:rPr>
        <w:t xml:space="preserve"> + (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Pr="00D142B4">
        <w:rPr>
          <w:rFonts w:ascii="Times New Roman" w:hAnsi="Times New Roman"/>
          <w:sz w:val="24"/>
          <w:szCs w:val="24"/>
          <w:lang w:val="en-US"/>
        </w:rPr>
        <w:t>)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-1 </w:t>
      </w:r>
      <w:r w:rsidRPr="00D142B4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3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67"/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h</w:t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74"/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/8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70"/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R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6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70"/>
      </w:r>
      <w:r w:rsidR="00A34E34" w:rsidRPr="00D142B4">
        <w:rPr>
          <w:rFonts w:ascii="Times New Roman" w:hAnsi="Times New Roman"/>
          <w:sz w:val="24"/>
          <w:szCs w:val="24"/>
        </w:rPr>
        <w:sym w:font="Symbol" w:char="F067"/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h</w:t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N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74"/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(1+2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a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/5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D</w:t>
      </w:r>
      <w:r w:rsidR="00A34E34" w:rsidRPr="00D142B4">
        <w:rPr>
          <w:rFonts w:ascii="Times New Roman" w:hAnsi="Times New Roman"/>
          <w:sz w:val="24"/>
          <w:szCs w:val="24"/>
        </w:rPr>
        <w:sym w:font="Symbol" w:char="F074"/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)/4</w:t>
      </w:r>
      <w:r w:rsidR="00A34E34" w:rsidRPr="00D142B4">
        <w:rPr>
          <w:rFonts w:ascii="Times New Roman" w:hAnsi="Times New Roman"/>
          <w:i/>
          <w:sz w:val="24"/>
          <w:szCs w:val="24"/>
          <w:lang w:val="en-US"/>
        </w:rPr>
        <w:t>a</w:t>
      </w:r>
      <w:r w:rsidR="00A34E3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="00A34E3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D142B4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     </w:t>
      </w:r>
      <w:r w:rsidR="007949FB" w:rsidRPr="00D142B4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(</w:t>
      </w:r>
      <w:r w:rsidRPr="00D142B4">
        <w:rPr>
          <w:rFonts w:ascii="Times New Roman" w:hAnsi="Times New Roman"/>
          <w:sz w:val="24"/>
          <w:szCs w:val="24"/>
          <w:lang w:val="en-US"/>
        </w:rPr>
        <w:t>1</w:t>
      </w:r>
      <w:r w:rsidR="00EC7A44" w:rsidRPr="00EC7A44">
        <w:rPr>
          <w:rFonts w:ascii="Times New Roman" w:hAnsi="Times New Roman"/>
          <w:sz w:val="24"/>
          <w:szCs w:val="24"/>
          <w:lang w:val="en-US"/>
        </w:rPr>
        <w:t>0</w:t>
      </w:r>
      <w:r w:rsidR="00A34E34" w:rsidRPr="00D142B4">
        <w:rPr>
          <w:rFonts w:ascii="Times New Roman" w:hAnsi="Times New Roman"/>
          <w:sz w:val="24"/>
          <w:szCs w:val="24"/>
          <w:lang w:val="en-US"/>
        </w:rPr>
        <w:t>)</w:t>
      </w:r>
    </w:p>
    <w:p w:rsidR="00A34E34" w:rsidRDefault="00A34E34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где  </w:t>
      </w:r>
      <w:r w:rsidRPr="00D142B4">
        <w:rPr>
          <w:rFonts w:ascii="Times New Roman" w:hAnsi="Times New Roman"/>
          <w:sz w:val="24"/>
          <w:szCs w:val="24"/>
        </w:rPr>
        <w:sym w:font="Symbol" w:char="F067"/>
      </w:r>
      <w:r w:rsidRPr="00D142B4">
        <w:rPr>
          <w:rFonts w:ascii="Times New Roman" w:hAnsi="Times New Roman"/>
          <w:sz w:val="24"/>
          <w:szCs w:val="24"/>
        </w:rPr>
        <w:t>/2</w:t>
      </w:r>
      <w:r w:rsidRPr="00D142B4">
        <w:rPr>
          <w:rFonts w:ascii="Times New Roman" w:hAnsi="Times New Roman"/>
          <w:sz w:val="24"/>
          <w:szCs w:val="24"/>
        </w:rPr>
        <w:sym w:font="Symbol" w:char="F070"/>
      </w:r>
      <w:r w:rsidRPr="00D142B4">
        <w:rPr>
          <w:rFonts w:ascii="Times New Roman" w:hAnsi="Times New Roman"/>
          <w:sz w:val="24"/>
          <w:szCs w:val="24"/>
        </w:rPr>
        <w:t xml:space="preserve"> = 4256 рад/сек</w:t>
      </w:r>
      <w:r w:rsidRPr="00D142B4">
        <w:rPr>
          <w:rFonts w:ascii="Times New Roman" w:hAnsi="Times New Roman"/>
          <w:sz w:val="24"/>
          <w:szCs w:val="24"/>
        </w:rPr>
        <w:sym w:font="Symbol" w:char="F0D7"/>
      </w:r>
      <w:r w:rsidRPr="00D142B4">
        <w:rPr>
          <w:rFonts w:ascii="Times New Roman" w:hAnsi="Times New Roman"/>
          <w:sz w:val="24"/>
          <w:szCs w:val="24"/>
        </w:rPr>
        <w:t>гаусс – гирома</w:t>
      </w:r>
      <w:r w:rsidR="00FA296E" w:rsidRPr="00D142B4">
        <w:rPr>
          <w:rFonts w:ascii="Times New Roman" w:hAnsi="Times New Roman"/>
          <w:sz w:val="24"/>
          <w:szCs w:val="24"/>
        </w:rPr>
        <w:t>г</w:t>
      </w:r>
      <w:r w:rsidRPr="00D142B4">
        <w:rPr>
          <w:rFonts w:ascii="Times New Roman" w:hAnsi="Times New Roman"/>
          <w:sz w:val="24"/>
          <w:szCs w:val="24"/>
        </w:rPr>
        <w:t xml:space="preserve">нитное отношение протонов,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h</w:t>
      </w:r>
      <w:r w:rsidRPr="00D142B4">
        <w:rPr>
          <w:rFonts w:ascii="Times New Roman" w:hAnsi="Times New Roman"/>
          <w:i/>
          <w:sz w:val="24"/>
          <w:szCs w:val="24"/>
        </w:rPr>
        <w:t xml:space="preserve"> = </w:t>
      </w:r>
      <w:r w:rsidRPr="00D142B4">
        <w:rPr>
          <w:rFonts w:ascii="Times New Roman" w:hAnsi="Times New Roman"/>
          <w:sz w:val="24"/>
          <w:szCs w:val="24"/>
        </w:rPr>
        <w:t>6,626</w:t>
      </w:r>
      <w:r w:rsidRPr="00D142B4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D142B4">
        <w:rPr>
          <w:rFonts w:ascii="Times New Roman" w:hAnsi="Times New Roman"/>
          <w:sz w:val="24"/>
          <w:szCs w:val="24"/>
        </w:rPr>
        <w:t>10</w:t>
      </w:r>
      <w:r w:rsidRPr="00D142B4">
        <w:rPr>
          <w:rFonts w:ascii="Times New Roman" w:hAnsi="Times New Roman"/>
          <w:sz w:val="24"/>
          <w:szCs w:val="24"/>
          <w:vertAlign w:val="superscript"/>
        </w:rPr>
        <w:t>-</w:t>
      </w:r>
      <w:r w:rsidRPr="00CF2D14">
        <w:rPr>
          <w:rFonts w:ascii="Times New Roman" w:hAnsi="Times New Roman"/>
          <w:sz w:val="24"/>
          <w:szCs w:val="24"/>
          <w:vertAlign w:val="superscript"/>
        </w:rPr>
        <w:t>34</w:t>
      </w:r>
      <w:r w:rsidR="00CF2D14" w:rsidRPr="00CF2D14">
        <w:rPr>
          <w:rFonts w:ascii="Times New Roman" w:hAnsi="Times New Roman"/>
          <w:sz w:val="24"/>
          <w:szCs w:val="24"/>
        </w:rPr>
        <w:t>Дж/с</w:t>
      </w:r>
      <w:r w:rsidRPr="00D142B4">
        <w:rPr>
          <w:rFonts w:ascii="Times New Roman" w:hAnsi="Times New Roman"/>
          <w:sz w:val="24"/>
          <w:szCs w:val="24"/>
        </w:rPr>
        <w:t xml:space="preserve"> – постоянная Планка,</w:t>
      </w:r>
      <w:r w:rsidRPr="00D142B4">
        <w:rPr>
          <w:rFonts w:ascii="Times New Roman" w:hAnsi="Times New Roman"/>
          <w:i/>
          <w:sz w:val="24"/>
          <w:szCs w:val="24"/>
        </w:rPr>
        <w:t xml:space="preserve">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N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142B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= 6,75</w:t>
      </w:r>
      <w:r w:rsidRPr="00D142B4">
        <w:rPr>
          <w:rFonts w:ascii="Times New Roman" w:hAnsi="Times New Roman"/>
          <w:sz w:val="24"/>
          <w:szCs w:val="24"/>
        </w:rPr>
        <w:sym w:font="Symbol" w:char="00D7"/>
      </w:r>
      <w:r w:rsidRPr="00D142B4">
        <w:rPr>
          <w:rFonts w:ascii="Times New Roman" w:hAnsi="Times New Roman"/>
          <w:sz w:val="24"/>
          <w:szCs w:val="24"/>
        </w:rPr>
        <w:t>10</w:t>
      </w:r>
      <w:r w:rsidRPr="00D142B4">
        <w:rPr>
          <w:rFonts w:ascii="Times New Roman" w:hAnsi="Times New Roman"/>
          <w:sz w:val="24"/>
          <w:szCs w:val="24"/>
          <w:vertAlign w:val="superscript"/>
        </w:rPr>
        <w:t>28</w:t>
      </w:r>
      <w:r w:rsidRPr="00D142B4">
        <w:rPr>
          <w:rFonts w:ascii="Times New Roman" w:hAnsi="Times New Roman"/>
          <w:sz w:val="24"/>
          <w:szCs w:val="24"/>
        </w:rPr>
        <w:t xml:space="preserve"> м</w:t>
      </w:r>
      <w:r w:rsidRPr="00D142B4">
        <w:rPr>
          <w:rFonts w:ascii="Times New Roman" w:hAnsi="Times New Roman"/>
          <w:sz w:val="24"/>
          <w:szCs w:val="24"/>
          <w:vertAlign w:val="superscript"/>
        </w:rPr>
        <w:t xml:space="preserve">–3 </w:t>
      </w:r>
      <w:r w:rsidRPr="00D142B4">
        <w:rPr>
          <w:rFonts w:ascii="Times New Roman" w:hAnsi="Times New Roman"/>
          <w:sz w:val="24"/>
          <w:szCs w:val="24"/>
        </w:rPr>
        <w:t>– число спинов в см</w:t>
      </w:r>
      <w:r w:rsidRPr="00D142B4">
        <w:rPr>
          <w:rFonts w:ascii="Times New Roman" w:hAnsi="Times New Roman"/>
          <w:sz w:val="24"/>
          <w:szCs w:val="24"/>
          <w:vertAlign w:val="superscript"/>
        </w:rPr>
        <w:t>3</w:t>
      </w:r>
      <w:r w:rsidRPr="00D142B4">
        <w:rPr>
          <w:rFonts w:ascii="Times New Roman" w:hAnsi="Times New Roman"/>
          <w:sz w:val="24"/>
          <w:szCs w:val="24"/>
        </w:rPr>
        <w:t xml:space="preserve">,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a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D142B4">
        <w:rPr>
          <w:rFonts w:ascii="Times New Roman" w:hAnsi="Times New Roman"/>
          <w:sz w:val="24"/>
          <w:szCs w:val="24"/>
        </w:rPr>
        <w:t xml:space="preserve"> – средний молекулярный диаметр,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D142B4">
        <w:rPr>
          <w:rFonts w:ascii="Times New Roman" w:hAnsi="Times New Roman"/>
          <w:sz w:val="24"/>
          <w:szCs w:val="24"/>
        </w:rPr>
        <w:t xml:space="preserve"> – среднее межпротонное расстояние, </w:t>
      </w: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</w:rPr>
        <w:t xml:space="preserve"> и </w:t>
      </w: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D142B4">
        <w:rPr>
          <w:rFonts w:ascii="Times New Roman" w:hAnsi="Times New Roman"/>
          <w:sz w:val="24"/>
          <w:szCs w:val="24"/>
        </w:rPr>
        <w:t xml:space="preserve"> – времена корреляции вращательного и трансляционного движений (</w:t>
      </w: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r w:rsidRPr="00D142B4">
        <w:rPr>
          <w:rFonts w:ascii="Times New Roman" w:hAnsi="Times New Roman"/>
          <w:sz w:val="24"/>
          <w:szCs w:val="24"/>
        </w:rPr>
        <w:t xml:space="preserve"> =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a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D142B4">
        <w:rPr>
          <w:rFonts w:ascii="Times New Roman" w:hAnsi="Times New Roman"/>
          <w:sz w:val="24"/>
          <w:szCs w:val="24"/>
        </w:rPr>
        <w:t>/12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D</w:t>
      </w:r>
      <w:r w:rsidRPr="00D142B4">
        <w:rPr>
          <w:rFonts w:ascii="Times New Roman" w:hAnsi="Times New Roman"/>
          <w:sz w:val="24"/>
          <w:szCs w:val="24"/>
        </w:rPr>
        <w:t xml:space="preserve">),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D</w:t>
      </w:r>
      <w:r w:rsidRPr="00D142B4">
        <w:rPr>
          <w:rFonts w:ascii="Times New Roman" w:hAnsi="Times New Roman"/>
          <w:i/>
          <w:sz w:val="24"/>
          <w:szCs w:val="24"/>
        </w:rPr>
        <w:t xml:space="preserve"> – </w:t>
      </w:r>
      <w:r w:rsidRPr="00D142B4">
        <w:rPr>
          <w:rFonts w:ascii="Times New Roman" w:hAnsi="Times New Roman"/>
          <w:sz w:val="24"/>
          <w:szCs w:val="24"/>
        </w:rPr>
        <w:t>коэ</w:t>
      </w:r>
      <w:r w:rsidRPr="00D142B4">
        <w:rPr>
          <w:rFonts w:ascii="Times New Roman" w:hAnsi="Times New Roman"/>
          <w:sz w:val="24"/>
          <w:szCs w:val="24"/>
        </w:rPr>
        <w:t>ф</w:t>
      </w:r>
      <w:r w:rsidRPr="00D142B4">
        <w:rPr>
          <w:rFonts w:ascii="Times New Roman" w:hAnsi="Times New Roman"/>
          <w:sz w:val="24"/>
          <w:szCs w:val="24"/>
        </w:rPr>
        <w:t xml:space="preserve">фициент самодиффузии. </w:t>
      </w:r>
    </w:p>
    <w:p w:rsidR="000E0088" w:rsidRPr="000E0088" w:rsidRDefault="000E0088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Во всех НДС (кроме </w:t>
      </w:r>
      <w:r w:rsidR="00EC7A44">
        <w:rPr>
          <w:rFonts w:ascii="Times New Roman" w:hAnsi="Times New Roman"/>
          <w:sz w:val="24"/>
          <w:szCs w:val="24"/>
        </w:rPr>
        <w:t xml:space="preserve">углеводородов - </w:t>
      </w:r>
      <w:r>
        <w:rPr>
          <w:rFonts w:ascii="Times New Roman" w:hAnsi="Times New Roman"/>
          <w:sz w:val="24"/>
          <w:szCs w:val="24"/>
        </w:rPr>
        <w:t xml:space="preserve">УВ) наблюдается </w:t>
      </w:r>
      <w:r w:rsidRPr="00D811CA">
        <w:rPr>
          <w:rFonts w:ascii="Times New Roman" w:hAnsi="Times New Roman"/>
          <w:sz w:val="24"/>
          <w:szCs w:val="24"/>
        </w:rPr>
        <w:t xml:space="preserve">неравенство времен спин-решеточной и спин-спиновой релаксации </w:t>
      </w:r>
      <w:r w:rsidRPr="00D811CA">
        <w:rPr>
          <w:rFonts w:ascii="Times New Roman" w:hAnsi="Times New Roman"/>
          <w:i/>
          <w:sz w:val="24"/>
          <w:szCs w:val="24"/>
        </w:rPr>
        <w:t>Т</w:t>
      </w:r>
      <w:r w:rsidRPr="00D811CA">
        <w:rPr>
          <w:rFonts w:ascii="Times New Roman" w:hAnsi="Times New Roman"/>
          <w:sz w:val="24"/>
          <w:szCs w:val="24"/>
          <w:vertAlign w:val="subscript"/>
        </w:rPr>
        <w:t xml:space="preserve">1i </w:t>
      </w:r>
      <w:r w:rsidRPr="00D811CA">
        <w:rPr>
          <w:rFonts w:ascii="Times New Roman" w:hAnsi="Times New Roman"/>
          <w:sz w:val="24"/>
          <w:szCs w:val="24"/>
        </w:rPr>
        <w:t xml:space="preserve">&gt; </w:t>
      </w:r>
      <w:r w:rsidRPr="00D811CA">
        <w:rPr>
          <w:rFonts w:ascii="Times New Roman" w:hAnsi="Times New Roman"/>
          <w:i/>
          <w:sz w:val="24"/>
          <w:szCs w:val="24"/>
        </w:rPr>
        <w:t>T</w:t>
      </w:r>
      <w:r w:rsidRPr="00D811CA">
        <w:rPr>
          <w:rFonts w:ascii="Times New Roman" w:hAnsi="Times New Roman"/>
          <w:sz w:val="24"/>
          <w:szCs w:val="24"/>
          <w:vertAlign w:val="subscript"/>
        </w:rPr>
        <w:t>2i</w:t>
      </w:r>
      <w:r>
        <w:rPr>
          <w:rFonts w:ascii="Times New Roman" w:hAnsi="Times New Roman"/>
          <w:sz w:val="24"/>
          <w:szCs w:val="24"/>
        </w:rPr>
        <w:t>, что вступает в противор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чие с теориями ЯМР-релаксации </w:t>
      </w:r>
      <w:r w:rsidRPr="000E0088">
        <w:rPr>
          <w:rFonts w:ascii="Times New Roman" w:hAnsi="Times New Roman"/>
          <w:sz w:val="24"/>
          <w:szCs w:val="24"/>
        </w:rPr>
        <w:t>[25-27].</w:t>
      </w:r>
      <w:r w:rsidR="00EC7A44">
        <w:rPr>
          <w:rFonts w:ascii="Times New Roman" w:hAnsi="Times New Roman"/>
          <w:sz w:val="24"/>
          <w:szCs w:val="24"/>
        </w:rPr>
        <w:t xml:space="preserve"> </w:t>
      </w:r>
    </w:p>
    <w:p w:rsidR="00A34E34" w:rsidRPr="00D142B4" w:rsidRDefault="00A34E34" w:rsidP="00013EE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ab/>
        <w:t xml:space="preserve">В коллоидных системах </w:t>
      </w:r>
      <w:r w:rsidR="000E0088">
        <w:rPr>
          <w:rFonts w:ascii="Times New Roman" w:hAnsi="Times New Roman"/>
          <w:sz w:val="24"/>
          <w:szCs w:val="24"/>
        </w:rPr>
        <w:t xml:space="preserve">обычно </w:t>
      </w:r>
      <w:r w:rsidRPr="00D142B4">
        <w:rPr>
          <w:rFonts w:ascii="Times New Roman" w:hAnsi="Times New Roman"/>
          <w:sz w:val="24"/>
          <w:szCs w:val="24"/>
        </w:rPr>
        <w:t>(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142B4">
        <w:rPr>
          <w:rFonts w:ascii="Times New Roman" w:hAnsi="Times New Roman"/>
          <w:sz w:val="24"/>
          <w:szCs w:val="24"/>
        </w:rPr>
        <w:t>)</w:t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int</w:t>
      </w:r>
      <w:r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8D6F03" w:rsidRPr="00D142B4">
        <w:rPr>
          <w:rFonts w:ascii="Times New Roman" w:hAnsi="Times New Roman"/>
          <w:sz w:val="24"/>
          <w:szCs w:val="24"/>
        </w:rPr>
        <w:t>&gt;&gt;</w:t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FA296E" w:rsidRPr="00D142B4">
        <w:rPr>
          <w:rFonts w:ascii="Times New Roman" w:hAnsi="Times New Roman"/>
          <w:sz w:val="24"/>
          <w:szCs w:val="24"/>
        </w:rPr>
        <w:t>(</w:t>
      </w:r>
      <w:r w:rsidR="00FA296E" w:rsidRPr="00D142B4">
        <w:rPr>
          <w:rFonts w:ascii="Times New Roman" w:hAnsi="Times New Roman"/>
          <w:i/>
          <w:sz w:val="24"/>
          <w:szCs w:val="24"/>
        </w:rPr>
        <w:t>Т</w:t>
      </w:r>
      <w:r w:rsidR="00FA296E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FA296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FA296E" w:rsidRPr="00D142B4">
        <w:rPr>
          <w:rFonts w:ascii="Times New Roman" w:hAnsi="Times New Roman"/>
          <w:sz w:val="24"/>
          <w:szCs w:val="24"/>
        </w:rPr>
        <w:t>)</w:t>
      </w:r>
      <w:r w:rsidR="00FA296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="00FA296E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Pr="00D142B4">
        <w:rPr>
          <w:rFonts w:ascii="Times New Roman" w:hAnsi="Times New Roman"/>
          <w:sz w:val="24"/>
          <w:szCs w:val="24"/>
        </w:rPr>
        <w:t xml:space="preserve">. </w:t>
      </w:r>
      <w:r w:rsidR="00CF2D14">
        <w:rPr>
          <w:rFonts w:ascii="Times New Roman" w:hAnsi="Times New Roman"/>
          <w:sz w:val="24"/>
          <w:szCs w:val="24"/>
        </w:rPr>
        <w:t xml:space="preserve">Так, </w:t>
      </w:r>
      <w:r w:rsidRPr="00D142B4">
        <w:rPr>
          <w:rFonts w:ascii="Times New Roman" w:hAnsi="Times New Roman"/>
          <w:sz w:val="24"/>
          <w:szCs w:val="24"/>
        </w:rPr>
        <w:t>даже для компак</w:t>
      </w:r>
      <w:r w:rsidRPr="00D142B4">
        <w:rPr>
          <w:rFonts w:ascii="Times New Roman" w:hAnsi="Times New Roman"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</w:rPr>
        <w:t xml:space="preserve">ных молекул бензола </w:t>
      </w:r>
      <w:r w:rsidR="00CF2D14" w:rsidRPr="00D142B4">
        <w:rPr>
          <w:rFonts w:ascii="Times New Roman" w:hAnsi="Times New Roman"/>
          <w:sz w:val="24"/>
          <w:szCs w:val="24"/>
        </w:rPr>
        <w:t>(</w:t>
      </w:r>
      <w:r w:rsidR="00CF2D14" w:rsidRPr="00D142B4">
        <w:rPr>
          <w:rFonts w:ascii="Times New Roman" w:hAnsi="Times New Roman"/>
          <w:i/>
          <w:sz w:val="24"/>
          <w:szCs w:val="24"/>
        </w:rPr>
        <w:t>Т</w:t>
      </w:r>
      <w:r w:rsidR="00CF2D14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CF2D1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CF2D14" w:rsidRPr="00D142B4">
        <w:rPr>
          <w:rFonts w:ascii="Times New Roman" w:hAnsi="Times New Roman"/>
          <w:sz w:val="24"/>
          <w:szCs w:val="24"/>
        </w:rPr>
        <w:t>)</w:t>
      </w:r>
      <w:r w:rsidR="00CF2D14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="00CF2D14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Pr="00D142B4">
        <w:rPr>
          <w:rFonts w:ascii="Times New Roman" w:hAnsi="Times New Roman"/>
          <w:sz w:val="24"/>
          <w:szCs w:val="24"/>
        </w:rPr>
        <w:t xml:space="preserve"> составляет 4,5% от всей скорости релаксации [</w:t>
      </w:r>
      <w:r w:rsidR="00CF2D14">
        <w:rPr>
          <w:rFonts w:ascii="Times New Roman" w:hAnsi="Times New Roman"/>
          <w:sz w:val="24"/>
          <w:szCs w:val="24"/>
        </w:rPr>
        <w:t>1</w:t>
      </w:r>
      <w:r w:rsidR="00DA2329" w:rsidRPr="00D142B4">
        <w:rPr>
          <w:rFonts w:ascii="Times New Roman" w:hAnsi="Times New Roman"/>
          <w:sz w:val="24"/>
          <w:szCs w:val="24"/>
        </w:rPr>
        <w:t>2</w:t>
      </w:r>
      <w:r w:rsidRPr="00D142B4">
        <w:rPr>
          <w:rFonts w:ascii="Times New Roman" w:hAnsi="Times New Roman"/>
          <w:sz w:val="24"/>
          <w:szCs w:val="24"/>
        </w:rPr>
        <w:t>]. Поэтому в высокотемпературном приближении 2</w:t>
      </w:r>
      <w:r w:rsidRPr="00D142B4">
        <w:rPr>
          <w:rFonts w:ascii="Times New Roman" w:hAnsi="Times New Roman"/>
          <w:sz w:val="24"/>
          <w:szCs w:val="24"/>
        </w:rPr>
        <w:sym w:font="Symbol" w:char="F070"/>
      </w:r>
      <w:r w:rsidRPr="00D142B4">
        <w:rPr>
          <w:rFonts w:ascii="Times New Roman" w:hAnsi="Times New Roman"/>
          <w:sz w:val="24"/>
          <w:szCs w:val="24"/>
        </w:rPr>
        <w:sym w:font="Symbol" w:char="F06E"/>
      </w: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</w:rPr>
        <w:t>&lt;&lt;1 мож</w:t>
      </w:r>
      <w:r w:rsidR="00CF2D14">
        <w:rPr>
          <w:rFonts w:ascii="Times New Roman" w:hAnsi="Times New Roman"/>
          <w:sz w:val="24"/>
          <w:szCs w:val="24"/>
        </w:rPr>
        <w:t>но</w:t>
      </w:r>
      <w:r w:rsidRPr="00D142B4">
        <w:rPr>
          <w:rFonts w:ascii="Times New Roman" w:hAnsi="Times New Roman"/>
          <w:sz w:val="24"/>
          <w:szCs w:val="24"/>
        </w:rPr>
        <w:t xml:space="preserve"> учитывать тол</w:t>
      </w:r>
      <w:r w:rsidRPr="00D142B4">
        <w:rPr>
          <w:rFonts w:ascii="Times New Roman" w:hAnsi="Times New Roman"/>
          <w:sz w:val="24"/>
          <w:szCs w:val="24"/>
        </w:rPr>
        <w:t>ь</w:t>
      </w:r>
      <w:r w:rsidRPr="00D142B4">
        <w:rPr>
          <w:rFonts w:ascii="Times New Roman" w:hAnsi="Times New Roman"/>
          <w:sz w:val="24"/>
          <w:szCs w:val="24"/>
        </w:rPr>
        <w:t xml:space="preserve">ко </w:t>
      </w:r>
      <w:r w:rsidR="00FA296E" w:rsidRPr="00D142B4">
        <w:rPr>
          <w:rFonts w:ascii="Times New Roman" w:hAnsi="Times New Roman"/>
          <w:sz w:val="24"/>
          <w:szCs w:val="24"/>
        </w:rPr>
        <w:t>(</w:t>
      </w:r>
      <w:r w:rsidR="00FA296E" w:rsidRPr="00D142B4">
        <w:rPr>
          <w:rFonts w:ascii="Times New Roman" w:hAnsi="Times New Roman"/>
          <w:i/>
          <w:sz w:val="24"/>
          <w:szCs w:val="24"/>
        </w:rPr>
        <w:t>Т</w:t>
      </w:r>
      <w:r w:rsidR="00FA296E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FA296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FA296E" w:rsidRPr="00D142B4">
        <w:rPr>
          <w:rFonts w:ascii="Times New Roman" w:hAnsi="Times New Roman"/>
          <w:sz w:val="24"/>
          <w:szCs w:val="24"/>
        </w:rPr>
        <w:t>)</w:t>
      </w:r>
      <w:r w:rsidR="00FA296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int</w:t>
      </w:r>
      <w:r w:rsidR="00FA296E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="00CF2D14">
        <w:rPr>
          <w:rFonts w:ascii="Times New Roman" w:hAnsi="Times New Roman"/>
          <w:sz w:val="24"/>
          <w:szCs w:val="24"/>
        </w:rPr>
        <w:t xml:space="preserve"> от </w:t>
      </w:r>
      <w:r w:rsidR="00FA296E" w:rsidRPr="00D142B4">
        <w:rPr>
          <w:rFonts w:ascii="Times New Roman" w:hAnsi="Times New Roman"/>
          <w:sz w:val="24"/>
          <w:szCs w:val="24"/>
        </w:rPr>
        <w:t>внутримолекулярно</w:t>
      </w:r>
      <w:r w:rsidR="00CF2D14">
        <w:rPr>
          <w:rFonts w:ascii="Times New Roman" w:hAnsi="Times New Roman"/>
          <w:sz w:val="24"/>
          <w:szCs w:val="24"/>
        </w:rPr>
        <w:t>го</w:t>
      </w:r>
      <w:r w:rsidR="00FA296E" w:rsidRPr="00D142B4">
        <w:rPr>
          <w:rFonts w:ascii="Times New Roman" w:hAnsi="Times New Roman"/>
          <w:sz w:val="24"/>
          <w:szCs w:val="24"/>
        </w:rPr>
        <w:t xml:space="preserve"> движени</w:t>
      </w:r>
      <w:r w:rsidR="00CF2D14">
        <w:rPr>
          <w:rFonts w:ascii="Times New Roman" w:hAnsi="Times New Roman"/>
          <w:sz w:val="24"/>
          <w:szCs w:val="24"/>
        </w:rPr>
        <w:t>я</w:t>
      </w:r>
      <w:r w:rsidR="00FA296E" w:rsidRPr="00D142B4">
        <w:rPr>
          <w:rFonts w:ascii="Times New Roman" w:hAnsi="Times New Roman"/>
          <w:sz w:val="24"/>
          <w:szCs w:val="24"/>
        </w:rPr>
        <w:t xml:space="preserve"> цепей и диполь-дипольн</w:t>
      </w:r>
      <w:r w:rsidR="00CF2D14">
        <w:rPr>
          <w:rFonts w:ascii="Times New Roman" w:hAnsi="Times New Roman"/>
          <w:sz w:val="24"/>
          <w:szCs w:val="24"/>
        </w:rPr>
        <w:t>ого</w:t>
      </w:r>
      <w:r w:rsidR="00FA296E" w:rsidRPr="00D142B4">
        <w:rPr>
          <w:rFonts w:ascii="Times New Roman" w:hAnsi="Times New Roman"/>
          <w:sz w:val="24"/>
          <w:szCs w:val="24"/>
        </w:rPr>
        <w:t xml:space="preserve"> взаим</w:t>
      </w:r>
      <w:r w:rsidR="00FA296E" w:rsidRPr="00D142B4">
        <w:rPr>
          <w:rFonts w:ascii="Times New Roman" w:hAnsi="Times New Roman"/>
          <w:sz w:val="24"/>
          <w:szCs w:val="24"/>
        </w:rPr>
        <w:t>о</w:t>
      </w:r>
      <w:r w:rsidR="00FA296E" w:rsidRPr="00D142B4">
        <w:rPr>
          <w:rFonts w:ascii="Times New Roman" w:hAnsi="Times New Roman"/>
          <w:sz w:val="24"/>
          <w:szCs w:val="24"/>
        </w:rPr>
        <w:t>действия ассоциатов.</w:t>
      </w:r>
      <w:r w:rsidR="002F565E" w:rsidRPr="00D142B4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 xml:space="preserve">Это </w:t>
      </w:r>
      <w:r w:rsidR="00CF2D14">
        <w:rPr>
          <w:rFonts w:ascii="Times New Roman" w:hAnsi="Times New Roman"/>
          <w:sz w:val="24"/>
          <w:szCs w:val="24"/>
        </w:rPr>
        <w:t xml:space="preserve">позволяет использовать связь </w:t>
      </w: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="008D6F03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="008D6F03" w:rsidRPr="00D142B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 xml:space="preserve">с вязкостью </w:t>
      </w:r>
      <w:r w:rsidRPr="00D142B4">
        <w:rPr>
          <w:rFonts w:ascii="Times New Roman" w:hAnsi="Times New Roman"/>
          <w:sz w:val="24"/>
          <w:szCs w:val="24"/>
        </w:rPr>
        <w:sym w:font="Symbol" w:char="F068"/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EC7A44">
        <w:rPr>
          <w:rFonts w:ascii="Times New Roman" w:hAnsi="Times New Roman"/>
          <w:sz w:val="24"/>
          <w:szCs w:val="24"/>
        </w:rPr>
        <w:t>как</w:t>
      </w:r>
      <w:r w:rsidRPr="00D142B4">
        <w:rPr>
          <w:rFonts w:ascii="Times New Roman" w:hAnsi="Times New Roman"/>
          <w:sz w:val="24"/>
          <w:szCs w:val="24"/>
        </w:rPr>
        <w:t xml:space="preserve">:  </w:t>
      </w:r>
    </w:p>
    <w:p w:rsidR="00A34E34" w:rsidRPr="00D142B4" w:rsidRDefault="00A34E34" w:rsidP="00013EE7">
      <w:pPr>
        <w:spacing w:line="360" w:lineRule="auto"/>
        <w:ind w:right="-57"/>
        <w:jc w:val="right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sym w:font="Symbol" w:char="F074"/>
      </w:r>
      <w:r w:rsidR="008D6F03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</w:rPr>
        <w:t xml:space="preserve"> = 4</w:t>
      </w:r>
      <w:r w:rsidRPr="00D142B4">
        <w:rPr>
          <w:rFonts w:ascii="Times New Roman" w:hAnsi="Times New Roman"/>
          <w:sz w:val="24"/>
          <w:szCs w:val="24"/>
        </w:rPr>
        <w:sym w:font="Symbol" w:char="F070"/>
      </w:r>
      <w:r w:rsidRPr="00D142B4">
        <w:rPr>
          <w:rFonts w:ascii="Times New Roman" w:hAnsi="Times New Roman"/>
          <w:sz w:val="24"/>
          <w:szCs w:val="24"/>
        </w:rPr>
        <w:sym w:font="Symbol" w:char="F068"/>
      </w:r>
      <w:r w:rsidRPr="00D142B4">
        <w:rPr>
          <w:rFonts w:ascii="Times New Roman" w:hAnsi="Times New Roman"/>
          <w:i/>
          <w:sz w:val="24"/>
          <w:szCs w:val="24"/>
          <w:lang w:val="en-US"/>
        </w:rPr>
        <w:t>a</w:t>
      </w:r>
      <w:r w:rsidRPr="00D142B4">
        <w:rPr>
          <w:rFonts w:ascii="Times New Roman" w:hAnsi="Times New Roman"/>
          <w:sz w:val="24"/>
          <w:szCs w:val="24"/>
          <w:vertAlign w:val="superscript"/>
        </w:rPr>
        <w:t>3</w:t>
      </w:r>
      <w:r w:rsidRPr="00D142B4">
        <w:rPr>
          <w:rFonts w:ascii="Times New Roman" w:hAnsi="Times New Roman"/>
          <w:sz w:val="24"/>
          <w:szCs w:val="24"/>
        </w:rPr>
        <w:t>/3</w:t>
      </w:r>
      <w:r w:rsidRPr="00D142B4">
        <w:rPr>
          <w:rFonts w:ascii="Times New Roman" w:hAnsi="Times New Roman"/>
          <w:i/>
          <w:sz w:val="24"/>
          <w:szCs w:val="24"/>
        </w:rPr>
        <w:t>кТ</w:t>
      </w:r>
      <w:r w:rsidRPr="00D142B4">
        <w:rPr>
          <w:rFonts w:ascii="Times New Roman" w:hAnsi="Times New Roman"/>
          <w:sz w:val="24"/>
          <w:szCs w:val="24"/>
        </w:rPr>
        <w:t xml:space="preserve">                                                      (</w:t>
      </w:r>
      <w:r w:rsidR="00CF2D14">
        <w:rPr>
          <w:rFonts w:ascii="Times New Roman" w:hAnsi="Times New Roman"/>
          <w:sz w:val="24"/>
          <w:szCs w:val="24"/>
        </w:rPr>
        <w:t>1</w:t>
      </w:r>
      <w:r w:rsidR="00EC7A44">
        <w:rPr>
          <w:rFonts w:ascii="Times New Roman" w:hAnsi="Times New Roman"/>
          <w:sz w:val="24"/>
          <w:szCs w:val="24"/>
        </w:rPr>
        <w:t>1</w:t>
      </w:r>
      <w:r w:rsidRPr="00D142B4">
        <w:rPr>
          <w:rFonts w:ascii="Times New Roman" w:hAnsi="Times New Roman"/>
          <w:sz w:val="24"/>
          <w:szCs w:val="24"/>
        </w:rPr>
        <w:t>)</w:t>
      </w:r>
    </w:p>
    <w:p w:rsidR="00A34E34" w:rsidRPr="00D142B4" w:rsidRDefault="00A34E34" w:rsidP="00013EE7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где 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="00DA2329" w:rsidRPr="00D142B4">
        <w:rPr>
          <w:rFonts w:ascii="Times New Roman" w:hAnsi="Times New Roman"/>
          <w:i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 xml:space="preserve">- размер частицы. </w:t>
      </w:r>
      <w:r w:rsidR="008E4D36">
        <w:rPr>
          <w:rFonts w:ascii="Times New Roman" w:hAnsi="Times New Roman"/>
          <w:sz w:val="24"/>
          <w:szCs w:val="24"/>
        </w:rPr>
        <w:t>Тогда п</w:t>
      </w:r>
      <w:r w:rsidRPr="00D142B4">
        <w:rPr>
          <w:rFonts w:ascii="Times New Roman" w:hAnsi="Times New Roman"/>
          <w:sz w:val="24"/>
          <w:szCs w:val="24"/>
        </w:rPr>
        <w:t>одстановка (</w:t>
      </w:r>
      <w:r w:rsidR="00CF2D14">
        <w:rPr>
          <w:rFonts w:ascii="Times New Roman" w:hAnsi="Times New Roman"/>
          <w:sz w:val="24"/>
          <w:szCs w:val="24"/>
        </w:rPr>
        <w:t>1</w:t>
      </w:r>
      <w:r w:rsidR="008E4D36">
        <w:rPr>
          <w:rFonts w:ascii="Times New Roman" w:hAnsi="Times New Roman"/>
          <w:sz w:val="24"/>
          <w:szCs w:val="24"/>
        </w:rPr>
        <w:t>1</w:t>
      </w:r>
      <w:r w:rsidRPr="00D142B4">
        <w:rPr>
          <w:rFonts w:ascii="Times New Roman" w:hAnsi="Times New Roman"/>
          <w:sz w:val="24"/>
          <w:szCs w:val="24"/>
        </w:rPr>
        <w:t>) в (</w:t>
      </w:r>
      <w:r w:rsidR="002F565E" w:rsidRPr="00D142B4">
        <w:rPr>
          <w:rFonts w:ascii="Times New Roman" w:hAnsi="Times New Roman"/>
          <w:sz w:val="24"/>
          <w:szCs w:val="24"/>
        </w:rPr>
        <w:t>1</w:t>
      </w:r>
      <w:r w:rsidR="008E4D36">
        <w:rPr>
          <w:rFonts w:ascii="Times New Roman" w:hAnsi="Times New Roman"/>
          <w:sz w:val="24"/>
          <w:szCs w:val="24"/>
        </w:rPr>
        <w:t>0</w:t>
      </w:r>
      <w:r w:rsidRPr="00D142B4">
        <w:rPr>
          <w:rFonts w:ascii="Times New Roman" w:hAnsi="Times New Roman"/>
          <w:sz w:val="24"/>
          <w:szCs w:val="24"/>
        </w:rPr>
        <w:t xml:space="preserve">) дает:         </w:t>
      </w:r>
    </w:p>
    <w:p w:rsidR="00A34E34" w:rsidRPr="00D142B4" w:rsidRDefault="00A34E34" w:rsidP="00013EE7">
      <w:pPr>
        <w:spacing w:line="360" w:lineRule="auto"/>
        <w:ind w:right="-57"/>
        <w:jc w:val="right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sym w:font="Symbol" w:char="F068"/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</w:rPr>
        <w:t>2А</w:t>
      </w:r>
      <w:r w:rsidRPr="00D142B4">
        <w:rPr>
          <w:rFonts w:ascii="Times New Roman" w:hAnsi="Times New Roman"/>
          <w:sz w:val="24"/>
          <w:szCs w:val="24"/>
        </w:rPr>
        <w:t>/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</w:rPr>
        <w:t xml:space="preserve"> = соnst/</w:t>
      </w:r>
      <w:r w:rsidRPr="00D142B4">
        <w:rPr>
          <w:rFonts w:ascii="Times New Roman" w:hAnsi="Times New Roman"/>
          <w:sz w:val="24"/>
          <w:szCs w:val="24"/>
        </w:rPr>
        <w:sym w:font="Symbol" w:char="F0E5"/>
      </w:r>
      <w:r w:rsidRPr="00D142B4">
        <w:rPr>
          <w:rFonts w:ascii="Times New Roman" w:hAnsi="Times New Roman"/>
          <w:i/>
          <w:sz w:val="24"/>
          <w:szCs w:val="24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  <w:vertAlign w:val="subscript"/>
        </w:rPr>
        <w:t>ij</w:t>
      </w:r>
      <w:r w:rsidRPr="00D142B4">
        <w:rPr>
          <w:rFonts w:ascii="Times New Roman" w:hAnsi="Times New Roman"/>
          <w:sz w:val="24"/>
          <w:szCs w:val="24"/>
          <w:vertAlign w:val="superscript"/>
        </w:rPr>
        <w:t>-6</w:t>
      </w:r>
      <w:r w:rsidRPr="00D142B4">
        <w:rPr>
          <w:rFonts w:ascii="Times New Roman" w:hAnsi="Times New Roman"/>
          <w:sz w:val="24"/>
          <w:szCs w:val="24"/>
        </w:rPr>
        <w:t xml:space="preserve">                                            (</w:t>
      </w:r>
      <w:r w:rsidR="00CF2D14">
        <w:rPr>
          <w:rFonts w:ascii="Times New Roman" w:hAnsi="Times New Roman"/>
          <w:sz w:val="24"/>
          <w:szCs w:val="24"/>
        </w:rPr>
        <w:t>1</w:t>
      </w:r>
      <w:r w:rsidR="00EC7A44">
        <w:rPr>
          <w:rFonts w:ascii="Times New Roman" w:hAnsi="Times New Roman"/>
          <w:sz w:val="24"/>
          <w:szCs w:val="24"/>
        </w:rPr>
        <w:t>2</w:t>
      </w:r>
      <w:r w:rsidRPr="00D142B4">
        <w:rPr>
          <w:rFonts w:ascii="Times New Roman" w:hAnsi="Times New Roman"/>
          <w:sz w:val="24"/>
          <w:szCs w:val="24"/>
        </w:rPr>
        <w:t>)</w:t>
      </w:r>
    </w:p>
    <w:p w:rsidR="002F565E" w:rsidRPr="00D142B4" w:rsidRDefault="00A34E34" w:rsidP="00013EE7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т.е. постоянство </w:t>
      </w:r>
      <w:r w:rsidRPr="00D142B4">
        <w:rPr>
          <w:rFonts w:ascii="Times New Roman" w:hAnsi="Times New Roman"/>
          <w:i/>
          <w:sz w:val="24"/>
          <w:szCs w:val="24"/>
          <w:lang w:val="en-US"/>
        </w:rPr>
        <w:t>R</w:t>
      </w:r>
      <w:r w:rsidRPr="00D142B4">
        <w:rPr>
          <w:rFonts w:ascii="Times New Roman" w:hAnsi="Times New Roman"/>
          <w:sz w:val="24"/>
          <w:szCs w:val="24"/>
          <w:vertAlign w:val="subscript"/>
        </w:rPr>
        <w:t>ij</w:t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CF2D14">
        <w:rPr>
          <w:rFonts w:ascii="Times New Roman" w:hAnsi="Times New Roman"/>
          <w:sz w:val="24"/>
          <w:szCs w:val="24"/>
        </w:rPr>
        <w:t xml:space="preserve">должно </w:t>
      </w:r>
      <w:r w:rsidR="008E4D36">
        <w:rPr>
          <w:rFonts w:ascii="Times New Roman" w:hAnsi="Times New Roman"/>
          <w:sz w:val="24"/>
          <w:szCs w:val="24"/>
        </w:rPr>
        <w:t xml:space="preserve">приводить к </w:t>
      </w:r>
      <w:r w:rsidR="00CF2D14">
        <w:rPr>
          <w:rFonts w:ascii="Times New Roman" w:hAnsi="Times New Roman"/>
          <w:sz w:val="24"/>
          <w:szCs w:val="24"/>
        </w:rPr>
        <w:t>постоянств</w:t>
      </w:r>
      <w:r w:rsidR="008E4D36">
        <w:rPr>
          <w:rFonts w:ascii="Times New Roman" w:hAnsi="Times New Roman"/>
          <w:sz w:val="24"/>
          <w:szCs w:val="24"/>
        </w:rPr>
        <w:t>у</w:t>
      </w:r>
      <w:r w:rsidR="00CF2D14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sym w:font="Symbol" w:char="F068"/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Pr="00D142B4">
        <w:rPr>
          <w:rFonts w:ascii="Times New Roman" w:hAnsi="Times New Roman"/>
          <w:sz w:val="24"/>
          <w:szCs w:val="24"/>
        </w:rPr>
        <w:t>/</w:t>
      </w:r>
      <w:r w:rsidRPr="00D142B4">
        <w:rPr>
          <w:rFonts w:ascii="Times New Roman" w:hAnsi="Times New Roman"/>
          <w:i/>
          <w:sz w:val="24"/>
          <w:szCs w:val="24"/>
        </w:rPr>
        <w:t xml:space="preserve">Т </w:t>
      </w:r>
      <w:r w:rsidR="00CF2D14">
        <w:rPr>
          <w:rFonts w:ascii="Times New Roman" w:hAnsi="Times New Roman"/>
          <w:i/>
          <w:sz w:val="24"/>
          <w:szCs w:val="24"/>
        </w:rPr>
        <w:t xml:space="preserve">= </w:t>
      </w:r>
      <w:r w:rsidRPr="00CF2D14">
        <w:rPr>
          <w:rFonts w:ascii="Times New Roman" w:hAnsi="Times New Roman"/>
          <w:sz w:val="24"/>
          <w:szCs w:val="24"/>
          <w:lang w:val="en-US"/>
        </w:rPr>
        <w:t>const</w:t>
      </w:r>
      <w:r w:rsidR="008E4D36">
        <w:rPr>
          <w:rFonts w:ascii="Times New Roman" w:hAnsi="Times New Roman"/>
          <w:sz w:val="24"/>
          <w:szCs w:val="24"/>
        </w:rPr>
        <w:t>, что и наблюд</w:t>
      </w:r>
      <w:r w:rsidR="008E4D36">
        <w:rPr>
          <w:rFonts w:ascii="Times New Roman" w:hAnsi="Times New Roman"/>
          <w:sz w:val="24"/>
          <w:szCs w:val="24"/>
        </w:rPr>
        <w:t>а</w:t>
      </w:r>
      <w:r w:rsidR="008E4D36">
        <w:rPr>
          <w:rFonts w:ascii="Times New Roman" w:hAnsi="Times New Roman"/>
          <w:sz w:val="24"/>
          <w:szCs w:val="24"/>
        </w:rPr>
        <w:t>ется экспериментально</w:t>
      </w:r>
      <w:r w:rsidRPr="00D142B4">
        <w:rPr>
          <w:rFonts w:ascii="Times New Roman" w:hAnsi="Times New Roman"/>
          <w:sz w:val="24"/>
          <w:szCs w:val="24"/>
        </w:rPr>
        <w:t xml:space="preserve"> дл</w:t>
      </w:r>
      <w:r w:rsidR="002F565E" w:rsidRPr="00D142B4">
        <w:rPr>
          <w:rFonts w:ascii="Times New Roman" w:hAnsi="Times New Roman"/>
          <w:sz w:val="24"/>
          <w:szCs w:val="24"/>
        </w:rPr>
        <w:t xml:space="preserve">я </w:t>
      </w:r>
      <w:r w:rsidR="00CF2D14">
        <w:rPr>
          <w:rFonts w:ascii="Times New Roman" w:hAnsi="Times New Roman"/>
          <w:sz w:val="24"/>
          <w:szCs w:val="24"/>
        </w:rPr>
        <w:t xml:space="preserve">УВ и </w:t>
      </w:r>
      <w:r w:rsidR="002F565E" w:rsidRPr="00D142B4">
        <w:rPr>
          <w:rFonts w:ascii="Times New Roman" w:hAnsi="Times New Roman"/>
          <w:sz w:val="24"/>
          <w:szCs w:val="24"/>
        </w:rPr>
        <w:t>нефтей.</w:t>
      </w:r>
      <w:r w:rsidR="00CF2D14">
        <w:rPr>
          <w:rFonts w:ascii="Times New Roman" w:hAnsi="Times New Roman"/>
          <w:sz w:val="24"/>
          <w:szCs w:val="24"/>
        </w:rPr>
        <w:t xml:space="preserve"> </w:t>
      </w:r>
      <w:r w:rsidR="002F565E" w:rsidRPr="00D142B4">
        <w:rPr>
          <w:rFonts w:ascii="Times New Roman" w:hAnsi="Times New Roman"/>
          <w:sz w:val="24"/>
          <w:szCs w:val="24"/>
        </w:rPr>
        <w:t xml:space="preserve">Но при переходе </w:t>
      </w:r>
      <w:r w:rsidR="008E4D36">
        <w:rPr>
          <w:rFonts w:ascii="Times New Roman" w:hAnsi="Times New Roman"/>
          <w:sz w:val="24"/>
          <w:szCs w:val="24"/>
        </w:rPr>
        <w:t xml:space="preserve">к средним, тяжелым </w:t>
      </w:r>
      <w:r w:rsidR="007949FB" w:rsidRPr="00D142B4">
        <w:rPr>
          <w:rFonts w:ascii="Times New Roman" w:hAnsi="Times New Roman"/>
          <w:sz w:val="24"/>
          <w:szCs w:val="24"/>
        </w:rPr>
        <w:t>нефт</w:t>
      </w:r>
      <w:r w:rsidR="008E4D36">
        <w:rPr>
          <w:rFonts w:ascii="Times New Roman" w:hAnsi="Times New Roman"/>
          <w:sz w:val="24"/>
          <w:szCs w:val="24"/>
        </w:rPr>
        <w:t>ям и к</w:t>
      </w:r>
      <w:r w:rsidR="002F565E" w:rsidRPr="00D142B4">
        <w:rPr>
          <w:rFonts w:ascii="Times New Roman" w:hAnsi="Times New Roman"/>
          <w:sz w:val="24"/>
          <w:szCs w:val="24"/>
        </w:rPr>
        <w:t xml:space="preserve"> нефтяным остаткам графики (</w:t>
      </w:r>
      <w:r w:rsidR="002F565E" w:rsidRPr="00D142B4">
        <w:rPr>
          <w:rFonts w:ascii="Times New Roman" w:hAnsi="Times New Roman"/>
          <w:i/>
          <w:sz w:val="24"/>
          <w:szCs w:val="24"/>
        </w:rPr>
        <w:t>Т</w:t>
      </w:r>
      <w:r w:rsidR="002F565E" w:rsidRPr="00D142B4">
        <w:rPr>
          <w:rFonts w:ascii="Times New Roman" w:hAnsi="Times New Roman"/>
          <w:sz w:val="24"/>
          <w:szCs w:val="24"/>
          <w:vertAlign w:val="subscript"/>
        </w:rPr>
        <w:t>2</w:t>
      </w:r>
      <w:r w:rsidR="002F565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2F565E" w:rsidRPr="00D142B4">
        <w:rPr>
          <w:rFonts w:ascii="Times New Roman" w:hAnsi="Times New Roman"/>
          <w:sz w:val="24"/>
          <w:szCs w:val="24"/>
        </w:rPr>
        <w:t>)</w:t>
      </w:r>
      <w:r w:rsidR="002F565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int</w:t>
      </w:r>
      <w:r w:rsidR="002F565E" w:rsidRPr="00D142B4">
        <w:rPr>
          <w:rFonts w:ascii="Times New Roman" w:hAnsi="Times New Roman"/>
          <w:sz w:val="24"/>
          <w:szCs w:val="24"/>
          <w:vertAlign w:val="superscript"/>
        </w:rPr>
        <w:t>-1</w:t>
      </w:r>
      <w:r w:rsidR="002F565E" w:rsidRPr="00D142B4">
        <w:rPr>
          <w:rFonts w:ascii="Times New Roman" w:hAnsi="Times New Roman"/>
          <w:sz w:val="24"/>
          <w:szCs w:val="24"/>
        </w:rPr>
        <w:t xml:space="preserve"> характеризуются наклонами те</w:t>
      </w:r>
      <w:r w:rsidR="002F565E" w:rsidRPr="00D142B4">
        <w:rPr>
          <w:rFonts w:ascii="Times New Roman" w:hAnsi="Times New Roman"/>
          <w:sz w:val="24"/>
          <w:szCs w:val="24"/>
        </w:rPr>
        <w:t>м</w:t>
      </w:r>
      <w:r w:rsidR="002F565E" w:rsidRPr="00D142B4">
        <w:rPr>
          <w:rFonts w:ascii="Times New Roman" w:hAnsi="Times New Roman"/>
          <w:sz w:val="24"/>
          <w:szCs w:val="24"/>
        </w:rPr>
        <w:t>пературных зависимостей, увеличивающими крутизну с понижением температуры</w:t>
      </w:r>
      <w:r w:rsidR="007949FB" w:rsidRPr="00D142B4">
        <w:rPr>
          <w:rFonts w:ascii="Times New Roman" w:hAnsi="Times New Roman"/>
          <w:sz w:val="24"/>
          <w:szCs w:val="24"/>
        </w:rPr>
        <w:t xml:space="preserve"> [1</w:t>
      </w:r>
      <w:r w:rsidR="00900CE0">
        <w:rPr>
          <w:rFonts w:ascii="Times New Roman" w:hAnsi="Times New Roman"/>
          <w:sz w:val="24"/>
          <w:szCs w:val="24"/>
        </w:rPr>
        <w:t>3</w:t>
      </w:r>
      <w:r w:rsidR="007949FB" w:rsidRPr="00D142B4">
        <w:rPr>
          <w:rFonts w:ascii="Times New Roman" w:hAnsi="Times New Roman"/>
          <w:sz w:val="24"/>
          <w:szCs w:val="24"/>
        </w:rPr>
        <w:t xml:space="preserve">, </w:t>
      </w:r>
      <w:r w:rsidR="00900CE0">
        <w:rPr>
          <w:rFonts w:ascii="Times New Roman" w:hAnsi="Times New Roman"/>
          <w:sz w:val="24"/>
          <w:szCs w:val="24"/>
        </w:rPr>
        <w:t>1</w:t>
      </w:r>
      <w:r w:rsidR="007949FB" w:rsidRPr="00D142B4">
        <w:rPr>
          <w:rFonts w:ascii="Times New Roman" w:hAnsi="Times New Roman"/>
          <w:sz w:val="24"/>
          <w:szCs w:val="24"/>
        </w:rPr>
        <w:t>4]</w:t>
      </w:r>
      <w:r w:rsidR="00900CE0">
        <w:rPr>
          <w:rFonts w:ascii="Times New Roman" w:hAnsi="Times New Roman"/>
          <w:sz w:val="24"/>
          <w:szCs w:val="24"/>
        </w:rPr>
        <w:t xml:space="preserve"> и невыполнением ур.(1</w:t>
      </w:r>
      <w:r w:rsidR="008E4D36">
        <w:rPr>
          <w:rFonts w:ascii="Times New Roman" w:hAnsi="Times New Roman"/>
          <w:sz w:val="24"/>
          <w:szCs w:val="24"/>
        </w:rPr>
        <w:t>2</w:t>
      </w:r>
      <w:r w:rsidR="00900CE0">
        <w:rPr>
          <w:rFonts w:ascii="Times New Roman" w:hAnsi="Times New Roman"/>
          <w:sz w:val="24"/>
          <w:szCs w:val="24"/>
        </w:rPr>
        <w:t>)</w:t>
      </w:r>
      <w:r w:rsidR="002F565E" w:rsidRPr="00D142B4">
        <w:rPr>
          <w:rFonts w:ascii="Times New Roman" w:hAnsi="Times New Roman"/>
          <w:sz w:val="24"/>
          <w:szCs w:val="24"/>
        </w:rPr>
        <w:t>, что свидетельствует об изменени</w:t>
      </w:r>
      <w:r w:rsidR="00900CE0">
        <w:rPr>
          <w:rFonts w:ascii="Times New Roman" w:hAnsi="Times New Roman"/>
          <w:sz w:val="24"/>
          <w:szCs w:val="24"/>
        </w:rPr>
        <w:t>ях</w:t>
      </w:r>
      <w:r w:rsidR="002F565E" w:rsidRPr="00D142B4">
        <w:rPr>
          <w:rFonts w:ascii="Times New Roman" w:hAnsi="Times New Roman"/>
          <w:sz w:val="24"/>
          <w:szCs w:val="24"/>
        </w:rPr>
        <w:t xml:space="preserve"> локальных (в области фазовых переходов) энергий активации </w:t>
      </w:r>
      <w:r w:rsidR="002F565E" w:rsidRPr="00D142B4">
        <w:rPr>
          <w:rFonts w:ascii="Times New Roman" w:hAnsi="Times New Roman"/>
          <w:i/>
          <w:sz w:val="24"/>
          <w:szCs w:val="24"/>
        </w:rPr>
        <w:t>Е</w:t>
      </w:r>
      <w:r w:rsidR="002F565E" w:rsidRPr="00D142B4">
        <w:rPr>
          <w:rFonts w:ascii="Times New Roman" w:hAnsi="Times New Roman"/>
          <w:sz w:val="24"/>
          <w:szCs w:val="24"/>
          <w:vertAlign w:val="subscript"/>
        </w:rPr>
        <w:t>А</w:t>
      </w:r>
      <w:r w:rsidR="002F565E" w:rsidRPr="00D142B4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2F565E" w:rsidRPr="00D142B4">
        <w:rPr>
          <w:rFonts w:ascii="Times New Roman" w:hAnsi="Times New Roman"/>
          <w:sz w:val="24"/>
          <w:szCs w:val="24"/>
        </w:rPr>
        <w:t xml:space="preserve"> молекулярного движения. </w:t>
      </w:r>
    </w:p>
    <w:p w:rsidR="00A34E34" w:rsidRPr="00D142B4" w:rsidRDefault="002F565E" w:rsidP="00013EE7">
      <w:pPr>
        <w:spacing w:line="360" w:lineRule="auto"/>
        <w:ind w:right="-57" w:firstLine="708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В </w:t>
      </w:r>
      <w:r w:rsidR="00A34E34" w:rsidRPr="00D142B4">
        <w:rPr>
          <w:rFonts w:ascii="Times New Roman" w:hAnsi="Times New Roman"/>
          <w:sz w:val="24"/>
          <w:szCs w:val="24"/>
        </w:rPr>
        <w:t>гудрона</w:t>
      </w:r>
      <w:r w:rsidRPr="00D142B4">
        <w:rPr>
          <w:rFonts w:ascii="Times New Roman" w:hAnsi="Times New Roman"/>
          <w:sz w:val="24"/>
          <w:szCs w:val="24"/>
        </w:rPr>
        <w:t>х</w:t>
      </w:r>
      <w:r w:rsidR="00A34E34" w:rsidRPr="00D142B4">
        <w:rPr>
          <w:rFonts w:ascii="Times New Roman" w:hAnsi="Times New Roman"/>
          <w:sz w:val="24"/>
          <w:szCs w:val="24"/>
        </w:rPr>
        <w:t xml:space="preserve"> и битума</w:t>
      </w:r>
      <w:r w:rsidRPr="00D142B4">
        <w:rPr>
          <w:rFonts w:ascii="Times New Roman" w:hAnsi="Times New Roman"/>
          <w:sz w:val="24"/>
          <w:szCs w:val="24"/>
        </w:rPr>
        <w:t>х</w:t>
      </w:r>
      <w:r w:rsidR="00A34E34" w:rsidRPr="00D142B4">
        <w:rPr>
          <w:rFonts w:ascii="Times New Roman" w:hAnsi="Times New Roman"/>
          <w:sz w:val="24"/>
          <w:szCs w:val="24"/>
        </w:rPr>
        <w:t xml:space="preserve"> по мере увеличения температуры размягчения (ка</w:t>
      </w:r>
      <w:r w:rsidR="00A34E34" w:rsidRPr="00D142B4">
        <w:rPr>
          <w:rFonts w:ascii="Times New Roman" w:hAnsi="Times New Roman"/>
          <w:sz w:val="24"/>
          <w:szCs w:val="24"/>
        </w:rPr>
        <w:t>р</w:t>
      </w:r>
      <w:r w:rsidR="00A34E34" w:rsidRPr="00D142B4">
        <w:rPr>
          <w:rFonts w:ascii="Times New Roman" w:hAnsi="Times New Roman"/>
          <w:sz w:val="24"/>
          <w:szCs w:val="24"/>
        </w:rPr>
        <w:t>бонизации) наблюдается уменьшение амплитуды сигнала ЯМР</w:t>
      </w:r>
      <w:r w:rsidR="007949FB" w:rsidRPr="00D142B4">
        <w:rPr>
          <w:rFonts w:ascii="Times New Roman" w:hAnsi="Times New Roman"/>
          <w:sz w:val="24"/>
          <w:szCs w:val="24"/>
        </w:rPr>
        <w:t xml:space="preserve"> [</w:t>
      </w:r>
      <w:r w:rsidR="00900CE0">
        <w:rPr>
          <w:rFonts w:ascii="Times New Roman" w:hAnsi="Times New Roman"/>
          <w:sz w:val="24"/>
          <w:szCs w:val="24"/>
        </w:rPr>
        <w:t>15</w:t>
      </w:r>
      <w:r w:rsidR="00547C4D">
        <w:rPr>
          <w:rFonts w:ascii="Times New Roman" w:hAnsi="Times New Roman"/>
          <w:sz w:val="24"/>
          <w:szCs w:val="24"/>
        </w:rPr>
        <w:t>-</w:t>
      </w:r>
      <w:r w:rsidR="00900CE0">
        <w:rPr>
          <w:rFonts w:ascii="Times New Roman" w:hAnsi="Times New Roman"/>
          <w:sz w:val="24"/>
          <w:szCs w:val="24"/>
        </w:rPr>
        <w:t>1</w:t>
      </w:r>
      <w:r w:rsidR="00547C4D">
        <w:rPr>
          <w:rFonts w:ascii="Times New Roman" w:hAnsi="Times New Roman"/>
          <w:sz w:val="24"/>
          <w:szCs w:val="24"/>
        </w:rPr>
        <w:t>7</w:t>
      </w:r>
      <w:r w:rsidR="007949FB" w:rsidRPr="00D142B4">
        <w:rPr>
          <w:rFonts w:ascii="Times New Roman" w:hAnsi="Times New Roman"/>
          <w:sz w:val="24"/>
          <w:szCs w:val="24"/>
        </w:rPr>
        <w:t>]</w:t>
      </w:r>
      <w:r w:rsidR="00A34E34" w:rsidRPr="00D142B4">
        <w:rPr>
          <w:rFonts w:ascii="Times New Roman" w:hAnsi="Times New Roman"/>
          <w:sz w:val="24"/>
          <w:szCs w:val="24"/>
        </w:rPr>
        <w:t>. Завис</w:t>
      </w:r>
      <w:r w:rsidR="00A34E34" w:rsidRPr="00D142B4">
        <w:rPr>
          <w:rFonts w:ascii="Times New Roman" w:hAnsi="Times New Roman"/>
          <w:sz w:val="24"/>
          <w:szCs w:val="24"/>
        </w:rPr>
        <w:t>и</w:t>
      </w:r>
      <w:r w:rsidR="00A34E34" w:rsidRPr="00D142B4">
        <w:rPr>
          <w:rFonts w:ascii="Times New Roman" w:hAnsi="Times New Roman"/>
          <w:sz w:val="24"/>
          <w:szCs w:val="24"/>
        </w:rPr>
        <w:lastRenderedPageBreak/>
        <w:t xml:space="preserve">мость </w:t>
      </w:r>
      <w:r w:rsidR="00A34E34" w:rsidRPr="00D142B4">
        <w:rPr>
          <w:rFonts w:ascii="Times New Roman" w:hAnsi="Times New Roman"/>
          <w:i/>
          <w:sz w:val="24"/>
          <w:szCs w:val="24"/>
        </w:rPr>
        <w:t>А</w:t>
      </w:r>
      <w:r w:rsidR="00A34E34" w:rsidRPr="00900CE0">
        <w:rPr>
          <w:rFonts w:ascii="Times New Roman" w:hAnsi="Times New Roman"/>
          <w:sz w:val="24"/>
          <w:szCs w:val="24"/>
          <w:vertAlign w:val="subscript"/>
        </w:rPr>
        <w:t>1</w:t>
      </w:r>
      <w:r w:rsidR="00A34E34" w:rsidRPr="00D142B4">
        <w:rPr>
          <w:rFonts w:ascii="Times New Roman" w:hAnsi="Times New Roman"/>
          <w:i/>
          <w:sz w:val="24"/>
          <w:szCs w:val="24"/>
        </w:rPr>
        <w:t>/А</w:t>
      </w:r>
      <w:r w:rsidR="00A34E34" w:rsidRPr="00900CE0">
        <w:rPr>
          <w:rFonts w:ascii="Times New Roman" w:hAnsi="Times New Roman"/>
          <w:sz w:val="24"/>
          <w:szCs w:val="24"/>
          <w:vertAlign w:val="subscript"/>
        </w:rPr>
        <w:t>1</w:t>
      </w:r>
      <w:r w:rsidR="00900CE0">
        <w:rPr>
          <w:rFonts w:ascii="Times New Roman" w:hAnsi="Times New Roman"/>
          <w:sz w:val="24"/>
          <w:szCs w:val="24"/>
          <w:vertAlign w:val="subscript"/>
        </w:rPr>
        <w:t>СТ</w:t>
      </w:r>
      <w:r w:rsidR="00A34E34" w:rsidRPr="00D142B4">
        <w:rPr>
          <w:rFonts w:ascii="Times New Roman" w:hAnsi="Times New Roman"/>
          <w:sz w:val="24"/>
          <w:szCs w:val="24"/>
        </w:rPr>
        <w:t xml:space="preserve"> отношения первой амплитуды сигнала эхо (пропорциональное ко</w:t>
      </w:r>
      <w:r w:rsidR="00A34E34" w:rsidRPr="00D142B4">
        <w:rPr>
          <w:rFonts w:ascii="Times New Roman" w:hAnsi="Times New Roman"/>
          <w:sz w:val="24"/>
          <w:szCs w:val="24"/>
        </w:rPr>
        <w:t>н</w:t>
      </w:r>
      <w:r w:rsidR="00A34E34" w:rsidRPr="00D142B4">
        <w:rPr>
          <w:rFonts w:ascii="Times New Roman" w:hAnsi="Times New Roman"/>
          <w:sz w:val="24"/>
          <w:szCs w:val="24"/>
        </w:rPr>
        <w:t>центрации протонов)  к амплитуде стандартного образца того же об</w:t>
      </w:r>
      <w:r w:rsidR="008E4D36">
        <w:rPr>
          <w:rFonts w:ascii="Times New Roman" w:hAnsi="Times New Roman"/>
          <w:sz w:val="24"/>
          <w:szCs w:val="24"/>
        </w:rPr>
        <w:t>ъ</w:t>
      </w:r>
      <w:r w:rsidR="00A34E34" w:rsidRPr="00D142B4">
        <w:rPr>
          <w:rFonts w:ascii="Times New Roman" w:hAnsi="Times New Roman"/>
          <w:sz w:val="24"/>
          <w:szCs w:val="24"/>
        </w:rPr>
        <w:t xml:space="preserve">ема дает: </w:t>
      </w:r>
    </w:p>
    <w:p w:rsidR="00A34E34" w:rsidRPr="00D142B4" w:rsidRDefault="00A34E34" w:rsidP="00013EE7">
      <w:pPr>
        <w:spacing w:line="360" w:lineRule="auto"/>
        <w:ind w:right="-57"/>
        <w:jc w:val="right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                           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  <w:vertAlign w:val="subscript"/>
        </w:rPr>
        <w:t>1</w:t>
      </w:r>
      <w:r w:rsidRPr="00D142B4">
        <w:rPr>
          <w:rFonts w:ascii="Times New Roman" w:hAnsi="Times New Roman"/>
          <w:sz w:val="24"/>
          <w:szCs w:val="24"/>
        </w:rPr>
        <w:t>/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="00900CE0">
        <w:rPr>
          <w:rFonts w:ascii="Times New Roman" w:hAnsi="Times New Roman"/>
          <w:sz w:val="24"/>
          <w:szCs w:val="24"/>
          <w:vertAlign w:val="subscript"/>
        </w:rPr>
        <w:t>1СТ</w:t>
      </w:r>
      <w:r w:rsidRPr="00D142B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 xml:space="preserve"> = 0.645(ln</w:t>
      </w:r>
      <w:r w:rsidRPr="00D142B4">
        <w:rPr>
          <w:rFonts w:ascii="Times New Roman" w:hAnsi="Times New Roman"/>
          <w:i/>
          <w:sz w:val="24"/>
          <w:szCs w:val="24"/>
        </w:rPr>
        <w:t>B</w:t>
      </w:r>
      <w:r w:rsidR="00900CE0">
        <w:rPr>
          <w:rFonts w:ascii="Times New Roman" w:hAnsi="Times New Roman"/>
          <w:i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-</w:t>
      </w:r>
      <w:r w:rsidR="00900CE0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ln</w:t>
      </w:r>
      <w:r w:rsidRPr="00D142B4">
        <w:rPr>
          <w:rFonts w:ascii="Times New Roman" w:hAnsi="Times New Roman"/>
          <w:i/>
          <w:sz w:val="24"/>
          <w:szCs w:val="24"/>
        </w:rPr>
        <w:t>T</w:t>
      </w:r>
      <w:r w:rsidRPr="00D142B4">
        <w:rPr>
          <w:rFonts w:ascii="Times New Roman" w:hAnsi="Times New Roman"/>
          <w:sz w:val="24"/>
          <w:szCs w:val="24"/>
          <w:vertAlign w:val="subscript"/>
        </w:rPr>
        <w:t>p</w:t>
      </w:r>
      <w:r w:rsidRPr="00D142B4">
        <w:rPr>
          <w:rFonts w:ascii="Times New Roman" w:hAnsi="Times New Roman"/>
          <w:sz w:val="24"/>
          <w:szCs w:val="24"/>
        </w:rPr>
        <w:t>)                                       (</w:t>
      </w:r>
      <w:r w:rsidR="00900CE0">
        <w:rPr>
          <w:rFonts w:ascii="Times New Roman" w:hAnsi="Times New Roman"/>
          <w:sz w:val="24"/>
          <w:szCs w:val="24"/>
        </w:rPr>
        <w:t>1</w:t>
      </w:r>
      <w:r w:rsidR="008E4D36">
        <w:rPr>
          <w:rFonts w:ascii="Times New Roman" w:hAnsi="Times New Roman"/>
          <w:sz w:val="24"/>
          <w:szCs w:val="24"/>
        </w:rPr>
        <w:t>3</w:t>
      </w:r>
      <w:r w:rsidRPr="00D142B4">
        <w:rPr>
          <w:rFonts w:ascii="Times New Roman" w:hAnsi="Times New Roman"/>
          <w:sz w:val="24"/>
          <w:szCs w:val="24"/>
        </w:rPr>
        <w:t>)</w:t>
      </w:r>
    </w:p>
    <w:p w:rsidR="00A34E34" w:rsidRPr="00D142B4" w:rsidRDefault="00A34E34" w:rsidP="00013EE7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>свидетельствующая об ум</w:t>
      </w:r>
      <w:r w:rsidR="00900CE0">
        <w:rPr>
          <w:rFonts w:ascii="Times New Roman" w:hAnsi="Times New Roman"/>
          <w:sz w:val="24"/>
          <w:szCs w:val="24"/>
        </w:rPr>
        <w:t>еньшении протонной концентрации,</w:t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2F565E" w:rsidRPr="00D142B4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т.е. росту межпр</w:t>
      </w:r>
      <w:r w:rsidRPr="00D142B4">
        <w:rPr>
          <w:rFonts w:ascii="Times New Roman" w:hAnsi="Times New Roman"/>
          <w:sz w:val="24"/>
          <w:szCs w:val="24"/>
        </w:rPr>
        <w:t>о</w:t>
      </w:r>
      <w:r w:rsidRPr="00D142B4">
        <w:rPr>
          <w:rFonts w:ascii="Times New Roman" w:hAnsi="Times New Roman"/>
          <w:sz w:val="24"/>
          <w:szCs w:val="24"/>
        </w:rPr>
        <w:t xml:space="preserve">тонных расстояний. </w:t>
      </w:r>
      <w:r w:rsidR="00900CE0">
        <w:rPr>
          <w:rFonts w:ascii="Times New Roman" w:hAnsi="Times New Roman"/>
          <w:sz w:val="24"/>
          <w:szCs w:val="24"/>
        </w:rPr>
        <w:t xml:space="preserve">Здесь </w:t>
      </w:r>
      <w:r w:rsidR="00900CE0" w:rsidRPr="00D142B4">
        <w:rPr>
          <w:rFonts w:ascii="Times New Roman" w:hAnsi="Times New Roman"/>
          <w:i/>
          <w:sz w:val="24"/>
          <w:szCs w:val="24"/>
        </w:rPr>
        <w:t>Т</w:t>
      </w:r>
      <w:r w:rsidR="00900CE0" w:rsidRPr="00D142B4">
        <w:rPr>
          <w:rFonts w:ascii="Times New Roman" w:hAnsi="Times New Roman"/>
          <w:sz w:val="24"/>
          <w:szCs w:val="24"/>
          <w:vertAlign w:val="subscript"/>
        </w:rPr>
        <w:t>р</w:t>
      </w:r>
      <w:r w:rsidR="00900CE0" w:rsidRPr="00D142B4">
        <w:rPr>
          <w:rFonts w:ascii="Times New Roman" w:hAnsi="Times New Roman"/>
          <w:sz w:val="24"/>
          <w:szCs w:val="24"/>
        </w:rPr>
        <w:t xml:space="preserve"> </w:t>
      </w:r>
      <w:r w:rsidR="00900CE0">
        <w:rPr>
          <w:rFonts w:ascii="Times New Roman" w:hAnsi="Times New Roman"/>
          <w:sz w:val="24"/>
          <w:szCs w:val="24"/>
        </w:rPr>
        <w:t xml:space="preserve">– температура размягчения битума, </w:t>
      </w:r>
      <w:r w:rsidR="00900CE0">
        <w:rPr>
          <w:rFonts w:ascii="Times New Roman" w:hAnsi="Times New Roman"/>
          <w:i/>
          <w:sz w:val="24"/>
          <w:szCs w:val="24"/>
        </w:rPr>
        <w:t xml:space="preserve">В - </w:t>
      </w:r>
      <w:r w:rsidR="00900CE0">
        <w:rPr>
          <w:rFonts w:ascii="Times New Roman" w:hAnsi="Times New Roman"/>
          <w:sz w:val="24"/>
          <w:szCs w:val="24"/>
        </w:rPr>
        <w:t xml:space="preserve">константа. </w:t>
      </w:r>
      <w:r w:rsidRPr="00D142B4">
        <w:rPr>
          <w:rFonts w:ascii="Times New Roman" w:hAnsi="Times New Roman"/>
          <w:sz w:val="24"/>
          <w:szCs w:val="24"/>
        </w:rPr>
        <w:t xml:space="preserve">Обратная зависимость 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</w:rPr>
        <w:t>р</w:t>
      </w:r>
      <w:r w:rsidRPr="00D142B4">
        <w:rPr>
          <w:rFonts w:ascii="Times New Roman" w:hAnsi="Times New Roman"/>
          <w:sz w:val="24"/>
          <w:szCs w:val="24"/>
        </w:rPr>
        <w:t xml:space="preserve"> от 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  <w:vertAlign w:val="subscript"/>
        </w:rPr>
        <w:t>1</w:t>
      </w:r>
      <w:r w:rsidRPr="00D142B4">
        <w:rPr>
          <w:rFonts w:ascii="Times New Roman" w:hAnsi="Times New Roman"/>
          <w:sz w:val="24"/>
          <w:szCs w:val="24"/>
        </w:rPr>
        <w:t>/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="00900CE0">
        <w:rPr>
          <w:rFonts w:ascii="Times New Roman" w:hAnsi="Times New Roman"/>
          <w:sz w:val="24"/>
          <w:szCs w:val="24"/>
          <w:vertAlign w:val="subscript"/>
        </w:rPr>
        <w:t>СТ</w:t>
      </w:r>
      <w:r w:rsidRPr="00D142B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(для 100</w:t>
      </w:r>
      <w:r w:rsidRPr="00D142B4">
        <w:rPr>
          <w:rFonts w:ascii="Times New Roman" w:hAnsi="Times New Roman"/>
          <w:sz w:val="24"/>
          <w:szCs w:val="24"/>
          <w:vertAlign w:val="superscript"/>
        </w:rPr>
        <w:t>0</w:t>
      </w:r>
      <w:r w:rsidRPr="00D142B4">
        <w:rPr>
          <w:rFonts w:ascii="Times New Roman" w:hAnsi="Times New Roman"/>
          <w:sz w:val="24"/>
          <w:szCs w:val="24"/>
        </w:rPr>
        <w:t>С ) имеет вид:</w:t>
      </w:r>
    </w:p>
    <w:p w:rsidR="00A34E34" w:rsidRPr="00D142B4" w:rsidRDefault="00A34E34" w:rsidP="00013EE7">
      <w:pPr>
        <w:spacing w:line="360" w:lineRule="auto"/>
        <w:ind w:right="-57"/>
        <w:jc w:val="right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                        </w:t>
      </w:r>
      <w:r w:rsidRPr="00D142B4">
        <w:rPr>
          <w:rFonts w:ascii="Times New Roman" w:hAnsi="Times New Roman"/>
          <w:i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  <w:vertAlign w:val="subscript"/>
        </w:rPr>
        <w:t>р</w:t>
      </w:r>
      <w:r w:rsidRPr="00D142B4">
        <w:rPr>
          <w:rFonts w:ascii="Times New Roman" w:hAnsi="Times New Roman"/>
          <w:sz w:val="24"/>
          <w:szCs w:val="24"/>
        </w:rPr>
        <w:t xml:space="preserve"> = </w:t>
      </w:r>
      <w:r w:rsidRPr="00D142B4">
        <w:rPr>
          <w:rFonts w:ascii="Times New Roman" w:hAnsi="Times New Roman"/>
          <w:i/>
          <w:sz w:val="24"/>
          <w:szCs w:val="24"/>
        </w:rPr>
        <w:t>В</w:t>
      </w:r>
      <w:r w:rsidRPr="00D142B4">
        <w:rPr>
          <w:rFonts w:ascii="Times New Roman" w:hAnsi="Times New Roman"/>
          <w:sz w:val="24"/>
          <w:szCs w:val="24"/>
        </w:rPr>
        <w:t xml:space="preserve">exp(-1.553 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  <w:vertAlign w:val="subscript"/>
        </w:rPr>
        <w:t>1</w:t>
      </w:r>
      <w:r w:rsidRPr="00D142B4">
        <w:rPr>
          <w:rFonts w:ascii="Times New Roman" w:hAnsi="Times New Roman"/>
          <w:sz w:val="24"/>
          <w:szCs w:val="24"/>
        </w:rPr>
        <w:t>/</w:t>
      </w:r>
      <w:r w:rsidRPr="00D142B4">
        <w:rPr>
          <w:rFonts w:ascii="Times New Roman" w:hAnsi="Times New Roman"/>
          <w:i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  <w:vertAlign w:val="subscript"/>
        </w:rPr>
        <w:t>1w</w:t>
      </w:r>
      <w:r w:rsidRPr="00D142B4">
        <w:rPr>
          <w:rFonts w:ascii="Times New Roman" w:hAnsi="Times New Roman"/>
          <w:sz w:val="24"/>
          <w:szCs w:val="24"/>
        </w:rPr>
        <w:t>)                                          (</w:t>
      </w:r>
      <w:r w:rsidR="00900CE0">
        <w:rPr>
          <w:rFonts w:ascii="Times New Roman" w:hAnsi="Times New Roman"/>
          <w:sz w:val="24"/>
          <w:szCs w:val="24"/>
        </w:rPr>
        <w:t>1</w:t>
      </w:r>
      <w:r w:rsidR="00BC2B59">
        <w:rPr>
          <w:rFonts w:ascii="Times New Roman" w:hAnsi="Times New Roman"/>
          <w:sz w:val="24"/>
          <w:szCs w:val="24"/>
        </w:rPr>
        <w:t>4</w:t>
      </w:r>
      <w:r w:rsidR="002F565E" w:rsidRPr="00D142B4">
        <w:rPr>
          <w:rFonts w:ascii="Times New Roman" w:hAnsi="Times New Roman"/>
          <w:sz w:val="24"/>
          <w:szCs w:val="24"/>
        </w:rPr>
        <w:t>)</w:t>
      </w:r>
    </w:p>
    <w:p w:rsidR="00A34E34" w:rsidRPr="00D142B4" w:rsidRDefault="00A34E34" w:rsidP="00013EE7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sz w:val="24"/>
          <w:szCs w:val="24"/>
        </w:rPr>
        <w:t xml:space="preserve">где </w:t>
      </w:r>
      <w:r w:rsidRPr="00D142B4">
        <w:rPr>
          <w:rFonts w:ascii="Times New Roman" w:hAnsi="Times New Roman"/>
          <w:i/>
          <w:sz w:val="24"/>
          <w:szCs w:val="24"/>
        </w:rPr>
        <w:t>В</w:t>
      </w:r>
      <w:r w:rsidRPr="00D142B4">
        <w:rPr>
          <w:rFonts w:ascii="Times New Roman" w:hAnsi="Times New Roman"/>
          <w:sz w:val="24"/>
          <w:szCs w:val="24"/>
        </w:rPr>
        <w:t xml:space="preserve"> = 295</w:t>
      </w:r>
      <w:r w:rsidRPr="00D142B4">
        <w:rPr>
          <w:rFonts w:ascii="Times New Roman" w:hAnsi="Times New Roman"/>
          <w:sz w:val="24"/>
          <w:szCs w:val="24"/>
          <w:vertAlign w:val="superscript"/>
        </w:rPr>
        <w:t>0</w:t>
      </w:r>
      <w:r w:rsidRPr="00D142B4">
        <w:rPr>
          <w:rFonts w:ascii="Times New Roman" w:hAnsi="Times New Roman"/>
          <w:sz w:val="24"/>
          <w:szCs w:val="24"/>
        </w:rPr>
        <w:t>С не</w:t>
      </w:r>
      <w:r w:rsidR="002F565E" w:rsidRPr="00D142B4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зависи</w:t>
      </w:r>
      <w:r w:rsidR="002F565E" w:rsidRPr="00D142B4">
        <w:rPr>
          <w:rFonts w:ascii="Times New Roman" w:hAnsi="Times New Roman"/>
          <w:sz w:val="24"/>
          <w:szCs w:val="24"/>
        </w:rPr>
        <w:t>т</w:t>
      </w:r>
      <w:r w:rsidRPr="00D142B4">
        <w:rPr>
          <w:rFonts w:ascii="Times New Roman" w:hAnsi="Times New Roman"/>
          <w:sz w:val="24"/>
          <w:szCs w:val="24"/>
        </w:rPr>
        <w:t xml:space="preserve"> от температуры измерения</w:t>
      </w:r>
      <w:r w:rsidR="008D6F03" w:rsidRPr="00D142B4">
        <w:rPr>
          <w:rFonts w:ascii="Times New Roman" w:hAnsi="Times New Roman"/>
          <w:sz w:val="24"/>
          <w:szCs w:val="24"/>
        </w:rPr>
        <w:t xml:space="preserve"> и</w:t>
      </w:r>
      <w:r w:rsidRPr="00D142B4">
        <w:rPr>
          <w:rFonts w:ascii="Times New Roman" w:hAnsi="Times New Roman"/>
          <w:sz w:val="24"/>
          <w:szCs w:val="24"/>
        </w:rPr>
        <w:t xml:space="preserve"> равно величине </w:t>
      </w:r>
      <w:r w:rsidR="00BC2B59" w:rsidRPr="00D142B4">
        <w:rPr>
          <w:rFonts w:ascii="Times New Roman" w:hAnsi="Times New Roman"/>
          <w:i/>
          <w:sz w:val="24"/>
          <w:szCs w:val="24"/>
        </w:rPr>
        <w:t>Т</w:t>
      </w:r>
      <w:r w:rsidR="00BC2B59" w:rsidRPr="00D142B4">
        <w:rPr>
          <w:rFonts w:ascii="Times New Roman" w:hAnsi="Times New Roman"/>
          <w:sz w:val="24"/>
          <w:szCs w:val="24"/>
          <w:vertAlign w:val="subscript"/>
        </w:rPr>
        <w:t>р</w:t>
      </w:r>
      <w:r w:rsidR="00BC2B59" w:rsidRPr="00D142B4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 xml:space="preserve">чистого асфальтена или нижней границе окисления аморфного углерода. Это </w:t>
      </w:r>
      <w:r w:rsidR="008D6F03" w:rsidRPr="00D142B4">
        <w:rPr>
          <w:rFonts w:ascii="Times New Roman" w:hAnsi="Times New Roman"/>
          <w:sz w:val="24"/>
          <w:szCs w:val="24"/>
        </w:rPr>
        <w:t>еще одна важная аномальная точка в ряду НДС</w:t>
      </w:r>
      <w:r w:rsidRPr="00D142B4">
        <w:rPr>
          <w:rFonts w:ascii="Times New Roman" w:hAnsi="Times New Roman"/>
          <w:sz w:val="24"/>
          <w:szCs w:val="24"/>
        </w:rPr>
        <w:t>.</w:t>
      </w:r>
    </w:p>
    <w:p w:rsidR="00A34E34" w:rsidRPr="00547C4D" w:rsidRDefault="00A34E34" w:rsidP="00013EE7">
      <w:pPr>
        <w:pStyle w:val="Iauiue"/>
        <w:spacing w:line="360" w:lineRule="auto"/>
        <w:ind w:right="-51"/>
        <w:jc w:val="both"/>
        <w:rPr>
          <w:sz w:val="24"/>
          <w:szCs w:val="24"/>
          <w:lang w:val="ru-RU"/>
        </w:rPr>
      </w:pPr>
      <w:r w:rsidRPr="00D142B4">
        <w:rPr>
          <w:sz w:val="24"/>
          <w:szCs w:val="24"/>
          <w:lang w:val="ru-RU"/>
        </w:rPr>
        <w:t xml:space="preserve">         Если сравнить данные по населенностям протонов наиболее твердой фазы (ядра ССЕ) </w:t>
      </w:r>
      <w:r w:rsidRPr="00D142B4">
        <w:rPr>
          <w:i/>
          <w:sz w:val="24"/>
          <w:szCs w:val="24"/>
          <w:lang w:val="ru-RU"/>
        </w:rPr>
        <w:t>Р</w:t>
      </w:r>
      <w:r w:rsidRPr="00D142B4">
        <w:rPr>
          <w:sz w:val="24"/>
          <w:szCs w:val="24"/>
          <w:vertAlign w:val="subscript"/>
          <w:lang w:val="ru-RU"/>
        </w:rPr>
        <w:t>с</w:t>
      </w:r>
      <w:r w:rsidRPr="00D142B4">
        <w:rPr>
          <w:sz w:val="24"/>
          <w:szCs w:val="24"/>
          <w:lang w:val="ru-RU"/>
        </w:rPr>
        <w:t xml:space="preserve"> с результатами измерений концентрации асфальтенов </w:t>
      </w:r>
      <w:r w:rsidRPr="00D142B4">
        <w:rPr>
          <w:i/>
          <w:sz w:val="24"/>
          <w:szCs w:val="24"/>
          <w:lang w:val="ru-RU"/>
        </w:rPr>
        <w:t>Асф</w:t>
      </w:r>
      <w:r w:rsidRPr="00D142B4">
        <w:rPr>
          <w:sz w:val="24"/>
          <w:szCs w:val="24"/>
          <w:lang w:val="ru-RU"/>
        </w:rPr>
        <w:t xml:space="preserve"> в зав</w:t>
      </w:r>
      <w:r w:rsidRPr="00D142B4">
        <w:rPr>
          <w:sz w:val="24"/>
          <w:szCs w:val="24"/>
          <w:lang w:val="ru-RU"/>
        </w:rPr>
        <w:t>и</w:t>
      </w:r>
      <w:r w:rsidRPr="00D142B4">
        <w:rPr>
          <w:sz w:val="24"/>
          <w:szCs w:val="24"/>
          <w:lang w:val="ru-RU"/>
        </w:rPr>
        <w:t xml:space="preserve">симости от температур размягчения </w:t>
      </w:r>
      <w:r w:rsidRPr="00D142B4">
        <w:rPr>
          <w:i/>
          <w:sz w:val="24"/>
          <w:szCs w:val="24"/>
          <w:lang w:val="ru-RU"/>
        </w:rPr>
        <w:t>Т</w:t>
      </w:r>
      <w:r w:rsidRPr="00D142B4">
        <w:rPr>
          <w:sz w:val="24"/>
          <w:szCs w:val="24"/>
          <w:vertAlign w:val="subscript"/>
          <w:lang w:val="ru-RU"/>
        </w:rPr>
        <w:t>р</w:t>
      </w:r>
      <w:r w:rsidRPr="00D142B4">
        <w:rPr>
          <w:sz w:val="24"/>
          <w:szCs w:val="24"/>
          <w:lang w:val="ru-RU"/>
        </w:rPr>
        <w:t xml:space="preserve"> = 30-49</w:t>
      </w:r>
      <w:r w:rsidRPr="00D142B4">
        <w:rPr>
          <w:sz w:val="24"/>
          <w:szCs w:val="24"/>
          <w:vertAlign w:val="superscript"/>
          <w:lang w:val="ru-RU"/>
        </w:rPr>
        <w:t>0</w:t>
      </w:r>
      <w:r w:rsidRPr="00D142B4">
        <w:rPr>
          <w:sz w:val="24"/>
          <w:szCs w:val="24"/>
          <w:lang w:val="ru-RU"/>
        </w:rPr>
        <w:t>С</w:t>
      </w:r>
      <w:r w:rsidR="00547C4D">
        <w:rPr>
          <w:sz w:val="24"/>
          <w:szCs w:val="24"/>
          <w:lang w:val="ru-RU"/>
        </w:rPr>
        <w:t xml:space="preserve">  </w:t>
      </w:r>
      <w:r w:rsidR="00547C4D" w:rsidRPr="00547C4D">
        <w:rPr>
          <w:sz w:val="24"/>
          <w:szCs w:val="24"/>
          <w:lang w:val="ru-RU"/>
        </w:rPr>
        <w:t>[17,18]</w:t>
      </w:r>
      <w:r w:rsidR="007949FB" w:rsidRPr="00D142B4">
        <w:rPr>
          <w:sz w:val="24"/>
          <w:szCs w:val="24"/>
          <w:lang w:val="ru-RU"/>
        </w:rPr>
        <w:t xml:space="preserve">, </w:t>
      </w:r>
      <w:r w:rsidRPr="00D142B4">
        <w:rPr>
          <w:sz w:val="24"/>
          <w:szCs w:val="24"/>
          <w:lang w:val="ru-RU"/>
        </w:rPr>
        <w:t>можно видеть, что зн</w:t>
      </w:r>
      <w:r w:rsidRPr="00D142B4">
        <w:rPr>
          <w:sz w:val="24"/>
          <w:szCs w:val="24"/>
          <w:lang w:val="ru-RU"/>
        </w:rPr>
        <w:t>а</w:t>
      </w:r>
      <w:r w:rsidRPr="00D142B4">
        <w:rPr>
          <w:sz w:val="24"/>
          <w:szCs w:val="24"/>
          <w:lang w:val="ru-RU"/>
        </w:rPr>
        <w:t xml:space="preserve">чения </w:t>
      </w:r>
      <w:r w:rsidRPr="00D142B4">
        <w:rPr>
          <w:i/>
          <w:sz w:val="24"/>
          <w:szCs w:val="24"/>
          <w:lang w:val="ru-RU"/>
        </w:rPr>
        <w:t>Р</w:t>
      </w:r>
      <w:r w:rsidRPr="00D142B4">
        <w:rPr>
          <w:sz w:val="24"/>
          <w:szCs w:val="24"/>
          <w:vertAlign w:val="subscript"/>
          <w:lang w:val="ru-RU"/>
        </w:rPr>
        <w:t>с</w:t>
      </w:r>
      <w:r w:rsidRPr="00D142B4">
        <w:rPr>
          <w:sz w:val="24"/>
          <w:szCs w:val="24"/>
          <w:lang w:val="ru-RU"/>
        </w:rPr>
        <w:t xml:space="preserve"> и </w:t>
      </w:r>
      <w:r w:rsidRPr="00D142B4">
        <w:rPr>
          <w:i/>
          <w:sz w:val="24"/>
          <w:szCs w:val="24"/>
          <w:lang w:val="ru-RU"/>
        </w:rPr>
        <w:t>Асф</w:t>
      </w:r>
      <w:r w:rsidRPr="00D142B4">
        <w:rPr>
          <w:sz w:val="24"/>
          <w:szCs w:val="24"/>
          <w:lang w:val="ru-RU"/>
        </w:rPr>
        <w:t xml:space="preserve"> изменяются пропорционально и при экстраполяции до </w:t>
      </w:r>
      <w:r w:rsidRPr="00D142B4">
        <w:rPr>
          <w:i/>
          <w:sz w:val="24"/>
          <w:szCs w:val="24"/>
          <w:lang w:val="ru-RU"/>
        </w:rPr>
        <w:t>Т</w:t>
      </w:r>
      <w:r w:rsidR="00406EF0" w:rsidRPr="00D142B4">
        <w:rPr>
          <w:sz w:val="24"/>
          <w:szCs w:val="24"/>
          <w:vertAlign w:val="subscript"/>
          <w:lang w:val="ru-RU"/>
        </w:rPr>
        <w:t>Р</w:t>
      </w:r>
      <w:r w:rsidRPr="00D142B4">
        <w:rPr>
          <w:sz w:val="24"/>
          <w:szCs w:val="24"/>
          <w:lang w:val="ru-RU"/>
        </w:rPr>
        <w:t xml:space="preserve"> = 72</w:t>
      </w:r>
      <w:r w:rsidRPr="00D142B4">
        <w:rPr>
          <w:sz w:val="24"/>
          <w:szCs w:val="24"/>
          <w:vertAlign w:val="superscript"/>
          <w:lang w:val="ru-RU"/>
        </w:rPr>
        <w:t>0</w:t>
      </w:r>
      <w:r w:rsidRPr="00D142B4">
        <w:rPr>
          <w:sz w:val="24"/>
          <w:szCs w:val="24"/>
          <w:lang w:val="ru-RU"/>
        </w:rPr>
        <w:t xml:space="preserve">С стремятся к одному значению </w:t>
      </w:r>
      <w:r w:rsidRPr="00D142B4">
        <w:rPr>
          <w:sz w:val="24"/>
          <w:szCs w:val="24"/>
        </w:rPr>
        <w:sym w:font="Symbol" w:char="F0BB"/>
      </w:r>
      <w:r w:rsidRPr="00D142B4">
        <w:rPr>
          <w:sz w:val="24"/>
          <w:szCs w:val="24"/>
          <w:lang w:val="ru-RU"/>
        </w:rPr>
        <w:t xml:space="preserve"> 40%. Населенность </w:t>
      </w:r>
      <w:r w:rsidRPr="00D142B4">
        <w:rPr>
          <w:i/>
          <w:sz w:val="24"/>
          <w:szCs w:val="24"/>
          <w:lang w:val="ru-RU"/>
        </w:rPr>
        <w:t>Р</w:t>
      </w:r>
      <w:r w:rsidRPr="00D142B4">
        <w:rPr>
          <w:sz w:val="24"/>
          <w:szCs w:val="24"/>
          <w:vertAlign w:val="subscript"/>
          <w:lang w:val="ru-RU"/>
        </w:rPr>
        <w:t>В</w:t>
      </w:r>
      <w:r w:rsidRPr="00D142B4">
        <w:rPr>
          <w:sz w:val="24"/>
          <w:szCs w:val="24"/>
          <w:lang w:val="ru-RU"/>
        </w:rPr>
        <w:t xml:space="preserve">, отнесенная к маслам уменьшается с ростом </w:t>
      </w:r>
      <w:r w:rsidRPr="00D142B4">
        <w:rPr>
          <w:i/>
          <w:sz w:val="24"/>
          <w:szCs w:val="24"/>
          <w:lang w:val="ru-RU"/>
        </w:rPr>
        <w:t>Т</w:t>
      </w:r>
      <w:r w:rsidR="00406EF0" w:rsidRPr="00D142B4">
        <w:rPr>
          <w:sz w:val="24"/>
          <w:szCs w:val="24"/>
          <w:vertAlign w:val="subscript"/>
          <w:lang w:val="ru-RU"/>
        </w:rPr>
        <w:t>Р</w:t>
      </w:r>
      <w:r w:rsidRPr="00D142B4">
        <w:rPr>
          <w:sz w:val="24"/>
          <w:szCs w:val="24"/>
          <w:lang w:val="ru-RU"/>
        </w:rPr>
        <w:t>, что соответствует уменьшению доли масляной фазы при переходе к более твердым битумам с большей степенью карбонизации и большим количеством ССЕ. Населенность</w:t>
      </w:r>
      <w:r w:rsidR="00406EF0" w:rsidRPr="00D142B4">
        <w:rPr>
          <w:sz w:val="24"/>
          <w:szCs w:val="24"/>
          <w:lang w:val="ru-RU"/>
        </w:rPr>
        <w:t xml:space="preserve"> </w:t>
      </w:r>
      <w:r w:rsidRPr="00D142B4">
        <w:rPr>
          <w:i/>
          <w:sz w:val="24"/>
          <w:szCs w:val="24"/>
          <w:lang w:val="ru-RU"/>
        </w:rPr>
        <w:t>Р</w:t>
      </w:r>
      <w:r w:rsidRPr="00D142B4">
        <w:rPr>
          <w:sz w:val="24"/>
          <w:szCs w:val="24"/>
          <w:vertAlign w:val="subscript"/>
          <w:lang w:val="ru-RU"/>
        </w:rPr>
        <w:t>А</w:t>
      </w:r>
      <w:r w:rsidRPr="00D142B4">
        <w:rPr>
          <w:sz w:val="24"/>
          <w:szCs w:val="24"/>
          <w:lang w:val="ru-RU"/>
        </w:rPr>
        <w:t>, соответствующая высокоподвижным,  алиф</w:t>
      </w:r>
      <w:r w:rsidRPr="00D142B4">
        <w:rPr>
          <w:sz w:val="24"/>
          <w:szCs w:val="24"/>
          <w:lang w:val="ru-RU"/>
        </w:rPr>
        <w:t>а</w:t>
      </w:r>
      <w:r w:rsidRPr="00D142B4">
        <w:rPr>
          <w:sz w:val="24"/>
          <w:szCs w:val="24"/>
          <w:lang w:val="ru-RU"/>
        </w:rPr>
        <w:t xml:space="preserve">тическим цепочкам смол, имеет ступенчатый вид зависимости, характеризуемый резким изменением </w:t>
      </w:r>
      <w:r w:rsidRPr="00D142B4">
        <w:rPr>
          <w:i/>
          <w:sz w:val="24"/>
          <w:szCs w:val="24"/>
          <w:lang w:val="ru-RU"/>
        </w:rPr>
        <w:t>Р</w:t>
      </w:r>
      <w:r w:rsidRPr="00D142B4">
        <w:rPr>
          <w:sz w:val="24"/>
          <w:szCs w:val="24"/>
          <w:vertAlign w:val="subscript"/>
          <w:lang w:val="ru-RU"/>
        </w:rPr>
        <w:t>А</w:t>
      </w:r>
      <w:r w:rsidRPr="00D142B4">
        <w:rPr>
          <w:sz w:val="24"/>
          <w:szCs w:val="24"/>
          <w:lang w:val="ru-RU"/>
        </w:rPr>
        <w:t xml:space="preserve"> в диапазоне температур размягчения </w:t>
      </w:r>
      <w:r w:rsidRPr="00D142B4">
        <w:rPr>
          <w:i/>
          <w:sz w:val="24"/>
          <w:szCs w:val="24"/>
          <w:lang w:val="ru-RU"/>
        </w:rPr>
        <w:t>Т</w:t>
      </w:r>
      <w:r w:rsidRPr="00D142B4">
        <w:rPr>
          <w:sz w:val="24"/>
          <w:szCs w:val="24"/>
          <w:vertAlign w:val="subscript"/>
          <w:lang w:val="ru-RU"/>
        </w:rPr>
        <w:t>РП</w:t>
      </w:r>
      <w:r w:rsidRPr="00D142B4">
        <w:rPr>
          <w:sz w:val="24"/>
          <w:szCs w:val="24"/>
          <w:lang w:val="ru-RU"/>
        </w:rPr>
        <w:t xml:space="preserve"> = 45-48</w:t>
      </w:r>
      <w:r w:rsidRPr="00D142B4">
        <w:rPr>
          <w:sz w:val="24"/>
          <w:szCs w:val="24"/>
          <w:vertAlign w:val="superscript"/>
          <w:lang w:val="ru-RU"/>
        </w:rPr>
        <w:t>0</w:t>
      </w:r>
      <w:r w:rsidRPr="00D142B4">
        <w:rPr>
          <w:sz w:val="24"/>
          <w:szCs w:val="24"/>
          <w:lang w:val="ru-RU"/>
        </w:rPr>
        <w:t xml:space="preserve">С. Резкое уменьшение </w:t>
      </w:r>
      <w:r w:rsidRPr="00D142B4">
        <w:rPr>
          <w:i/>
          <w:sz w:val="24"/>
          <w:szCs w:val="24"/>
          <w:lang w:val="ru-RU"/>
        </w:rPr>
        <w:t>Р</w:t>
      </w:r>
      <w:r w:rsidR="00BC2B59">
        <w:rPr>
          <w:sz w:val="24"/>
          <w:szCs w:val="24"/>
          <w:vertAlign w:val="subscript"/>
          <w:lang w:val="ru-RU"/>
        </w:rPr>
        <w:t>А</w:t>
      </w:r>
      <w:r w:rsidRPr="00D142B4">
        <w:rPr>
          <w:sz w:val="24"/>
          <w:szCs w:val="24"/>
          <w:lang w:val="ru-RU"/>
        </w:rPr>
        <w:t xml:space="preserve"> выше </w:t>
      </w:r>
      <w:r w:rsidRPr="00D142B4">
        <w:rPr>
          <w:i/>
          <w:sz w:val="24"/>
          <w:szCs w:val="24"/>
          <w:lang w:val="ru-RU"/>
        </w:rPr>
        <w:t>Т</w:t>
      </w:r>
      <w:r w:rsidR="00406EF0" w:rsidRPr="00D142B4">
        <w:rPr>
          <w:sz w:val="24"/>
          <w:szCs w:val="24"/>
          <w:vertAlign w:val="subscript"/>
          <w:lang w:val="ru-RU"/>
        </w:rPr>
        <w:t>РП</w:t>
      </w:r>
      <w:r w:rsidRPr="00D142B4">
        <w:rPr>
          <w:sz w:val="24"/>
          <w:szCs w:val="24"/>
          <w:lang w:val="ru-RU"/>
        </w:rPr>
        <w:t xml:space="preserve"> может характеризовать все большее участие фрагментов молекул смол в образовании ССЕ и дающих вклад в </w:t>
      </w:r>
      <w:r w:rsidRPr="00D142B4">
        <w:rPr>
          <w:i/>
          <w:sz w:val="24"/>
          <w:szCs w:val="24"/>
          <w:lang w:val="ru-RU"/>
        </w:rPr>
        <w:t>Р</w:t>
      </w:r>
      <w:r w:rsidR="00406EF0" w:rsidRPr="00D142B4">
        <w:rPr>
          <w:sz w:val="24"/>
          <w:szCs w:val="24"/>
          <w:vertAlign w:val="subscript"/>
          <w:lang w:val="ru-RU"/>
        </w:rPr>
        <w:t>С</w:t>
      </w:r>
      <w:r w:rsidRPr="00D142B4">
        <w:rPr>
          <w:sz w:val="24"/>
          <w:szCs w:val="24"/>
          <w:lang w:val="ru-RU"/>
        </w:rPr>
        <w:t xml:space="preserve">. </w:t>
      </w:r>
      <w:r w:rsidRPr="00547C4D">
        <w:rPr>
          <w:sz w:val="24"/>
          <w:szCs w:val="24"/>
          <w:lang w:val="ru-RU"/>
        </w:rPr>
        <w:t xml:space="preserve">Сама </w:t>
      </w:r>
      <w:r w:rsidRPr="00547C4D">
        <w:rPr>
          <w:i/>
          <w:sz w:val="24"/>
          <w:szCs w:val="24"/>
          <w:lang w:val="ru-RU"/>
        </w:rPr>
        <w:t>Т</w:t>
      </w:r>
      <w:r w:rsidRPr="00547C4D">
        <w:rPr>
          <w:sz w:val="24"/>
          <w:szCs w:val="24"/>
          <w:vertAlign w:val="subscript"/>
          <w:lang w:val="ru-RU"/>
        </w:rPr>
        <w:t>РП</w:t>
      </w:r>
      <w:r w:rsidRPr="00547C4D">
        <w:rPr>
          <w:sz w:val="24"/>
          <w:szCs w:val="24"/>
          <w:lang w:val="ru-RU"/>
        </w:rPr>
        <w:t>, по</w:t>
      </w:r>
      <w:r w:rsidR="007949FB" w:rsidRPr="00547C4D">
        <w:rPr>
          <w:sz w:val="24"/>
          <w:szCs w:val="24"/>
          <w:lang w:val="ru-RU"/>
        </w:rPr>
        <w:t>-</w:t>
      </w:r>
      <w:r w:rsidRPr="00547C4D">
        <w:rPr>
          <w:sz w:val="24"/>
          <w:szCs w:val="24"/>
          <w:lang w:val="ru-RU"/>
        </w:rPr>
        <w:t>видимому, характеризует тот критический состав, при котором следует ожидать экстремал</w:t>
      </w:r>
      <w:r w:rsidRPr="00547C4D">
        <w:rPr>
          <w:sz w:val="24"/>
          <w:szCs w:val="24"/>
          <w:lang w:val="ru-RU"/>
        </w:rPr>
        <w:t>ь</w:t>
      </w:r>
      <w:r w:rsidRPr="00547C4D">
        <w:rPr>
          <w:sz w:val="24"/>
          <w:szCs w:val="24"/>
          <w:lang w:val="ru-RU"/>
        </w:rPr>
        <w:t>ных изменений физико-механических свойств битума, когда об</w:t>
      </w:r>
      <w:r w:rsidR="00BC2B59">
        <w:rPr>
          <w:sz w:val="24"/>
          <w:szCs w:val="24"/>
          <w:lang w:val="ru-RU"/>
        </w:rPr>
        <w:t>ъ</w:t>
      </w:r>
      <w:r w:rsidRPr="00547C4D">
        <w:rPr>
          <w:sz w:val="24"/>
          <w:szCs w:val="24"/>
          <w:lang w:val="ru-RU"/>
        </w:rPr>
        <w:t>ем сольватной оболочки  уменьшается  настолько, что можно уже говорить не о ССЕ в дисперс</w:t>
      </w:r>
      <w:r w:rsidRPr="00547C4D">
        <w:rPr>
          <w:sz w:val="24"/>
          <w:szCs w:val="24"/>
          <w:lang w:val="ru-RU"/>
        </w:rPr>
        <w:t>и</w:t>
      </w:r>
      <w:r w:rsidRPr="00547C4D">
        <w:rPr>
          <w:sz w:val="24"/>
          <w:szCs w:val="24"/>
          <w:lang w:val="ru-RU"/>
        </w:rPr>
        <w:t>онной среде ма</w:t>
      </w:r>
      <w:r w:rsidR="00406EF0" w:rsidRPr="00547C4D">
        <w:rPr>
          <w:sz w:val="24"/>
          <w:szCs w:val="24"/>
          <w:lang w:val="ru-RU"/>
        </w:rPr>
        <w:t>сел (ма</w:t>
      </w:r>
      <w:r w:rsidRPr="00547C4D">
        <w:rPr>
          <w:sz w:val="24"/>
          <w:szCs w:val="24"/>
          <w:lang w:val="ru-RU"/>
        </w:rPr>
        <w:t>льтенов</w:t>
      </w:r>
      <w:r w:rsidR="00406EF0" w:rsidRPr="00547C4D">
        <w:rPr>
          <w:sz w:val="24"/>
          <w:szCs w:val="24"/>
          <w:lang w:val="ru-RU"/>
        </w:rPr>
        <w:t>)</w:t>
      </w:r>
      <w:r w:rsidRPr="00547C4D">
        <w:rPr>
          <w:sz w:val="24"/>
          <w:szCs w:val="24"/>
          <w:lang w:val="ru-RU"/>
        </w:rPr>
        <w:t>, а о</w:t>
      </w:r>
      <w:r w:rsidR="00BC2B59">
        <w:rPr>
          <w:sz w:val="24"/>
          <w:szCs w:val="24"/>
          <w:lang w:val="ru-RU"/>
        </w:rPr>
        <w:t>б</w:t>
      </w:r>
      <w:r w:rsidRPr="00547C4D">
        <w:rPr>
          <w:sz w:val="24"/>
          <w:szCs w:val="24"/>
          <w:lang w:val="ru-RU"/>
        </w:rPr>
        <w:t xml:space="preserve"> упакованных кристаллизованных структурах с ближним упорядочением. Действительно</w:t>
      </w:r>
      <w:r w:rsidR="00547C4D">
        <w:rPr>
          <w:sz w:val="24"/>
          <w:szCs w:val="24"/>
          <w:lang w:val="ru-RU"/>
        </w:rPr>
        <w:t>,</w:t>
      </w:r>
      <w:r w:rsidRPr="00547C4D">
        <w:rPr>
          <w:sz w:val="24"/>
          <w:szCs w:val="24"/>
          <w:lang w:val="ru-RU"/>
        </w:rPr>
        <w:t xml:space="preserve"> в этой области </w:t>
      </w:r>
      <w:r w:rsidRPr="00547C4D">
        <w:rPr>
          <w:i/>
          <w:sz w:val="24"/>
          <w:szCs w:val="24"/>
          <w:lang w:val="ru-RU"/>
        </w:rPr>
        <w:t>Т</w:t>
      </w:r>
      <w:r w:rsidRPr="00547C4D">
        <w:rPr>
          <w:sz w:val="24"/>
          <w:szCs w:val="24"/>
          <w:vertAlign w:val="subscript"/>
          <w:lang w:val="ru-RU"/>
        </w:rPr>
        <w:t>РП</w:t>
      </w:r>
      <w:r w:rsidRPr="00547C4D">
        <w:rPr>
          <w:sz w:val="24"/>
          <w:szCs w:val="24"/>
          <w:lang w:val="ru-RU"/>
        </w:rPr>
        <w:t xml:space="preserve"> нами обнаружены экстремумы в зависимости дуктильности, пенетрации, температуры вспышки</w:t>
      </w:r>
      <w:r w:rsidR="008E0702" w:rsidRPr="00547C4D">
        <w:rPr>
          <w:sz w:val="24"/>
          <w:szCs w:val="24"/>
          <w:lang w:val="ru-RU"/>
        </w:rPr>
        <w:t xml:space="preserve"> [1</w:t>
      </w:r>
      <w:r w:rsidR="00547C4D">
        <w:rPr>
          <w:sz w:val="24"/>
          <w:szCs w:val="24"/>
          <w:lang w:val="ru-RU"/>
        </w:rPr>
        <w:t>8</w:t>
      </w:r>
      <w:r w:rsidR="008E0702" w:rsidRPr="00547C4D">
        <w:rPr>
          <w:sz w:val="24"/>
          <w:szCs w:val="24"/>
          <w:lang w:val="ru-RU"/>
        </w:rPr>
        <w:t>]</w:t>
      </w:r>
      <w:r w:rsidRPr="00547C4D">
        <w:rPr>
          <w:sz w:val="24"/>
          <w:szCs w:val="24"/>
          <w:lang w:val="ru-RU"/>
        </w:rPr>
        <w:t xml:space="preserve">, которые в отличие от </w:t>
      </w:r>
      <w:r w:rsidR="007949FB" w:rsidRPr="00547C4D">
        <w:rPr>
          <w:sz w:val="24"/>
          <w:szCs w:val="24"/>
          <w:lang w:val="ru-RU"/>
        </w:rPr>
        <w:t xml:space="preserve">данных </w:t>
      </w:r>
      <w:r w:rsidRPr="00547C4D">
        <w:rPr>
          <w:sz w:val="24"/>
          <w:szCs w:val="24"/>
          <w:lang w:val="ru-RU"/>
        </w:rPr>
        <w:t xml:space="preserve"> [</w:t>
      </w:r>
      <w:r w:rsidR="007949FB" w:rsidRPr="00547C4D">
        <w:rPr>
          <w:sz w:val="24"/>
          <w:szCs w:val="24"/>
          <w:lang w:val="ru-RU"/>
        </w:rPr>
        <w:t>2</w:t>
      </w:r>
      <w:r w:rsidR="00547C4D">
        <w:rPr>
          <w:sz w:val="24"/>
          <w:szCs w:val="24"/>
          <w:lang w:val="ru-RU"/>
        </w:rPr>
        <w:t>8</w:t>
      </w:r>
      <w:r w:rsidRPr="00547C4D">
        <w:rPr>
          <w:sz w:val="24"/>
          <w:szCs w:val="24"/>
          <w:lang w:val="ru-RU"/>
        </w:rPr>
        <w:t>] не подчиняется линейн</w:t>
      </w:r>
      <w:r w:rsidR="00406EF0" w:rsidRPr="00547C4D">
        <w:rPr>
          <w:sz w:val="24"/>
          <w:szCs w:val="24"/>
          <w:lang w:val="ru-RU"/>
        </w:rPr>
        <w:t>ым зависимостям</w:t>
      </w:r>
      <w:r w:rsidRPr="00547C4D">
        <w:rPr>
          <w:sz w:val="24"/>
          <w:szCs w:val="24"/>
          <w:lang w:val="ru-RU"/>
        </w:rPr>
        <w:t xml:space="preserve">. </w:t>
      </w:r>
    </w:p>
    <w:p w:rsidR="008239CD" w:rsidRPr="00D142B4" w:rsidRDefault="008239CD" w:rsidP="00013EE7">
      <w:pPr>
        <w:spacing w:line="360" w:lineRule="auto"/>
        <w:ind w:right="-51"/>
        <w:jc w:val="both"/>
        <w:rPr>
          <w:rFonts w:ascii="Times New Roman" w:hAnsi="Times New Roman"/>
          <w:sz w:val="24"/>
          <w:szCs w:val="24"/>
        </w:rPr>
      </w:pPr>
      <w:r w:rsidRPr="00D142B4">
        <w:rPr>
          <w:rFonts w:ascii="Times New Roman" w:hAnsi="Times New Roman"/>
          <w:b/>
          <w:sz w:val="24"/>
          <w:szCs w:val="24"/>
        </w:rPr>
        <w:t xml:space="preserve">           </w:t>
      </w:r>
      <w:r w:rsidRPr="00D142B4">
        <w:rPr>
          <w:rFonts w:ascii="Times New Roman" w:hAnsi="Times New Roman"/>
          <w:sz w:val="24"/>
          <w:szCs w:val="24"/>
        </w:rPr>
        <w:t xml:space="preserve"> В ходе термообработки в  ряду первичные асфальтены </w:t>
      </w:r>
      <w:r w:rsidRPr="00D142B4">
        <w:rPr>
          <w:rFonts w:ascii="Times New Roman" w:hAnsi="Times New Roman"/>
          <w:sz w:val="24"/>
          <w:szCs w:val="24"/>
        </w:rPr>
        <w:sym w:font="Symbol" w:char="F0DE"/>
      </w:r>
      <w:r w:rsidRPr="00D142B4">
        <w:rPr>
          <w:rFonts w:ascii="Times New Roman" w:hAnsi="Times New Roman"/>
          <w:sz w:val="24"/>
          <w:szCs w:val="24"/>
        </w:rPr>
        <w:t xml:space="preserve"> вторичные а</w:t>
      </w:r>
      <w:r w:rsidRPr="00D142B4">
        <w:rPr>
          <w:rFonts w:ascii="Times New Roman" w:hAnsi="Times New Roman"/>
          <w:sz w:val="24"/>
          <w:szCs w:val="24"/>
        </w:rPr>
        <w:t>с</w:t>
      </w:r>
      <w:r w:rsidRPr="00D142B4">
        <w:rPr>
          <w:rFonts w:ascii="Times New Roman" w:hAnsi="Times New Roman"/>
          <w:sz w:val="24"/>
          <w:szCs w:val="24"/>
        </w:rPr>
        <w:t xml:space="preserve">фальтены </w:t>
      </w:r>
      <w:r w:rsidRPr="00D142B4">
        <w:rPr>
          <w:rFonts w:ascii="Times New Roman" w:hAnsi="Times New Roman"/>
          <w:sz w:val="24"/>
          <w:szCs w:val="24"/>
        </w:rPr>
        <w:sym w:font="Symbol" w:char="F0DE"/>
      </w:r>
      <w:r w:rsidRPr="00D142B4">
        <w:rPr>
          <w:rFonts w:ascii="Times New Roman" w:hAnsi="Times New Roman"/>
          <w:sz w:val="24"/>
          <w:szCs w:val="24"/>
        </w:rPr>
        <w:t xml:space="preserve"> карбены </w:t>
      </w:r>
      <w:r w:rsidRPr="00D142B4">
        <w:rPr>
          <w:rFonts w:ascii="Times New Roman" w:hAnsi="Times New Roman"/>
          <w:sz w:val="24"/>
          <w:szCs w:val="24"/>
        </w:rPr>
        <w:sym w:font="Symbol" w:char="F0DE"/>
      </w:r>
      <w:r w:rsidRPr="00D142B4">
        <w:rPr>
          <w:rFonts w:ascii="Times New Roman" w:hAnsi="Times New Roman"/>
          <w:sz w:val="24"/>
          <w:szCs w:val="24"/>
        </w:rPr>
        <w:t xml:space="preserve"> кокс идет четко выраженный процесс </w:t>
      </w:r>
      <w:r w:rsidR="00D142B4">
        <w:rPr>
          <w:rFonts w:ascii="Times New Roman" w:hAnsi="Times New Roman"/>
          <w:sz w:val="24"/>
          <w:szCs w:val="24"/>
        </w:rPr>
        <w:t xml:space="preserve">структурно-динамического </w:t>
      </w:r>
      <w:r w:rsidRPr="00D142B4">
        <w:rPr>
          <w:rFonts w:ascii="Times New Roman" w:hAnsi="Times New Roman"/>
          <w:sz w:val="24"/>
          <w:szCs w:val="24"/>
        </w:rPr>
        <w:t xml:space="preserve">упорядочения </w:t>
      </w:r>
      <w:r w:rsidR="00D142B4">
        <w:rPr>
          <w:rFonts w:ascii="Times New Roman" w:hAnsi="Times New Roman"/>
          <w:sz w:val="24"/>
          <w:szCs w:val="24"/>
        </w:rPr>
        <w:t xml:space="preserve">(СДУ) </w:t>
      </w:r>
      <w:r w:rsidRPr="00D142B4">
        <w:rPr>
          <w:rFonts w:ascii="Times New Roman" w:hAnsi="Times New Roman"/>
          <w:sz w:val="24"/>
          <w:szCs w:val="24"/>
        </w:rPr>
        <w:t xml:space="preserve">и повышается содержание </w:t>
      </w:r>
      <w:r w:rsidR="00BC2B59">
        <w:rPr>
          <w:rFonts w:ascii="Times New Roman" w:hAnsi="Times New Roman"/>
          <w:sz w:val="24"/>
          <w:szCs w:val="24"/>
        </w:rPr>
        <w:t>С</w:t>
      </w:r>
      <w:r w:rsidRPr="00D142B4">
        <w:rPr>
          <w:rFonts w:ascii="Times New Roman" w:hAnsi="Times New Roman"/>
          <w:sz w:val="24"/>
          <w:szCs w:val="24"/>
        </w:rPr>
        <w:t xml:space="preserve">, а содержание Н, S, О и N снижается. Процесс </w:t>
      </w:r>
      <w:r w:rsidR="00BC2B59">
        <w:rPr>
          <w:rFonts w:ascii="Times New Roman" w:hAnsi="Times New Roman"/>
          <w:sz w:val="24"/>
          <w:szCs w:val="24"/>
        </w:rPr>
        <w:t>в виде</w:t>
      </w:r>
      <w:r w:rsidR="00BC2B59" w:rsidRPr="00D142B4">
        <w:rPr>
          <w:rFonts w:ascii="Times New Roman" w:hAnsi="Times New Roman"/>
          <w:sz w:val="24"/>
          <w:szCs w:val="24"/>
        </w:rPr>
        <w:t xml:space="preserve"> ступенчатого </w:t>
      </w:r>
      <w:r w:rsidR="00BC2B59">
        <w:rPr>
          <w:rFonts w:ascii="Times New Roman" w:hAnsi="Times New Roman"/>
          <w:sz w:val="24"/>
          <w:szCs w:val="24"/>
        </w:rPr>
        <w:t>фа</w:t>
      </w:r>
      <w:r w:rsidR="00BC2B59" w:rsidRPr="00D142B4">
        <w:rPr>
          <w:rFonts w:ascii="Times New Roman" w:hAnsi="Times New Roman"/>
          <w:sz w:val="24"/>
          <w:szCs w:val="24"/>
        </w:rPr>
        <w:t xml:space="preserve">зового перехода </w:t>
      </w:r>
      <w:r w:rsidRPr="00D142B4">
        <w:rPr>
          <w:rFonts w:ascii="Times New Roman" w:hAnsi="Times New Roman"/>
          <w:sz w:val="24"/>
          <w:szCs w:val="24"/>
        </w:rPr>
        <w:t>сопровожд</w:t>
      </w:r>
      <w:r w:rsidRPr="00D142B4">
        <w:rPr>
          <w:rFonts w:ascii="Times New Roman" w:hAnsi="Times New Roman"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</w:rPr>
        <w:t>ется уменьшением массы и об</w:t>
      </w:r>
      <w:r w:rsidR="00BC2B59">
        <w:rPr>
          <w:rFonts w:ascii="Times New Roman" w:hAnsi="Times New Roman"/>
          <w:sz w:val="24"/>
          <w:szCs w:val="24"/>
        </w:rPr>
        <w:t>ъ</w:t>
      </w:r>
      <w:r w:rsidRPr="00D142B4">
        <w:rPr>
          <w:rFonts w:ascii="Times New Roman" w:hAnsi="Times New Roman"/>
          <w:sz w:val="24"/>
          <w:szCs w:val="24"/>
        </w:rPr>
        <w:t>ема молекул, уплотнением и упорядочением тре</w:t>
      </w:r>
      <w:r w:rsidRPr="00D142B4">
        <w:rPr>
          <w:rFonts w:ascii="Times New Roman" w:hAnsi="Times New Roman"/>
          <w:sz w:val="24"/>
          <w:szCs w:val="24"/>
        </w:rPr>
        <w:t>х</w:t>
      </w:r>
      <w:r w:rsidRPr="00D142B4">
        <w:rPr>
          <w:rFonts w:ascii="Times New Roman" w:hAnsi="Times New Roman"/>
          <w:sz w:val="24"/>
          <w:szCs w:val="24"/>
        </w:rPr>
        <w:t>мерной структуры в направлении образования столбчатой графитоподобной уп</w:t>
      </w:r>
      <w:r w:rsidRPr="00D142B4">
        <w:rPr>
          <w:rFonts w:ascii="Times New Roman" w:hAnsi="Times New Roman"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</w:rPr>
        <w:lastRenderedPageBreak/>
        <w:t>ковки поли-конденсированных гексагональных карбоциклических пластин, с пр</w:t>
      </w:r>
      <w:r w:rsidRPr="00D142B4">
        <w:rPr>
          <w:rFonts w:ascii="Times New Roman" w:hAnsi="Times New Roman"/>
          <w:sz w:val="24"/>
          <w:szCs w:val="24"/>
        </w:rPr>
        <w:t>е</w:t>
      </w:r>
      <w:r w:rsidRPr="00D142B4">
        <w:rPr>
          <w:rFonts w:ascii="Times New Roman" w:hAnsi="Times New Roman"/>
          <w:sz w:val="24"/>
          <w:szCs w:val="24"/>
        </w:rPr>
        <w:t>вращением в кокс</w:t>
      </w:r>
      <w:r w:rsidR="00BC2B59">
        <w:rPr>
          <w:rFonts w:ascii="Times New Roman" w:hAnsi="Times New Roman"/>
          <w:sz w:val="24"/>
          <w:szCs w:val="24"/>
        </w:rPr>
        <w:t xml:space="preserve"> с </w:t>
      </w:r>
      <w:r w:rsidR="00547C4D">
        <w:rPr>
          <w:rFonts w:ascii="Times New Roman" w:hAnsi="Times New Roman"/>
          <w:sz w:val="24"/>
          <w:szCs w:val="24"/>
        </w:rPr>
        <w:t>содержание</w:t>
      </w:r>
      <w:r w:rsidR="00BC2B59">
        <w:rPr>
          <w:rFonts w:ascii="Times New Roman" w:hAnsi="Times New Roman"/>
          <w:sz w:val="24"/>
          <w:szCs w:val="24"/>
        </w:rPr>
        <w:t>м</w:t>
      </w:r>
      <w:r w:rsidR="00547C4D">
        <w:rPr>
          <w:rFonts w:ascii="Times New Roman" w:hAnsi="Times New Roman"/>
          <w:sz w:val="24"/>
          <w:szCs w:val="24"/>
        </w:rPr>
        <w:t xml:space="preserve"> </w:t>
      </w:r>
      <w:r w:rsidR="00BC2B59">
        <w:rPr>
          <w:rFonts w:ascii="Times New Roman" w:hAnsi="Times New Roman"/>
          <w:sz w:val="24"/>
          <w:szCs w:val="24"/>
        </w:rPr>
        <w:t xml:space="preserve">С = </w:t>
      </w:r>
      <w:r w:rsidRPr="00D142B4">
        <w:rPr>
          <w:rFonts w:ascii="Times New Roman" w:hAnsi="Times New Roman"/>
          <w:sz w:val="24"/>
          <w:szCs w:val="24"/>
        </w:rPr>
        <w:t>1-2</w:t>
      </w:r>
      <w:r w:rsidR="00BC2B59">
        <w:rPr>
          <w:rFonts w:ascii="Times New Roman" w:hAnsi="Times New Roman"/>
          <w:sz w:val="24"/>
          <w:szCs w:val="24"/>
        </w:rPr>
        <w:t xml:space="preserve"> </w:t>
      </w:r>
      <w:r w:rsidRPr="00D142B4">
        <w:rPr>
          <w:rFonts w:ascii="Times New Roman" w:hAnsi="Times New Roman"/>
          <w:sz w:val="24"/>
          <w:szCs w:val="24"/>
        </w:rPr>
        <w:t>% [</w:t>
      </w:r>
      <w:r w:rsidR="00547C4D">
        <w:rPr>
          <w:rFonts w:ascii="Times New Roman" w:hAnsi="Times New Roman"/>
          <w:sz w:val="24"/>
          <w:szCs w:val="24"/>
        </w:rPr>
        <w:t>29</w:t>
      </w:r>
      <w:r w:rsidR="00BC2B59">
        <w:rPr>
          <w:rFonts w:ascii="Times New Roman" w:hAnsi="Times New Roman"/>
          <w:sz w:val="24"/>
          <w:szCs w:val="24"/>
        </w:rPr>
        <w:t>,30</w:t>
      </w:r>
      <w:r w:rsidRPr="00D142B4">
        <w:rPr>
          <w:rFonts w:ascii="Times New Roman" w:hAnsi="Times New Roman"/>
          <w:sz w:val="24"/>
          <w:szCs w:val="24"/>
        </w:rPr>
        <w:t xml:space="preserve">]. </w:t>
      </w:r>
      <w:r w:rsidR="00BC2B59">
        <w:rPr>
          <w:rFonts w:ascii="Times New Roman" w:hAnsi="Times New Roman"/>
          <w:sz w:val="24"/>
          <w:szCs w:val="24"/>
        </w:rPr>
        <w:t>Упорядочение</w:t>
      </w:r>
      <w:r w:rsidRPr="00D142B4">
        <w:rPr>
          <w:rFonts w:ascii="Times New Roman" w:hAnsi="Times New Roman"/>
          <w:sz w:val="24"/>
          <w:szCs w:val="24"/>
        </w:rPr>
        <w:t xml:space="preserve"> </w:t>
      </w:r>
      <w:r w:rsidR="00BC2B59" w:rsidRPr="00D142B4">
        <w:rPr>
          <w:rFonts w:ascii="Times New Roman" w:hAnsi="Times New Roman"/>
          <w:sz w:val="24"/>
          <w:szCs w:val="24"/>
        </w:rPr>
        <w:t xml:space="preserve">в результате сопряжения ядер ассоциатов через ковалентные связи </w:t>
      </w:r>
      <w:r w:rsidR="00BC2B59">
        <w:rPr>
          <w:rFonts w:ascii="Times New Roman" w:hAnsi="Times New Roman"/>
          <w:sz w:val="24"/>
          <w:szCs w:val="24"/>
        </w:rPr>
        <w:t xml:space="preserve">приводит к </w:t>
      </w:r>
      <w:r w:rsidRPr="00D142B4">
        <w:rPr>
          <w:rFonts w:ascii="Times New Roman" w:hAnsi="Times New Roman"/>
          <w:sz w:val="24"/>
          <w:szCs w:val="24"/>
        </w:rPr>
        <w:t>образ</w:t>
      </w:r>
      <w:r w:rsidR="00BC2B59">
        <w:rPr>
          <w:rFonts w:ascii="Times New Roman" w:hAnsi="Times New Roman"/>
          <w:sz w:val="24"/>
          <w:szCs w:val="24"/>
        </w:rPr>
        <w:t>ованию</w:t>
      </w:r>
      <w:r w:rsidRPr="00D142B4">
        <w:rPr>
          <w:rFonts w:ascii="Times New Roman" w:hAnsi="Times New Roman"/>
          <w:sz w:val="24"/>
          <w:szCs w:val="24"/>
        </w:rPr>
        <w:t xml:space="preserve"> кокс</w:t>
      </w:r>
      <w:r w:rsidR="00BC2B59">
        <w:rPr>
          <w:rFonts w:ascii="Times New Roman" w:hAnsi="Times New Roman"/>
          <w:sz w:val="24"/>
          <w:szCs w:val="24"/>
        </w:rPr>
        <w:t>а</w:t>
      </w:r>
      <w:r w:rsidRPr="00D142B4">
        <w:rPr>
          <w:rFonts w:ascii="Times New Roman" w:hAnsi="Times New Roman"/>
          <w:sz w:val="24"/>
          <w:szCs w:val="24"/>
        </w:rPr>
        <w:t xml:space="preserve">, т.е. графитизации. Процесс является </w:t>
      </w:r>
      <w:r w:rsidRPr="00397D61">
        <w:rPr>
          <w:rFonts w:ascii="Times New Roman" w:hAnsi="Times New Roman"/>
          <w:sz w:val="24"/>
          <w:szCs w:val="24"/>
        </w:rPr>
        <w:t>экзотермическим</w:t>
      </w:r>
      <w:r w:rsidRPr="00D142B4">
        <w:rPr>
          <w:rFonts w:ascii="Times New Roman" w:hAnsi="Times New Roman"/>
          <w:sz w:val="24"/>
          <w:szCs w:val="24"/>
          <w:u w:val="single"/>
        </w:rPr>
        <w:t>.</w:t>
      </w:r>
    </w:p>
    <w:p w:rsidR="00C56EC7" w:rsidRPr="00C56EC7" w:rsidRDefault="00C56EC7" w:rsidP="00013EE7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6728A1" w:rsidRPr="00A34E34" w:rsidRDefault="003216F7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3216F7">
        <w:rPr>
          <w:rFonts w:ascii="Times New Roman" w:hAnsi="Times New Roman"/>
          <w:b/>
          <w:sz w:val="28"/>
          <w:szCs w:val="28"/>
        </w:rPr>
        <w:t>4.</w:t>
      </w:r>
      <w:r w:rsidR="006728A1" w:rsidRPr="00A34E34">
        <w:rPr>
          <w:rFonts w:ascii="Times New Roman" w:hAnsi="Times New Roman"/>
          <w:b/>
          <w:sz w:val="28"/>
          <w:szCs w:val="28"/>
        </w:rPr>
        <w:t>Теор</w:t>
      </w:r>
      <w:r w:rsidR="00D811CA">
        <w:rPr>
          <w:rFonts w:ascii="Times New Roman" w:hAnsi="Times New Roman"/>
          <w:b/>
          <w:sz w:val="28"/>
          <w:szCs w:val="28"/>
        </w:rPr>
        <w:t>етическ</w:t>
      </w:r>
      <w:r w:rsidR="00397D61">
        <w:rPr>
          <w:rFonts w:ascii="Times New Roman" w:hAnsi="Times New Roman"/>
          <w:b/>
          <w:sz w:val="28"/>
          <w:szCs w:val="28"/>
        </w:rPr>
        <w:t xml:space="preserve">ая интерпретация </w:t>
      </w:r>
      <w:r w:rsidR="000E0088">
        <w:rPr>
          <w:rFonts w:ascii="Times New Roman" w:hAnsi="Times New Roman"/>
          <w:b/>
          <w:sz w:val="28"/>
          <w:szCs w:val="28"/>
        </w:rPr>
        <w:t xml:space="preserve">данных </w:t>
      </w:r>
      <w:r w:rsidR="00D811CA">
        <w:rPr>
          <w:rFonts w:ascii="Times New Roman" w:hAnsi="Times New Roman"/>
          <w:b/>
          <w:sz w:val="28"/>
          <w:szCs w:val="28"/>
        </w:rPr>
        <w:t>ЯМР-</w:t>
      </w:r>
      <w:r w:rsidR="006728A1" w:rsidRPr="00A34E34">
        <w:rPr>
          <w:rFonts w:ascii="Times New Roman" w:hAnsi="Times New Roman"/>
          <w:b/>
          <w:sz w:val="28"/>
          <w:szCs w:val="28"/>
        </w:rPr>
        <w:t xml:space="preserve"> релаксации в </w:t>
      </w:r>
      <w:r w:rsidR="00D811CA">
        <w:rPr>
          <w:rFonts w:ascii="Times New Roman" w:hAnsi="Times New Roman"/>
          <w:b/>
          <w:sz w:val="28"/>
          <w:szCs w:val="28"/>
        </w:rPr>
        <w:t>НДС</w:t>
      </w:r>
    </w:p>
    <w:p w:rsidR="008239CD" w:rsidRPr="00D811CA" w:rsidRDefault="000E0088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к выявленным в </w:t>
      </w:r>
      <w:r w:rsidR="008239CD" w:rsidRPr="00D811CA">
        <w:rPr>
          <w:rFonts w:ascii="Times New Roman" w:hAnsi="Times New Roman"/>
          <w:sz w:val="24"/>
          <w:szCs w:val="24"/>
        </w:rPr>
        <w:t>ходе исследований НДС отклонений ЯМР-параметров от значений, предсказываемых теори</w:t>
      </w:r>
      <w:r>
        <w:rPr>
          <w:rFonts w:ascii="Times New Roman" w:hAnsi="Times New Roman"/>
          <w:sz w:val="24"/>
          <w:szCs w:val="24"/>
        </w:rPr>
        <w:t>ями</w:t>
      </w:r>
      <w:r w:rsidR="008239CD" w:rsidRPr="00D811CA">
        <w:rPr>
          <w:rFonts w:ascii="Times New Roman" w:hAnsi="Times New Roman"/>
          <w:sz w:val="24"/>
          <w:szCs w:val="24"/>
        </w:rPr>
        <w:t xml:space="preserve"> ЯМР-релаксации </w:t>
      </w:r>
      <w:r w:rsidR="003216F7" w:rsidRPr="00D811CA">
        <w:rPr>
          <w:rFonts w:ascii="Times New Roman" w:hAnsi="Times New Roman"/>
          <w:sz w:val="24"/>
          <w:szCs w:val="24"/>
        </w:rPr>
        <w:t>[2</w:t>
      </w:r>
      <w:r w:rsidR="003216F7">
        <w:rPr>
          <w:rFonts w:ascii="Times New Roman" w:hAnsi="Times New Roman"/>
          <w:sz w:val="24"/>
          <w:szCs w:val="24"/>
        </w:rPr>
        <w:t>5</w:t>
      </w:r>
      <w:r w:rsidR="003216F7" w:rsidRPr="00D811CA">
        <w:rPr>
          <w:rFonts w:ascii="Times New Roman" w:hAnsi="Times New Roman"/>
          <w:sz w:val="24"/>
          <w:szCs w:val="24"/>
        </w:rPr>
        <w:t>-</w:t>
      </w:r>
      <w:r w:rsidR="003216F7">
        <w:rPr>
          <w:rFonts w:ascii="Times New Roman" w:hAnsi="Times New Roman"/>
          <w:sz w:val="24"/>
          <w:szCs w:val="24"/>
        </w:rPr>
        <w:t>27</w:t>
      </w:r>
      <w:r w:rsidR="003216F7" w:rsidRPr="00D811CA">
        <w:rPr>
          <w:rFonts w:ascii="Times New Roman" w:hAnsi="Times New Roman"/>
          <w:sz w:val="24"/>
          <w:szCs w:val="24"/>
        </w:rPr>
        <w:t xml:space="preserve">] </w:t>
      </w:r>
      <w:r w:rsidR="008239CD" w:rsidRPr="00D811CA">
        <w:rPr>
          <w:rFonts w:ascii="Times New Roman" w:hAnsi="Times New Roman"/>
          <w:sz w:val="24"/>
          <w:szCs w:val="24"/>
        </w:rPr>
        <w:t>в молекулярных жидкостях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8239CD" w:rsidRPr="00D811CA">
        <w:rPr>
          <w:rFonts w:ascii="Times New Roman" w:hAnsi="Times New Roman"/>
          <w:sz w:val="24"/>
          <w:szCs w:val="24"/>
        </w:rPr>
        <w:t xml:space="preserve">относятся: неравенство времен спин-решеточной и спин-спиновой релаксации </w:t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 xml:space="preserve">1i </w:t>
      </w:r>
      <w:r w:rsidR="008239CD" w:rsidRPr="00D811CA">
        <w:rPr>
          <w:rFonts w:ascii="Times New Roman" w:hAnsi="Times New Roman"/>
          <w:sz w:val="24"/>
          <w:szCs w:val="24"/>
        </w:rPr>
        <w:t xml:space="preserve">&gt; </w:t>
      </w:r>
      <w:r w:rsidR="008239CD" w:rsidRPr="00D811CA">
        <w:rPr>
          <w:rFonts w:ascii="Times New Roman" w:hAnsi="Times New Roman"/>
          <w:i/>
          <w:sz w:val="24"/>
          <w:szCs w:val="24"/>
        </w:rPr>
        <w:t>T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2i</w:t>
      </w:r>
      <w:r w:rsidR="008239CD" w:rsidRPr="00D811CA">
        <w:rPr>
          <w:rFonts w:ascii="Times New Roman" w:hAnsi="Times New Roman"/>
          <w:sz w:val="24"/>
          <w:szCs w:val="24"/>
        </w:rPr>
        <w:t xml:space="preserve">, невыполнение соотношения </w:t>
      </w:r>
      <w:r w:rsidR="008239CD" w:rsidRPr="00D811CA">
        <w:rPr>
          <w:rFonts w:ascii="Times New Roman" w:hAnsi="Times New Roman"/>
          <w:sz w:val="24"/>
          <w:szCs w:val="24"/>
        </w:rPr>
        <w:sym w:font="Symbol" w:char="F068"/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1,2</w:t>
      </w:r>
      <w:r w:rsidR="008239CD" w:rsidRPr="00D811CA">
        <w:rPr>
          <w:rFonts w:ascii="Times New Roman" w:hAnsi="Times New Roman"/>
          <w:sz w:val="24"/>
          <w:szCs w:val="24"/>
        </w:rPr>
        <w:t>/</w:t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</w:rPr>
        <w:t xml:space="preserve"> = const, локальные перегибы в зависимостях </w:t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1,2</w:t>
      </w:r>
      <w:r w:rsidR="008239CD" w:rsidRPr="00D811CA">
        <w:rPr>
          <w:rFonts w:ascii="Times New Roman" w:hAnsi="Times New Roman"/>
          <w:sz w:val="24"/>
          <w:szCs w:val="24"/>
        </w:rPr>
        <w:t xml:space="preserve"> от </w:t>
      </w:r>
      <w:r w:rsidR="003216F7">
        <w:rPr>
          <w:rFonts w:ascii="Times New Roman" w:hAnsi="Times New Roman"/>
          <w:sz w:val="24"/>
          <w:szCs w:val="24"/>
        </w:rPr>
        <w:sym w:font="Symbol" w:char="F072"/>
      </w:r>
      <w:r w:rsidR="008239CD" w:rsidRPr="00D811CA">
        <w:rPr>
          <w:rFonts w:ascii="Times New Roman" w:hAnsi="Times New Roman"/>
          <w:sz w:val="24"/>
          <w:szCs w:val="24"/>
        </w:rPr>
        <w:t xml:space="preserve">, концентраций </w:t>
      </w:r>
      <w:r w:rsidR="003216F7" w:rsidRPr="003216F7">
        <w:rPr>
          <w:rFonts w:ascii="Times New Roman" w:hAnsi="Times New Roman"/>
          <w:i/>
          <w:sz w:val="24"/>
          <w:szCs w:val="24"/>
        </w:rPr>
        <w:t>Асф</w:t>
      </w:r>
      <w:r w:rsidR="003216F7">
        <w:rPr>
          <w:rFonts w:ascii="Times New Roman" w:hAnsi="Times New Roman"/>
          <w:sz w:val="24"/>
          <w:szCs w:val="24"/>
        </w:rPr>
        <w:t xml:space="preserve"> и </w:t>
      </w:r>
      <w:r w:rsidR="003216F7" w:rsidRPr="003216F7">
        <w:rPr>
          <w:rFonts w:ascii="Times New Roman" w:hAnsi="Times New Roman"/>
          <w:i/>
          <w:sz w:val="24"/>
          <w:szCs w:val="24"/>
        </w:rPr>
        <w:t>См</w:t>
      </w:r>
      <w:r w:rsidR="003216F7">
        <w:rPr>
          <w:rFonts w:ascii="Times New Roman" w:hAnsi="Times New Roman"/>
          <w:sz w:val="24"/>
          <w:szCs w:val="24"/>
        </w:rPr>
        <w:t xml:space="preserve">, </w:t>
      </w:r>
      <w:r w:rsidR="008239CD" w:rsidRPr="00D811CA">
        <w:rPr>
          <w:rFonts w:ascii="Times New Roman" w:hAnsi="Times New Roman"/>
          <w:i/>
          <w:sz w:val="24"/>
          <w:szCs w:val="24"/>
        </w:rPr>
        <w:t>Р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А,В</w:t>
      </w:r>
      <w:r w:rsidR="008239CD" w:rsidRPr="00D811CA">
        <w:rPr>
          <w:rFonts w:ascii="Times New Roman" w:hAnsi="Times New Roman"/>
          <w:sz w:val="24"/>
          <w:szCs w:val="24"/>
        </w:rPr>
        <w:t xml:space="preserve"> от </w:t>
      </w:r>
      <w:r w:rsidR="003216F7">
        <w:rPr>
          <w:rFonts w:ascii="Times New Roman" w:hAnsi="Times New Roman"/>
          <w:sz w:val="24"/>
          <w:szCs w:val="24"/>
        </w:rPr>
        <w:sym w:font="Symbol" w:char="F068"/>
      </w:r>
      <w:r w:rsidR="008239CD" w:rsidRPr="00D811CA">
        <w:rPr>
          <w:rFonts w:ascii="Times New Roman" w:hAnsi="Times New Roman"/>
          <w:sz w:val="24"/>
          <w:szCs w:val="24"/>
        </w:rPr>
        <w:t xml:space="preserve">, наличие температурных областей резких изменений </w:t>
      </w:r>
      <w:r w:rsidR="003216F7" w:rsidRPr="00D811CA">
        <w:rPr>
          <w:rFonts w:ascii="Times New Roman" w:hAnsi="Times New Roman"/>
          <w:i/>
          <w:sz w:val="24"/>
          <w:szCs w:val="24"/>
        </w:rPr>
        <w:t>Т</w:t>
      </w:r>
      <w:r w:rsidR="003216F7" w:rsidRPr="00D811CA">
        <w:rPr>
          <w:rFonts w:ascii="Times New Roman" w:hAnsi="Times New Roman"/>
          <w:sz w:val="24"/>
          <w:szCs w:val="24"/>
          <w:vertAlign w:val="subscript"/>
        </w:rPr>
        <w:t xml:space="preserve">1i </w:t>
      </w:r>
      <w:r w:rsidR="003216F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3216F7">
        <w:rPr>
          <w:rFonts w:ascii="Times New Roman" w:hAnsi="Times New Roman"/>
          <w:sz w:val="24"/>
          <w:szCs w:val="24"/>
        </w:rPr>
        <w:t>и</w:t>
      </w:r>
      <w:r w:rsidR="003216F7" w:rsidRPr="00D811CA">
        <w:rPr>
          <w:rFonts w:ascii="Times New Roman" w:hAnsi="Times New Roman"/>
          <w:sz w:val="24"/>
          <w:szCs w:val="24"/>
        </w:rPr>
        <w:t xml:space="preserve"> </w:t>
      </w:r>
      <w:r w:rsidR="003216F7" w:rsidRPr="00D811CA">
        <w:rPr>
          <w:rFonts w:ascii="Times New Roman" w:hAnsi="Times New Roman"/>
          <w:i/>
          <w:sz w:val="24"/>
          <w:szCs w:val="24"/>
        </w:rPr>
        <w:t>T</w:t>
      </w:r>
      <w:r w:rsidR="003216F7" w:rsidRPr="00D811CA">
        <w:rPr>
          <w:rFonts w:ascii="Times New Roman" w:hAnsi="Times New Roman"/>
          <w:sz w:val="24"/>
          <w:szCs w:val="24"/>
          <w:vertAlign w:val="subscript"/>
        </w:rPr>
        <w:t>2i</w:t>
      </w:r>
      <w:r w:rsidR="003216F7" w:rsidRPr="00D811CA">
        <w:rPr>
          <w:rFonts w:ascii="Times New Roman" w:hAnsi="Times New Roman"/>
          <w:sz w:val="24"/>
          <w:szCs w:val="24"/>
        </w:rPr>
        <w:t xml:space="preserve"> </w:t>
      </w:r>
      <w:r w:rsidR="008239CD" w:rsidRPr="00D811CA">
        <w:rPr>
          <w:rFonts w:ascii="Times New Roman" w:hAnsi="Times New Roman"/>
          <w:sz w:val="24"/>
          <w:szCs w:val="24"/>
        </w:rPr>
        <w:t xml:space="preserve">и </w:t>
      </w:r>
      <w:r w:rsidR="003216F7">
        <w:rPr>
          <w:rFonts w:ascii="Times New Roman" w:hAnsi="Times New Roman"/>
          <w:i/>
          <w:sz w:val="24"/>
          <w:szCs w:val="24"/>
        </w:rPr>
        <w:t>Р</w:t>
      </w:r>
      <w:r w:rsidR="003216F7" w:rsidRPr="00D811CA">
        <w:rPr>
          <w:rFonts w:ascii="Times New Roman" w:hAnsi="Times New Roman"/>
          <w:sz w:val="24"/>
          <w:szCs w:val="24"/>
          <w:vertAlign w:val="subscript"/>
        </w:rPr>
        <w:t>i</w:t>
      </w:r>
      <w:r w:rsidR="008239CD" w:rsidRPr="00D811CA">
        <w:rPr>
          <w:rFonts w:ascii="Times New Roman" w:hAnsi="Times New Roman"/>
          <w:sz w:val="24"/>
          <w:szCs w:val="24"/>
        </w:rPr>
        <w:t>, которым соо</w:t>
      </w:r>
      <w:r w:rsidR="008239CD" w:rsidRPr="00D811CA">
        <w:rPr>
          <w:rFonts w:ascii="Times New Roman" w:hAnsi="Times New Roman"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</w:rPr>
        <w:t>ветствуют разные энергии активации</w:t>
      </w:r>
      <w:r w:rsidR="003216F7">
        <w:rPr>
          <w:rFonts w:ascii="Times New Roman" w:hAnsi="Times New Roman"/>
          <w:sz w:val="24"/>
          <w:szCs w:val="24"/>
        </w:rPr>
        <w:t xml:space="preserve"> </w:t>
      </w:r>
      <w:r w:rsidR="003216F7" w:rsidRPr="003216F7">
        <w:rPr>
          <w:rFonts w:ascii="Times New Roman" w:hAnsi="Times New Roman"/>
          <w:i/>
          <w:sz w:val="24"/>
          <w:szCs w:val="24"/>
        </w:rPr>
        <w:t>Е</w:t>
      </w:r>
      <w:r w:rsidR="003216F7">
        <w:rPr>
          <w:rFonts w:ascii="Times New Roman" w:hAnsi="Times New Roman"/>
          <w:sz w:val="24"/>
          <w:szCs w:val="24"/>
          <w:vertAlign w:val="subscript"/>
        </w:rPr>
        <w:t>А</w:t>
      </w:r>
      <w:r w:rsidR="008239CD" w:rsidRPr="00D811CA">
        <w:rPr>
          <w:rFonts w:ascii="Times New Roman" w:hAnsi="Times New Roman"/>
          <w:sz w:val="24"/>
          <w:szCs w:val="24"/>
        </w:rPr>
        <w:t xml:space="preserve">, </w:t>
      </w:r>
      <w:r w:rsidR="003216F7">
        <w:rPr>
          <w:rFonts w:ascii="Times New Roman" w:hAnsi="Times New Roman"/>
          <w:sz w:val="24"/>
          <w:szCs w:val="24"/>
        </w:rPr>
        <w:t xml:space="preserve">структурно-динамические </w:t>
      </w:r>
      <w:r w:rsidR="008239CD" w:rsidRPr="00D811CA">
        <w:rPr>
          <w:rFonts w:ascii="Times New Roman" w:hAnsi="Times New Roman"/>
          <w:sz w:val="24"/>
          <w:szCs w:val="24"/>
        </w:rPr>
        <w:t>фазовые п</w:t>
      </w:r>
      <w:r w:rsidR="008239CD" w:rsidRPr="00D811CA">
        <w:rPr>
          <w:rFonts w:ascii="Times New Roman" w:hAnsi="Times New Roman"/>
          <w:sz w:val="24"/>
          <w:szCs w:val="24"/>
        </w:rPr>
        <w:t>е</w:t>
      </w:r>
      <w:r w:rsidR="008239CD" w:rsidRPr="00D811CA">
        <w:rPr>
          <w:rFonts w:ascii="Times New Roman" w:hAnsi="Times New Roman"/>
          <w:sz w:val="24"/>
          <w:szCs w:val="24"/>
        </w:rPr>
        <w:t xml:space="preserve">реходы (ФП) между ними, не соответствующие критериям ФП первого и второго рода. </w:t>
      </w:r>
      <w:r w:rsidR="003216F7">
        <w:rPr>
          <w:rFonts w:ascii="Times New Roman" w:hAnsi="Times New Roman"/>
          <w:sz w:val="24"/>
          <w:szCs w:val="24"/>
        </w:rPr>
        <w:t>В рамках с</w:t>
      </w:r>
      <w:r w:rsidR="008239CD" w:rsidRPr="00D811CA">
        <w:rPr>
          <w:rFonts w:ascii="Times New Roman" w:hAnsi="Times New Roman"/>
          <w:sz w:val="24"/>
          <w:szCs w:val="24"/>
        </w:rPr>
        <w:t>уществую</w:t>
      </w:r>
      <w:r w:rsidR="003216F7">
        <w:rPr>
          <w:rFonts w:ascii="Times New Roman" w:hAnsi="Times New Roman"/>
          <w:sz w:val="24"/>
          <w:szCs w:val="24"/>
        </w:rPr>
        <w:t>щих</w:t>
      </w:r>
      <w:r w:rsidR="008239CD" w:rsidRPr="00D811CA">
        <w:rPr>
          <w:rFonts w:ascii="Times New Roman" w:hAnsi="Times New Roman"/>
          <w:sz w:val="24"/>
          <w:szCs w:val="24"/>
        </w:rPr>
        <w:t xml:space="preserve"> теори</w:t>
      </w:r>
      <w:r w:rsidR="003216F7">
        <w:rPr>
          <w:rFonts w:ascii="Times New Roman" w:hAnsi="Times New Roman"/>
          <w:sz w:val="24"/>
          <w:szCs w:val="24"/>
        </w:rPr>
        <w:t>й</w:t>
      </w:r>
      <w:r w:rsidR="008239CD" w:rsidRPr="00D811CA">
        <w:rPr>
          <w:rFonts w:ascii="Times New Roman" w:hAnsi="Times New Roman"/>
          <w:sz w:val="24"/>
          <w:szCs w:val="24"/>
        </w:rPr>
        <w:t xml:space="preserve"> ЯМР-релаксации </w:t>
      </w:r>
      <w:r w:rsidR="003216F7" w:rsidRPr="00D811CA">
        <w:rPr>
          <w:rFonts w:ascii="Times New Roman" w:hAnsi="Times New Roman"/>
          <w:sz w:val="24"/>
          <w:szCs w:val="24"/>
        </w:rPr>
        <w:t>эти аномали</w:t>
      </w:r>
      <w:r w:rsidR="003216F7">
        <w:rPr>
          <w:rFonts w:ascii="Times New Roman" w:hAnsi="Times New Roman"/>
          <w:sz w:val="24"/>
          <w:szCs w:val="24"/>
        </w:rPr>
        <w:t>и</w:t>
      </w:r>
      <w:r w:rsidR="003216F7" w:rsidRPr="00D811CA">
        <w:rPr>
          <w:rFonts w:ascii="Times New Roman" w:hAnsi="Times New Roman"/>
          <w:sz w:val="24"/>
          <w:szCs w:val="24"/>
        </w:rPr>
        <w:t xml:space="preserve"> </w:t>
      </w:r>
      <w:r w:rsidR="008239CD" w:rsidRPr="00D811CA">
        <w:rPr>
          <w:rFonts w:ascii="Times New Roman" w:hAnsi="Times New Roman"/>
          <w:sz w:val="24"/>
          <w:szCs w:val="24"/>
        </w:rPr>
        <w:t xml:space="preserve">не </w:t>
      </w:r>
      <w:r w:rsidR="003216F7">
        <w:rPr>
          <w:rFonts w:ascii="Times New Roman" w:hAnsi="Times New Roman"/>
          <w:sz w:val="24"/>
          <w:szCs w:val="24"/>
        </w:rPr>
        <w:t xml:space="preserve">находят </w:t>
      </w:r>
      <w:r w:rsidR="008239CD" w:rsidRPr="00D811CA">
        <w:rPr>
          <w:rFonts w:ascii="Times New Roman" w:hAnsi="Times New Roman"/>
          <w:sz w:val="24"/>
          <w:szCs w:val="24"/>
        </w:rPr>
        <w:t>объясн</w:t>
      </w:r>
      <w:r w:rsidR="003216F7">
        <w:rPr>
          <w:rFonts w:ascii="Times New Roman" w:hAnsi="Times New Roman"/>
          <w:sz w:val="24"/>
          <w:szCs w:val="24"/>
        </w:rPr>
        <w:t>ения</w:t>
      </w:r>
      <w:r w:rsidR="008239CD" w:rsidRPr="00D811CA">
        <w:rPr>
          <w:rFonts w:ascii="Times New Roman" w:hAnsi="Times New Roman"/>
          <w:sz w:val="24"/>
          <w:szCs w:val="24"/>
        </w:rPr>
        <w:t xml:space="preserve"> и не учитывают</w:t>
      </w:r>
      <w:r w:rsidR="003216F7">
        <w:rPr>
          <w:rFonts w:ascii="Times New Roman" w:hAnsi="Times New Roman"/>
          <w:sz w:val="24"/>
          <w:szCs w:val="24"/>
        </w:rPr>
        <w:t>ся</w:t>
      </w:r>
      <w:r w:rsidR="008239CD" w:rsidRPr="00D811CA">
        <w:rPr>
          <w:rFonts w:ascii="Times New Roman" w:hAnsi="Times New Roman"/>
          <w:sz w:val="24"/>
          <w:szCs w:val="24"/>
        </w:rPr>
        <w:t xml:space="preserve"> особенност</w:t>
      </w:r>
      <w:r w:rsidR="003216F7">
        <w:rPr>
          <w:rFonts w:ascii="Times New Roman" w:hAnsi="Times New Roman"/>
          <w:sz w:val="24"/>
          <w:szCs w:val="24"/>
        </w:rPr>
        <w:t>и</w:t>
      </w:r>
      <w:r w:rsidR="008239CD" w:rsidRPr="00D811CA">
        <w:rPr>
          <w:rFonts w:ascii="Times New Roman" w:hAnsi="Times New Roman"/>
          <w:sz w:val="24"/>
          <w:szCs w:val="24"/>
        </w:rPr>
        <w:t xml:space="preserve"> релаксации, связанны</w:t>
      </w:r>
      <w:r w:rsidR="003216F7">
        <w:rPr>
          <w:rFonts w:ascii="Times New Roman" w:hAnsi="Times New Roman"/>
          <w:sz w:val="24"/>
          <w:szCs w:val="24"/>
        </w:rPr>
        <w:t>е</w:t>
      </w:r>
      <w:r w:rsidR="008239CD" w:rsidRPr="00D811CA">
        <w:rPr>
          <w:rFonts w:ascii="Times New Roman" w:hAnsi="Times New Roman"/>
          <w:sz w:val="24"/>
          <w:szCs w:val="24"/>
        </w:rPr>
        <w:t xml:space="preserve"> с</w:t>
      </w:r>
      <w:r w:rsidR="00D142B4" w:rsidRPr="00D811CA">
        <w:rPr>
          <w:rFonts w:ascii="Times New Roman" w:hAnsi="Times New Roman"/>
          <w:sz w:val="24"/>
          <w:szCs w:val="24"/>
        </w:rPr>
        <w:t>о СД</w:t>
      </w:r>
      <w:r>
        <w:rPr>
          <w:rFonts w:ascii="Times New Roman" w:hAnsi="Times New Roman"/>
          <w:sz w:val="24"/>
          <w:szCs w:val="24"/>
        </w:rPr>
        <w:t>-упорядочением</w:t>
      </w:r>
      <w:r w:rsidR="008239CD" w:rsidRPr="00D811CA">
        <w:rPr>
          <w:rFonts w:ascii="Times New Roman" w:hAnsi="Times New Roman"/>
          <w:sz w:val="24"/>
          <w:szCs w:val="24"/>
        </w:rPr>
        <w:t xml:space="preserve">. Все они дают равенство времен </w:t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8239CD" w:rsidRPr="00D811CA">
        <w:rPr>
          <w:rFonts w:ascii="Times New Roman" w:hAnsi="Times New Roman"/>
          <w:sz w:val="24"/>
          <w:szCs w:val="24"/>
        </w:rPr>
        <w:t xml:space="preserve">= </w:t>
      </w:r>
      <w:r w:rsidR="008239CD" w:rsidRPr="00D811CA">
        <w:rPr>
          <w:rFonts w:ascii="Times New Roman" w:hAnsi="Times New Roman"/>
          <w:i/>
          <w:sz w:val="24"/>
          <w:szCs w:val="24"/>
        </w:rPr>
        <w:t>Т</w:t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2</w:t>
      </w:r>
      <w:r w:rsidR="008239CD" w:rsidRPr="00D811CA">
        <w:rPr>
          <w:rFonts w:ascii="Times New Roman" w:hAnsi="Times New Roman"/>
          <w:sz w:val="24"/>
          <w:szCs w:val="24"/>
        </w:rPr>
        <w:t xml:space="preserve"> для высокотемпературн</w:t>
      </w:r>
      <w:r w:rsidR="008239CD" w:rsidRPr="00D811CA">
        <w:rPr>
          <w:rFonts w:ascii="Times New Roman" w:hAnsi="Times New Roman"/>
          <w:sz w:val="24"/>
          <w:szCs w:val="24"/>
        </w:rPr>
        <w:t>о</w:t>
      </w:r>
      <w:r w:rsidR="008239CD" w:rsidRPr="00D811CA">
        <w:rPr>
          <w:rFonts w:ascii="Times New Roman" w:hAnsi="Times New Roman"/>
          <w:sz w:val="24"/>
          <w:szCs w:val="24"/>
        </w:rPr>
        <w:t xml:space="preserve">го приближения </w:t>
      </w:r>
      <w:r w:rsidR="008239CD" w:rsidRPr="00D811CA">
        <w:rPr>
          <w:rFonts w:ascii="Times New Roman" w:hAnsi="Times New Roman"/>
          <w:sz w:val="24"/>
          <w:szCs w:val="24"/>
        </w:rPr>
        <w:sym w:font="Symbol" w:char="F077"/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о</w:t>
      </w:r>
      <w:r w:rsidR="008239CD" w:rsidRPr="00D811CA">
        <w:rPr>
          <w:rFonts w:ascii="Times New Roman" w:hAnsi="Times New Roman"/>
          <w:sz w:val="24"/>
          <w:szCs w:val="24"/>
        </w:rPr>
        <w:sym w:font="Symbol" w:char="F074"/>
      </w:r>
      <w:r w:rsidR="008239CD" w:rsidRPr="00D811CA">
        <w:rPr>
          <w:rFonts w:ascii="Times New Roman" w:hAnsi="Times New Roman"/>
          <w:sz w:val="24"/>
          <w:szCs w:val="24"/>
          <w:vertAlign w:val="subscript"/>
        </w:rPr>
        <w:t>с</w:t>
      </w:r>
      <w:r w:rsidR="008239CD" w:rsidRPr="00D811CA">
        <w:rPr>
          <w:rFonts w:ascii="Times New Roman" w:hAnsi="Times New Roman"/>
          <w:sz w:val="24"/>
          <w:szCs w:val="24"/>
        </w:rPr>
        <w:t xml:space="preserve">&lt;&lt;1, характерного для </w:t>
      </w:r>
      <w:r>
        <w:rPr>
          <w:rFonts w:ascii="Times New Roman" w:hAnsi="Times New Roman"/>
          <w:sz w:val="24"/>
          <w:szCs w:val="24"/>
        </w:rPr>
        <w:t xml:space="preserve">обычного состояния </w:t>
      </w:r>
      <w:r w:rsidR="008239CD" w:rsidRPr="00D811CA">
        <w:rPr>
          <w:rFonts w:ascii="Times New Roman" w:hAnsi="Times New Roman"/>
          <w:sz w:val="24"/>
          <w:szCs w:val="24"/>
        </w:rPr>
        <w:t>НДС.</w:t>
      </w:r>
    </w:p>
    <w:p w:rsidR="00D811CA" w:rsidRPr="00D811CA" w:rsidRDefault="008239CD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811CA">
        <w:rPr>
          <w:rFonts w:ascii="Times New Roman" w:hAnsi="Times New Roman"/>
          <w:sz w:val="24"/>
          <w:szCs w:val="24"/>
        </w:rPr>
        <w:t xml:space="preserve">       В теоретических расчетах времен ЯМР-релаксации по механизму модуляции диполь-дипольного взаимодействия</w:t>
      </w:r>
      <w:r w:rsidR="00D811CA">
        <w:rPr>
          <w:rFonts w:ascii="Times New Roman" w:hAnsi="Times New Roman"/>
          <w:sz w:val="24"/>
          <w:szCs w:val="24"/>
        </w:rPr>
        <w:t xml:space="preserve">, видимо </w:t>
      </w:r>
      <w:r w:rsidRPr="00D811CA">
        <w:rPr>
          <w:rFonts w:ascii="Times New Roman" w:hAnsi="Times New Roman"/>
          <w:sz w:val="24"/>
          <w:szCs w:val="24"/>
        </w:rPr>
        <w:t xml:space="preserve"> следует рассмотреть</w:t>
      </w:r>
      <w:r w:rsidR="00D811CA" w:rsidRPr="00D811CA">
        <w:rPr>
          <w:rFonts w:ascii="Times New Roman" w:hAnsi="Times New Roman"/>
          <w:sz w:val="24"/>
          <w:szCs w:val="24"/>
        </w:rPr>
        <w:t>:</w:t>
      </w:r>
    </w:p>
    <w:p w:rsidR="008239CD" w:rsidRPr="00D811CA" w:rsidRDefault="00D811CA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D811CA">
        <w:rPr>
          <w:rFonts w:ascii="Times New Roman" w:hAnsi="Times New Roman"/>
          <w:sz w:val="24"/>
          <w:szCs w:val="24"/>
        </w:rPr>
        <w:t>1.</w:t>
      </w:r>
      <w:r w:rsidR="000E0088">
        <w:rPr>
          <w:rFonts w:ascii="Times New Roman" w:hAnsi="Times New Roman"/>
          <w:sz w:val="24"/>
          <w:szCs w:val="24"/>
        </w:rPr>
        <w:t xml:space="preserve"> </w:t>
      </w:r>
      <w:r w:rsidRPr="00D811CA">
        <w:rPr>
          <w:rFonts w:ascii="Times New Roman" w:hAnsi="Times New Roman"/>
          <w:sz w:val="24"/>
          <w:szCs w:val="24"/>
        </w:rPr>
        <w:t>М</w:t>
      </w:r>
      <w:r w:rsidR="008239CD" w:rsidRPr="00D811CA">
        <w:rPr>
          <w:rFonts w:ascii="Times New Roman" w:hAnsi="Times New Roman"/>
          <w:sz w:val="24"/>
          <w:szCs w:val="24"/>
        </w:rPr>
        <w:t xml:space="preserve">еханизм релаксации, связанный с </w:t>
      </w:r>
      <w:r w:rsidRPr="00D811CA">
        <w:rPr>
          <w:rFonts w:ascii="Times New Roman" w:hAnsi="Times New Roman"/>
          <w:sz w:val="24"/>
          <w:szCs w:val="24"/>
        </w:rPr>
        <w:t>в</w:t>
      </w:r>
      <w:r w:rsidR="008239CD" w:rsidRPr="00D811CA">
        <w:rPr>
          <w:rFonts w:ascii="Times New Roman" w:hAnsi="Times New Roman"/>
          <w:sz w:val="24"/>
          <w:szCs w:val="24"/>
        </w:rPr>
        <w:t>озможн</w:t>
      </w:r>
      <w:r w:rsidRPr="00D811CA">
        <w:rPr>
          <w:rFonts w:ascii="Times New Roman" w:hAnsi="Times New Roman"/>
          <w:sz w:val="24"/>
          <w:szCs w:val="24"/>
        </w:rPr>
        <w:t>ым</w:t>
      </w:r>
      <w:r w:rsidR="008239CD" w:rsidRPr="00D811CA">
        <w:rPr>
          <w:rFonts w:ascii="Times New Roman" w:hAnsi="Times New Roman"/>
          <w:sz w:val="24"/>
          <w:szCs w:val="24"/>
        </w:rPr>
        <w:t xml:space="preserve"> формирование</w:t>
      </w:r>
      <w:r w:rsidRPr="00D811CA">
        <w:rPr>
          <w:rFonts w:ascii="Times New Roman" w:hAnsi="Times New Roman"/>
          <w:sz w:val="24"/>
          <w:szCs w:val="24"/>
        </w:rPr>
        <w:t>м</w:t>
      </w:r>
      <w:r w:rsidR="008239CD" w:rsidRPr="00D811CA">
        <w:rPr>
          <w:rFonts w:ascii="Times New Roman" w:hAnsi="Times New Roman"/>
          <w:sz w:val="24"/>
          <w:szCs w:val="24"/>
        </w:rPr>
        <w:t xml:space="preserve"> надм</w:t>
      </w:r>
      <w:r w:rsidR="008239CD" w:rsidRPr="00D811CA">
        <w:rPr>
          <w:rFonts w:ascii="Times New Roman" w:hAnsi="Times New Roman"/>
          <w:sz w:val="24"/>
          <w:szCs w:val="24"/>
        </w:rPr>
        <w:t>о</w:t>
      </w:r>
      <w:r w:rsidR="008239CD" w:rsidRPr="00D811CA">
        <w:rPr>
          <w:rFonts w:ascii="Times New Roman" w:hAnsi="Times New Roman"/>
          <w:sz w:val="24"/>
          <w:szCs w:val="24"/>
        </w:rPr>
        <w:t xml:space="preserve">лекулярных структур как первичной стадии СД-упорядочения, </w:t>
      </w:r>
      <w:r w:rsidRPr="00D811CA">
        <w:rPr>
          <w:rFonts w:ascii="Times New Roman" w:hAnsi="Times New Roman"/>
          <w:sz w:val="24"/>
          <w:szCs w:val="24"/>
        </w:rPr>
        <w:t xml:space="preserve">что </w:t>
      </w:r>
      <w:r w:rsidR="008239CD" w:rsidRPr="00D811CA">
        <w:rPr>
          <w:rFonts w:ascii="Times New Roman" w:hAnsi="Times New Roman"/>
          <w:sz w:val="24"/>
          <w:szCs w:val="24"/>
        </w:rPr>
        <w:t>должно уч</w:t>
      </w:r>
      <w:r w:rsidR="008239CD" w:rsidRPr="00D811CA">
        <w:rPr>
          <w:rFonts w:ascii="Times New Roman" w:hAnsi="Times New Roman"/>
          <w:sz w:val="24"/>
          <w:szCs w:val="24"/>
        </w:rPr>
        <w:t>и</w:t>
      </w:r>
      <w:r w:rsidR="008239CD" w:rsidRPr="00D811CA">
        <w:rPr>
          <w:rFonts w:ascii="Times New Roman" w:hAnsi="Times New Roman"/>
          <w:sz w:val="24"/>
          <w:szCs w:val="24"/>
        </w:rPr>
        <w:t>тываться в теории ЯМР через неусредненные молекулярным движением члены (А и В) гамильтониана диполь-дипольного взаимодействия</w:t>
      </w:r>
      <w:r w:rsidR="003216F7">
        <w:rPr>
          <w:rFonts w:ascii="Times New Roman" w:hAnsi="Times New Roman"/>
          <w:sz w:val="24"/>
          <w:szCs w:val="24"/>
        </w:rPr>
        <w:t xml:space="preserve"> </w:t>
      </w:r>
      <w:r w:rsidR="003216F7" w:rsidRPr="003216F7">
        <w:rPr>
          <w:rFonts w:ascii="Times New Roman" w:hAnsi="Times New Roman"/>
          <w:sz w:val="24"/>
          <w:szCs w:val="24"/>
        </w:rPr>
        <w:t>[</w:t>
      </w:r>
      <w:r w:rsidR="00D10E08">
        <w:rPr>
          <w:rFonts w:ascii="Times New Roman" w:hAnsi="Times New Roman"/>
          <w:sz w:val="24"/>
          <w:szCs w:val="24"/>
          <w:lang w:val="en-US"/>
        </w:rPr>
        <w:t>Chizhik</w:t>
      </w:r>
      <w:r w:rsidR="00D10E08" w:rsidRPr="00D10E08">
        <w:rPr>
          <w:rFonts w:ascii="Times New Roman" w:hAnsi="Times New Roman"/>
          <w:sz w:val="24"/>
          <w:szCs w:val="24"/>
        </w:rPr>
        <w:t xml:space="preserve"> </w:t>
      </w:r>
      <w:r w:rsidR="003216F7" w:rsidRPr="003216F7">
        <w:rPr>
          <w:rFonts w:ascii="Times New Roman" w:hAnsi="Times New Roman"/>
          <w:sz w:val="24"/>
          <w:szCs w:val="24"/>
        </w:rPr>
        <w:t>]</w:t>
      </w:r>
      <w:r w:rsidR="008239CD" w:rsidRPr="00D811CA">
        <w:rPr>
          <w:rFonts w:ascii="Times New Roman" w:hAnsi="Times New Roman"/>
          <w:sz w:val="24"/>
          <w:szCs w:val="24"/>
        </w:rPr>
        <w:t xml:space="preserve">; </w:t>
      </w:r>
    </w:p>
    <w:p w:rsidR="008239CD" w:rsidRPr="00D811CA" w:rsidRDefault="00D811CA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D811CA">
        <w:rPr>
          <w:rFonts w:ascii="Times New Roman" w:hAnsi="Times New Roman"/>
          <w:sz w:val="24"/>
          <w:szCs w:val="24"/>
        </w:rPr>
        <w:t>2</w:t>
      </w:r>
      <w:r w:rsidR="008239CD" w:rsidRPr="00D811CA">
        <w:rPr>
          <w:rFonts w:ascii="Times New Roman" w:hAnsi="Times New Roman"/>
          <w:sz w:val="24"/>
          <w:szCs w:val="24"/>
        </w:rPr>
        <w:t>. Наличие наиболее вероятных положений протонов или частиц в реш</w:t>
      </w:r>
      <w:r w:rsidR="008239CD" w:rsidRPr="00D811CA">
        <w:rPr>
          <w:rFonts w:ascii="Times New Roman" w:hAnsi="Times New Roman"/>
          <w:sz w:val="24"/>
          <w:szCs w:val="24"/>
        </w:rPr>
        <w:t>е</w:t>
      </w:r>
      <w:r w:rsidR="008239CD" w:rsidRPr="00D811CA">
        <w:rPr>
          <w:rFonts w:ascii="Times New Roman" w:hAnsi="Times New Roman"/>
          <w:sz w:val="24"/>
          <w:szCs w:val="24"/>
        </w:rPr>
        <w:t>точной модели вязкой жидкости должно привести к новому виду парного поте</w:t>
      </w:r>
      <w:r w:rsidR="008239CD" w:rsidRPr="00D811CA">
        <w:rPr>
          <w:rFonts w:ascii="Times New Roman" w:hAnsi="Times New Roman"/>
          <w:sz w:val="24"/>
          <w:szCs w:val="24"/>
        </w:rPr>
        <w:t>н</w:t>
      </w:r>
      <w:r w:rsidR="008239CD" w:rsidRPr="00D811CA">
        <w:rPr>
          <w:rFonts w:ascii="Times New Roman" w:hAnsi="Times New Roman"/>
          <w:sz w:val="24"/>
          <w:szCs w:val="24"/>
        </w:rPr>
        <w:t>циала  межчастичных взаимодействий (ППМВ).</w:t>
      </w:r>
    </w:p>
    <w:p w:rsidR="008239CD" w:rsidRPr="00D811CA" w:rsidRDefault="008239CD" w:rsidP="00013EE7">
      <w:pPr>
        <w:pStyle w:val="a4"/>
        <w:spacing w:after="0" w:line="360" w:lineRule="auto"/>
        <w:ind w:right="-5"/>
        <w:jc w:val="both"/>
      </w:pPr>
      <w:r w:rsidRPr="00D811CA">
        <w:t xml:space="preserve"> </w:t>
      </w:r>
      <w:r w:rsidRPr="00D811CA">
        <w:tab/>
      </w:r>
      <w:r w:rsidR="00D811CA" w:rsidRPr="00D811CA">
        <w:t>3</w:t>
      </w:r>
      <w:r w:rsidRPr="00D811CA">
        <w:t xml:space="preserve">. ППМВ должен описывать обобщенную модель </w:t>
      </w:r>
      <w:r w:rsidR="00D811CA" w:rsidRPr="00D811CA">
        <w:t>СД-</w:t>
      </w:r>
      <w:r w:rsidRPr="00D811CA">
        <w:t>превращений при п</w:t>
      </w:r>
      <w:r w:rsidRPr="00D811CA">
        <w:t>е</w:t>
      </w:r>
      <w:r w:rsidRPr="00D811CA">
        <w:t xml:space="preserve">реходах между видами НДС в ряду: УВ </w:t>
      </w:r>
      <w:r w:rsidRPr="00D811CA">
        <w:sym w:font="Symbol" w:char="F0DB"/>
      </w:r>
      <w:r w:rsidRPr="00D811CA">
        <w:t xml:space="preserve"> НЕФТЬ </w:t>
      </w:r>
      <w:r w:rsidRPr="00D811CA">
        <w:sym w:font="Symbol" w:char="F0DB"/>
      </w:r>
      <w:r w:rsidRPr="00D811CA">
        <w:t xml:space="preserve"> МАЗУТ </w:t>
      </w:r>
      <w:r w:rsidRPr="00D811CA">
        <w:sym w:font="Symbol" w:char="F0DB"/>
      </w:r>
      <w:r w:rsidRPr="00D811CA">
        <w:t xml:space="preserve"> ГУДРОН </w:t>
      </w:r>
      <w:r w:rsidRPr="00D811CA">
        <w:sym w:font="Symbol" w:char="F0DB"/>
      </w:r>
      <w:r w:rsidRPr="00D811CA">
        <w:t xml:space="preserve"> БИТУМ </w:t>
      </w:r>
      <w:r w:rsidRPr="00D811CA">
        <w:sym w:font="Symbol" w:char="F0DB"/>
      </w:r>
      <w:r w:rsidRPr="00D811CA">
        <w:t xml:space="preserve"> КАРБЕНЫ </w:t>
      </w:r>
      <w:r w:rsidRPr="00D811CA">
        <w:sym w:font="Symbol" w:char="F0DB"/>
      </w:r>
      <w:r w:rsidRPr="00D811CA">
        <w:t xml:space="preserve"> КОКС</w:t>
      </w:r>
      <w:r w:rsidR="000E0088">
        <w:t>.</w:t>
      </w:r>
    </w:p>
    <w:p w:rsidR="00963F2B" w:rsidRDefault="00963F2B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963F2B" w:rsidRDefault="00963F2B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963F2B" w:rsidRDefault="00963F2B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963F2B" w:rsidRDefault="00963F2B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D811CA" w:rsidRPr="003216F7" w:rsidRDefault="00A34E34" w:rsidP="00013EE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3216F7">
        <w:rPr>
          <w:rFonts w:ascii="Times New Roman" w:hAnsi="Times New Roman"/>
          <w:b/>
          <w:sz w:val="24"/>
          <w:szCs w:val="24"/>
        </w:rPr>
        <w:lastRenderedPageBreak/>
        <w:t>4.</w:t>
      </w:r>
      <w:r w:rsidR="00D811CA" w:rsidRPr="003216F7">
        <w:rPr>
          <w:rFonts w:ascii="Times New Roman" w:hAnsi="Times New Roman"/>
          <w:b/>
          <w:sz w:val="24"/>
          <w:szCs w:val="24"/>
        </w:rPr>
        <w:t>1</w:t>
      </w:r>
      <w:r w:rsidR="006728A1" w:rsidRPr="003216F7">
        <w:rPr>
          <w:rFonts w:ascii="Times New Roman" w:hAnsi="Times New Roman"/>
          <w:b/>
          <w:sz w:val="24"/>
          <w:szCs w:val="24"/>
        </w:rPr>
        <w:t xml:space="preserve">. </w:t>
      </w:r>
      <w:r w:rsidR="00E67C08" w:rsidRPr="003216F7">
        <w:rPr>
          <w:rFonts w:ascii="Times New Roman" w:hAnsi="Times New Roman"/>
          <w:b/>
          <w:sz w:val="24"/>
          <w:szCs w:val="24"/>
        </w:rPr>
        <w:t>М</w:t>
      </w:r>
      <w:r w:rsidR="00E738C7" w:rsidRPr="003216F7">
        <w:rPr>
          <w:rFonts w:ascii="Times New Roman" w:hAnsi="Times New Roman"/>
          <w:b/>
          <w:sz w:val="24"/>
          <w:szCs w:val="24"/>
        </w:rPr>
        <w:t xml:space="preserve">одель сложной структурной единицы </w:t>
      </w:r>
      <w:r w:rsidR="0013623F" w:rsidRPr="003216F7">
        <w:rPr>
          <w:rFonts w:ascii="Times New Roman" w:hAnsi="Times New Roman"/>
          <w:b/>
          <w:sz w:val="24"/>
          <w:szCs w:val="24"/>
        </w:rPr>
        <w:t>НДС</w:t>
      </w:r>
    </w:p>
    <w:p w:rsidR="000E0088" w:rsidRDefault="00E738C7" w:rsidP="003216F7">
      <w:pPr>
        <w:spacing w:line="360" w:lineRule="auto"/>
        <w:ind w:right="-5"/>
        <w:jc w:val="center"/>
        <w:rPr>
          <w:rFonts w:ascii="Times New Roman" w:hAnsi="Times New Roman"/>
          <w:sz w:val="24"/>
          <w:szCs w:val="24"/>
        </w:rPr>
      </w:pPr>
      <w:r w:rsidRPr="00A34E34">
        <w:rPr>
          <w:rFonts w:ascii="Times New Roman" w:hAnsi="Times New Roman"/>
          <w:b/>
          <w:sz w:val="28"/>
          <w:szCs w:val="28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 xml:space="preserve">       На основе полученных экспериментальных результатов в НДС и теоретич</w:t>
      </w:r>
      <w:r w:rsidRPr="00A21C96">
        <w:rPr>
          <w:rFonts w:ascii="Times New Roman" w:hAnsi="Times New Roman"/>
          <w:sz w:val="24"/>
          <w:szCs w:val="24"/>
        </w:rPr>
        <w:t>е</w:t>
      </w:r>
      <w:r w:rsidRPr="00A21C96">
        <w:rPr>
          <w:rFonts w:ascii="Times New Roman" w:hAnsi="Times New Roman"/>
          <w:sz w:val="24"/>
          <w:szCs w:val="24"/>
        </w:rPr>
        <w:t xml:space="preserve">ских расчетов в модельных системах </w:t>
      </w:r>
      <w:r w:rsidR="000E0088">
        <w:rPr>
          <w:rFonts w:ascii="Times New Roman" w:hAnsi="Times New Roman"/>
          <w:sz w:val="24"/>
          <w:szCs w:val="24"/>
        </w:rPr>
        <w:t xml:space="preserve">нами </w:t>
      </w:r>
      <w:r w:rsidRPr="00A21C96">
        <w:rPr>
          <w:rFonts w:ascii="Times New Roman" w:hAnsi="Times New Roman"/>
          <w:sz w:val="24"/>
          <w:szCs w:val="24"/>
        </w:rPr>
        <w:t xml:space="preserve">предложена модель ССЕ, </w:t>
      </w:r>
      <w:r w:rsidR="000E0088">
        <w:rPr>
          <w:rFonts w:ascii="Times New Roman" w:hAnsi="Times New Roman"/>
          <w:sz w:val="24"/>
          <w:szCs w:val="24"/>
        </w:rPr>
        <w:t xml:space="preserve">по </w:t>
      </w:r>
      <w:r w:rsidR="0013623F" w:rsidRPr="00A21C96">
        <w:rPr>
          <w:rFonts w:ascii="Times New Roman" w:hAnsi="Times New Roman"/>
          <w:sz w:val="24"/>
          <w:szCs w:val="24"/>
        </w:rPr>
        <w:t>которой</w:t>
      </w:r>
      <w:r w:rsidRPr="00A21C96">
        <w:rPr>
          <w:rFonts w:ascii="Times New Roman" w:hAnsi="Times New Roman"/>
          <w:sz w:val="24"/>
          <w:szCs w:val="24"/>
        </w:rPr>
        <w:t>:</w:t>
      </w:r>
      <w:r w:rsidR="000E0088">
        <w:rPr>
          <w:rFonts w:ascii="Times New Roman" w:hAnsi="Times New Roman"/>
          <w:sz w:val="24"/>
          <w:szCs w:val="24"/>
        </w:rPr>
        <w:t xml:space="preserve"> </w:t>
      </w:r>
    </w:p>
    <w:p w:rsidR="000E0088" w:rsidRDefault="000E0088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Я</w:t>
      </w:r>
      <w:r w:rsidR="00E738C7" w:rsidRPr="00A21C96">
        <w:rPr>
          <w:rFonts w:ascii="Times New Roman" w:hAnsi="Times New Roman"/>
          <w:sz w:val="24"/>
          <w:szCs w:val="24"/>
        </w:rPr>
        <w:t>дро ССЕ</w:t>
      </w:r>
      <w:r w:rsidR="0013623F" w:rsidRPr="00A21C96">
        <w:rPr>
          <w:rFonts w:ascii="Times New Roman" w:hAnsi="Times New Roman"/>
          <w:sz w:val="24"/>
          <w:szCs w:val="24"/>
        </w:rPr>
        <w:t xml:space="preserve"> </w:t>
      </w:r>
      <w:r w:rsidR="00E738C7" w:rsidRPr="00A21C96">
        <w:rPr>
          <w:rFonts w:ascii="Times New Roman" w:hAnsi="Times New Roman"/>
          <w:sz w:val="24"/>
          <w:szCs w:val="24"/>
        </w:rPr>
        <w:t>состоит из молекул асфальтенов обладающих максимальной энерг</w:t>
      </w:r>
      <w:r w:rsidR="00E738C7" w:rsidRPr="00A21C96">
        <w:rPr>
          <w:rFonts w:ascii="Times New Roman" w:hAnsi="Times New Roman"/>
          <w:sz w:val="24"/>
          <w:szCs w:val="24"/>
        </w:rPr>
        <w:t>и</w:t>
      </w:r>
      <w:r w:rsidR="00E738C7" w:rsidRPr="00A21C96">
        <w:rPr>
          <w:rFonts w:ascii="Times New Roman" w:hAnsi="Times New Roman"/>
          <w:sz w:val="24"/>
          <w:szCs w:val="24"/>
        </w:rPr>
        <w:t xml:space="preserve">ей </w:t>
      </w:r>
      <w:r>
        <w:rPr>
          <w:rFonts w:ascii="Times New Roman" w:hAnsi="Times New Roman"/>
          <w:sz w:val="24"/>
          <w:szCs w:val="24"/>
        </w:rPr>
        <w:t>ПП</w:t>
      </w:r>
      <w:r w:rsidR="003216F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В</w:t>
      </w:r>
      <w:r w:rsidR="00E738C7" w:rsidRPr="00A21C96">
        <w:rPr>
          <w:rFonts w:ascii="Times New Roman" w:hAnsi="Times New Roman"/>
          <w:sz w:val="24"/>
          <w:szCs w:val="24"/>
        </w:rPr>
        <w:t>, наличием свободных парамагнитных радикалов, минимальной по</w:t>
      </w:r>
      <w:r w:rsidR="00E738C7" w:rsidRPr="00A21C96">
        <w:rPr>
          <w:rFonts w:ascii="Times New Roman" w:hAnsi="Times New Roman"/>
          <w:sz w:val="24"/>
          <w:szCs w:val="24"/>
        </w:rPr>
        <w:t>д</w:t>
      </w:r>
      <w:r w:rsidR="00E738C7" w:rsidRPr="00A21C96">
        <w:rPr>
          <w:rFonts w:ascii="Times New Roman" w:hAnsi="Times New Roman"/>
          <w:sz w:val="24"/>
          <w:szCs w:val="24"/>
        </w:rPr>
        <w:t xml:space="preserve">вижностью и удовлетворяющих условию «жесткой решетки» </w:t>
      </w:r>
      <w:r w:rsidR="00E738C7" w:rsidRPr="00A21C96">
        <w:rPr>
          <w:rFonts w:ascii="Times New Roman" w:hAnsi="Times New Roman"/>
          <w:sz w:val="24"/>
          <w:szCs w:val="24"/>
        </w:rPr>
        <w:sym w:font="Symbol" w:char="F077"/>
      </w:r>
      <w:r w:rsidR="00E738C7" w:rsidRPr="00A21C96">
        <w:rPr>
          <w:rFonts w:ascii="Times New Roman" w:hAnsi="Times New Roman"/>
          <w:sz w:val="24"/>
          <w:szCs w:val="24"/>
          <w:vertAlign w:val="subscript"/>
        </w:rPr>
        <w:t>0</w:t>
      </w:r>
      <w:r w:rsidR="00E738C7" w:rsidRPr="00A21C96">
        <w:rPr>
          <w:rFonts w:ascii="Times New Roman" w:hAnsi="Times New Roman"/>
          <w:sz w:val="24"/>
          <w:szCs w:val="24"/>
        </w:rPr>
        <w:sym w:font="Symbol" w:char="F074"/>
      </w:r>
      <w:r w:rsidR="00E738C7" w:rsidRPr="00A21C96">
        <w:rPr>
          <w:rFonts w:ascii="Times New Roman" w:hAnsi="Times New Roman"/>
          <w:sz w:val="24"/>
          <w:szCs w:val="24"/>
          <w:vertAlign w:val="subscript"/>
        </w:rPr>
        <w:t>С</w:t>
      </w:r>
      <w:r w:rsidR="00E738C7" w:rsidRPr="00A21C96">
        <w:rPr>
          <w:rFonts w:ascii="Times New Roman" w:hAnsi="Times New Roman"/>
          <w:sz w:val="24"/>
          <w:szCs w:val="24"/>
        </w:rPr>
        <w:t xml:space="preserve"> &gt;&gt; 1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738C7" w:rsidRPr="00A21C96" w:rsidRDefault="000E0088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2445D">
        <w:rPr>
          <w:rFonts w:ascii="Times New Roman" w:hAnsi="Times New Roman"/>
          <w:sz w:val="24"/>
          <w:szCs w:val="24"/>
        </w:rPr>
        <w:t>Со</w:t>
      </w:r>
      <w:r w:rsidR="00E738C7" w:rsidRPr="00A21C96">
        <w:rPr>
          <w:rFonts w:ascii="Times New Roman" w:hAnsi="Times New Roman"/>
          <w:sz w:val="24"/>
          <w:szCs w:val="24"/>
        </w:rPr>
        <w:t>льватная оболочка имеет</w:t>
      </w:r>
      <w:r w:rsidR="003216F7">
        <w:rPr>
          <w:rFonts w:ascii="Times New Roman" w:hAnsi="Times New Roman"/>
          <w:sz w:val="24"/>
          <w:szCs w:val="24"/>
        </w:rPr>
        <w:t>,</w:t>
      </w:r>
      <w:r w:rsidR="00E738C7" w:rsidRPr="00A21C96">
        <w:rPr>
          <w:rFonts w:ascii="Times New Roman" w:hAnsi="Times New Roman"/>
          <w:sz w:val="24"/>
          <w:szCs w:val="24"/>
        </w:rPr>
        <w:t xml:space="preserve"> по меньшей мере двойную структуру:</w:t>
      </w:r>
    </w:p>
    <w:p w:rsidR="00E738C7" w:rsidRPr="00A21C96" w:rsidRDefault="00E738C7" w:rsidP="00013EE7">
      <w:pPr>
        <w:numPr>
          <w:ilvl w:val="0"/>
          <w:numId w:val="5"/>
        </w:numPr>
        <w:tabs>
          <w:tab w:val="clear" w:pos="720"/>
        </w:tabs>
        <w:spacing w:line="360" w:lineRule="auto"/>
        <w:ind w:left="426"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>сольватная оболочка 1 из молекул смол и ароматики, обладающих вращ</w:t>
      </w:r>
      <w:r w:rsidRPr="00A21C96">
        <w:rPr>
          <w:rFonts w:ascii="Times New Roman" w:hAnsi="Times New Roman"/>
          <w:sz w:val="24"/>
          <w:szCs w:val="24"/>
        </w:rPr>
        <w:t>а</w:t>
      </w:r>
      <w:r w:rsidRPr="00A21C96">
        <w:rPr>
          <w:rFonts w:ascii="Times New Roman" w:hAnsi="Times New Roman"/>
          <w:sz w:val="24"/>
          <w:szCs w:val="24"/>
        </w:rPr>
        <w:t xml:space="preserve">тельной подвижностью алифатических групп, </w:t>
      </w:r>
    </w:p>
    <w:p w:rsidR="00E738C7" w:rsidRPr="00A21C96" w:rsidRDefault="00E738C7" w:rsidP="00013EE7">
      <w:pPr>
        <w:numPr>
          <w:ilvl w:val="0"/>
          <w:numId w:val="5"/>
        </w:numPr>
        <w:tabs>
          <w:tab w:val="clear" w:pos="720"/>
        </w:tabs>
        <w:spacing w:line="360" w:lineRule="auto"/>
        <w:ind w:left="426"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>сольватная оболочка 2 из молекул смол, ароматики и цикланов,  способных обмениватьс</w:t>
      </w:r>
      <w:r w:rsidR="0013623F" w:rsidRPr="00A21C96">
        <w:rPr>
          <w:rFonts w:ascii="Times New Roman" w:hAnsi="Times New Roman"/>
          <w:sz w:val="24"/>
          <w:szCs w:val="24"/>
        </w:rPr>
        <w:t>я с молекулами  дисперсной фазы</w:t>
      </w:r>
      <w:r w:rsidRPr="00A21C96">
        <w:rPr>
          <w:rFonts w:ascii="Times New Roman" w:hAnsi="Times New Roman"/>
          <w:sz w:val="24"/>
          <w:szCs w:val="24"/>
        </w:rPr>
        <w:t>.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>3. В дисперсионной среде (</w:t>
      </w:r>
      <w:r w:rsidRPr="00A21C96">
        <w:rPr>
          <w:rFonts w:ascii="Times New Roman" w:hAnsi="Times New Roman"/>
          <w:sz w:val="24"/>
          <w:szCs w:val="24"/>
          <w:lang w:val="en-US"/>
        </w:rPr>
        <w:t>media</w:t>
      </w:r>
      <w:r w:rsidRPr="00A21C96">
        <w:rPr>
          <w:rFonts w:ascii="Times New Roman" w:hAnsi="Times New Roman"/>
          <w:sz w:val="24"/>
          <w:szCs w:val="24"/>
        </w:rPr>
        <w:t>) имеет место интенсивная диффузия и обмен, приводящие к усреднен</w:t>
      </w:r>
      <w:r w:rsidR="00B2445D">
        <w:rPr>
          <w:rFonts w:ascii="Times New Roman" w:hAnsi="Times New Roman"/>
          <w:sz w:val="24"/>
          <w:szCs w:val="24"/>
        </w:rPr>
        <w:t>ию</w:t>
      </w:r>
      <w:r w:rsidRPr="00A21C96">
        <w:rPr>
          <w:rFonts w:ascii="Times New Roman" w:hAnsi="Times New Roman"/>
          <w:sz w:val="24"/>
          <w:szCs w:val="24"/>
        </w:rPr>
        <w:t xml:space="preserve"> времен релаксации в соответствии с формулой: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1,2media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-1 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 xml:space="preserve"> 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1,2i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1,2comp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-1                                              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            (</w:t>
      </w:r>
      <w:r w:rsidR="00B2445D" w:rsidRPr="00B2445D">
        <w:rPr>
          <w:rFonts w:ascii="Times New Roman" w:hAnsi="Times New Roman"/>
          <w:sz w:val="24"/>
          <w:szCs w:val="24"/>
          <w:lang w:val="en-US"/>
        </w:rPr>
        <w:t>1</w:t>
      </w:r>
      <w:r w:rsidR="003216F7" w:rsidRPr="003216F7">
        <w:rPr>
          <w:rFonts w:ascii="Times New Roman" w:hAnsi="Times New Roman"/>
          <w:sz w:val="24"/>
          <w:szCs w:val="24"/>
          <w:lang w:val="en-US"/>
        </w:rPr>
        <w:t>5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где 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>1,2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media</w:t>
      </w:r>
      <w:r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Pr="00A21C96">
        <w:rPr>
          <w:rFonts w:ascii="Times New Roman" w:hAnsi="Times New Roman"/>
          <w:sz w:val="24"/>
          <w:szCs w:val="24"/>
        </w:rPr>
        <w:t xml:space="preserve">,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>1,2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comp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A21C96">
        <w:rPr>
          <w:rFonts w:ascii="Times New Roman" w:hAnsi="Times New Roman"/>
          <w:sz w:val="24"/>
          <w:szCs w:val="24"/>
        </w:rPr>
        <w:t xml:space="preserve"> и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</w:rPr>
        <w:t>1,2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– усредненн</w:t>
      </w:r>
      <w:r w:rsidR="00B2445D">
        <w:rPr>
          <w:rFonts w:ascii="Times New Roman" w:hAnsi="Times New Roman"/>
          <w:sz w:val="24"/>
          <w:szCs w:val="24"/>
        </w:rPr>
        <w:t>ые</w:t>
      </w:r>
      <w:r w:rsidRPr="00A21C96">
        <w:rPr>
          <w:rFonts w:ascii="Times New Roman" w:hAnsi="Times New Roman"/>
          <w:sz w:val="24"/>
          <w:szCs w:val="24"/>
        </w:rPr>
        <w:t xml:space="preserve"> скорость релаксации дисперсионной среды, скорост</w:t>
      </w:r>
      <w:r w:rsidR="00B2445D">
        <w:rPr>
          <w:rFonts w:ascii="Times New Roman" w:hAnsi="Times New Roman"/>
          <w:sz w:val="24"/>
          <w:szCs w:val="24"/>
        </w:rPr>
        <w:t>ь</w:t>
      </w:r>
      <w:r w:rsidRPr="00A21C96">
        <w:rPr>
          <w:rFonts w:ascii="Times New Roman" w:hAnsi="Times New Roman"/>
          <w:sz w:val="24"/>
          <w:szCs w:val="24"/>
        </w:rPr>
        <w:t xml:space="preserve"> релаксации и населенност</w:t>
      </w:r>
      <w:r w:rsidR="00B2445D">
        <w:rPr>
          <w:rFonts w:ascii="Times New Roman" w:hAnsi="Times New Roman"/>
          <w:sz w:val="24"/>
          <w:szCs w:val="24"/>
        </w:rPr>
        <w:t>ь</w:t>
      </w:r>
      <w:r w:rsidRPr="00A21C96">
        <w:rPr>
          <w:rFonts w:ascii="Times New Roman" w:hAnsi="Times New Roman"/>
          <w:sz w:val="24"/>
          <w:szCs w:val="24"/>
        </w:rPr>
        <w:t xml:space="preserve"> компонентов среды.</w:t>
      </w:r>
    </w:p>
    <w:p w:rsidR="00E738C7" w:rsidRPr="00A21C96" w:rsidRDefault="00E738C7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>Для данной модели  вклад</w:t>
      </w:r>
      <w:r w:rsidR="00B2445D">
        <w:rPr>
          <w:rFonts w:ascii="Times New Roman" w:hAnsi="Times New Roman"/>
          <w:sz w:val="24"/>
          <w:szCs w:val="24"/>
        </w:rPr>
        <w:t>ы</w:t>
      </w:r>
      <w:r w:rsidRPr="00A21C96">
        <w:rPr>
          <w:rFonts w:ascii="Times New Roman" w:hAnsi="Times New Roman"/>
          <w:sz w:val="24"/>
          <w:szCs w:val="24"/>
        </w:rPr>
        <w:t xml:space="preserve"> в скорости релаксации </w:t>
      </w:r>
      <w:r w:rsidR="00B2445D">
        <w:rPr>
          <w:rFonts w:ascii="Times New Roman" w:hAnsi="Times New Roman"/>
          <w:sz w:val="24"/>
          <w:szCs w:val="24"/>
        </w:rPr>
        <w:t xml:space="preserve">от </w:t>
      </w:r>
      <w:r w:rsidR="00B2445D" w:rsidRPr="00A21C96">
        <w:rPr>
          <w:rFonts w:ascii="Times New Roman" w:hAnsi="Times New Roman"/>
          <w:sz w:val="24"/>
          <w:szCs w:val="24"/>
        </w:rPr>
        <w:t>вращательного и п</w:t>
      </w:r>
      <w:r w:rsidR="00B2445D" w:rsidRPr="00A21C96">
        <w:rPr>
          <w:rFonts w:ascii="Times New Roman" w:hAnsi="Times New Roman"/>
          <w:sz w:val="24"/>
          <w:szCs w:val="24"/>
        </w:rPr>
        <w:t>о</w:t>
      </w:r>
      <w:r w:rsidR="00B2445D" w:rsidRPr="00A21C96">
        <w:rPr>
          <w:rFonts w:ascii="Times New Roman" w:hAnsi="Times New Roman"/>
          <w:sz w:val="24"/>
          <w:szCs w:val="24"/>
        </w:rPr>
        <w:t xml:space="preserve">ступательного </w:t>
      </w:r>
      <w:r w:rsidR="00B2445D">
        <w:rPr>
          <w:rFonts w:ascii="Times New Roman" w:hAnsi="Times New Roman"/>
          <w:sz w:val="24"/>
          <w:szCs w:val="24"/>
        </w:rPr>
        <w:t xml:space="preserve">движений </w:t>
      </w:r>
      <w:r w:rsidRPr="00A21C96">
        <w:rPr>
          <w:rFonts w:ascii="Times New Roman" w:hAnsi="Times New Roman"/>
          <w:sz w:val="24"/>
          <w:szCs w:val="24"/>
        </w:rPr>
        <w:t xml:space="preserve">в приближении </w:t>
      </w:r>
      <w:r w:rsidRPr="00A21C96">
        <w:rPr>
          <w:rFonts w:ascii="Times New Roman" w:hAnsi="Times New Roman"/>
          <w:sz w:val="24"/>
          <w:szCs w:val="24"/>
        </w:rPr>
        <w:sym w:font="Symbol" w:char="F077"/>
      </w:r>
      <w:r w:rsidRPr="00A21C96">
        <w:rPr>
          <w:rFonts w:ascii="Times New Roman" w:hAnsi="Times New Roman"/>
          <w:sz w:val="24"/>
          <w:szCs w:val="24"/>
          <w:vertAlign w:val="subscript"/>
        </w:rPr>
        <w:t>0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</w:rPr>
        <w:t>с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sym w:font="Symbol" w:char="F03C"/>
      </w:r>
      <w:r w:rsidRPr="00A21C96">
        <w:rPr>
          <w:rFonts w:ascii="Times New Roman" w:hAnsi="Times New Roman"/>
          <w:sz w:val="24"/>
          <w:szCs w:val="24"/>
        </w:rPr>
        <w:sym w:font="Symbol" w:char="F03C"/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sym w:font="Symbol" w:char="F031"/>
      </w:r>
      <w:r w:rsidRPr="00A21C96">
        <w:rPr>
          <w:rFonts w:ascii="Times New Roman" w:hAnsi="Times New Roman"/>
          <w:sz w:val="24"/>
          <w:szCs w:val="24"/>
        </w:rPr>
        <w:t xml:space="preserve"> будут иметь вид: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            </w:t>
      </w:r>
      <w:r w:rsidRPr="00A21C96">
        <w:rPr>
          <w:rFonts w:ascii="Times New Roman" w:hAnsi="Times New Roman"/>
          <w:sz w:val="24"/>
          <w:szCs w:val="24"/>
          <w:lang w:val="en-US"/>
        </w:rPr>
        <w:t>(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1rot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=  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2rot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=  3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  <w:lang w:val="en-US"/>
        </w:rPr>
        <w:t>/2                                    (</w:t>
      </w:r>
      <w:r w:rsidR="00B2445D" w:rsidRPr="00B2445D">
        <w:rPr>
          <w:rFonts w:ascii="Times New Roman" w:hAnsi="Times New Roman"/>
          <w:sz w:val="24"/>
          <w:szCs w:val="24"/>
          <w:lang w:val="en-US"/>
        </w:rPr>
        <w:t>1</w:t>
      </w:r>
      <w:r w:rsidR="003216F7" w:rsidRPr="003216F7">
        <w:rPr>
          <w:rFonts w:ascii="Times New Roman" w:hAnsi="Times New Roman"/>
          <w:sz w:val="24"/>
          <w:szCs w:val="24"/>
          <w:lang w:val="en-US"/>
        </w:rPr>
        <w:t>6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67402B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A21C96">
        <w:rPr>
          <w:rFonts w:ascii="Times New Roman" w:hAnsi="Times New Roman"/>
          <w:sz w:val="24"/>
          <w:szCs w:val="24"/>
        </w:rPr>
        <w:t>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A21C96">
        <w:rPr>
          <w:rFonts w:ascii="Times New Roman" w:hAnsi="Times New Roman"/>
          <w:sz w:val="24"/>
          <w:szCs w:val="24"/>
        </w:rPr>
        <w:t xml:space="preserve"> = 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Pr="00A21C96">
        <w:rPr>
          <w:rFonts w:ascii="Times New Roman" w:hAnsi="Times New Roman"/>
          <w:sz w:val="24"/>
          <w:szCs w:val="24"/>
        </w:rPr>
        <w:t xml:space="preserve"> =  </w:t>
      </w:r>
      <w:r w:rsidRPr="00A21C96">
        <w:rPr>
          <w:rFonts w:ascii="Times New Roman" w:hAnsi="Times New Roman"/>
          <w:sz w:val="24"/>
          <w:szCs w:val="24"/>
        </w:rPr>
        <w:sym w:font="Symbol" w:char="F070"/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</w:rPr>
        <w:t>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A21C96">
        <w:rPr>
          <w:rFonts w:ascii="Times New Roman" w:hAnsi="Times New Roman"/>
          <w:sz w:val="24"/>
          <w:szCs w:val="24"/>
        </w:rPr>
        <w:t>/2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aD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Pr="00A21C96">
        <w:rPr>
          <w:rFonts w:ascii="Times New Roman" w:hAnsi="Times New Roman"/>
          <w:sz w:val="24"/>
          <w:szCs w:val="24"/>
        </w:rPr>
        <w:t xml:space="preserve">               </w:t>
      </w:r>
      <w:r w:rsidR="0013623F" w:rsidRPr="00A21C96">
        <w:rPr>
          <w:rFonts w:ascii="Times New Roman" w:hAnsi="Times New Roman"/>
          <w:sz w:val="24"/>
          <w:szCs w:val="24"/>
        </w:rPr>
        <w:t xml:space="preserve">                        </w:t>
      </w:r>
      <w:r w:rsidR="003216F7">
        <w:rPr>
          <w:rFonts w:ascii="Times New Roman" w:hAnsi="Times New Roman"/>
          <w:sz w:val="24"/>
          <w:szCs w:val="24"/>
        </w:rPr>
        <w:t>(17</w:t>
      </w:r>
      <w:r w:rsidRPr="00A21C96">
        <w:rPr>
          <w:rFonts w:ascii="Times New Roman" w:hAnsi="Times New Roman"/>
          <w:sz w:val="24"/>
          <w:szCs w:val="24"/>
        </w:rPr>
        <w:t>)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          Учет наличия  в НДС надмолекулярных структур в виде ССЕ приведет  к изменению выражений для </w:t>
      </w:r>
      <w:r w:rsidR="00B2445D">
        <w:rPr>
          <w:rFonts w:ascii="Times New Roman" w:hAnsi="Times New Roman"/>
          <w:sz w:val="24"/>
          <w:szCs w:val="24"/>
        </w:rPr>
        <w:t xml:space="preserve">скоростей </w:t>
      </w:r>
      <w:r w:rsidRPr="00A21C96">
        <w:rPr>
          <w:rFonts w:ascii="Times New Roman" w:hAnsi="Times New Roman"/>
          <w:sz w:val="24"/>
          <w:szCs w:val="24"/>
        </w:rPr>
        <w:t>релаксации  протонов  в ядре ССЕ (</w:t>
      </w:r>
      <w:r w:rsidRPr="00A21C96">
        <w:rPr>
          <w:rFonts w:ascii="Times New Roman" w:hAnsi="Times New Roman"/>
          <w:sz w:val="24"/>
          <w:szCs w:val="24"/>
          <w:lang w:val="en-US"/>
        </w:rPr>
        <w:t>nucl</w:t>
      </w:r>
      <w:r w:rsidRPr="00A21C96">
        <w:rPr>
          <w:rFonts w:ascii="Times New Roman" w:hAnsi="Times New Roman"/>
          <w:sz w:val="24"/>
          <w:szCs w:val="24"/>
        </w:rPr>
        <w:t>), сольватных оболочках (</w:t>
      </w:r>
      <w:r w:rsidRPr="00A21C96">
        <w:rPr>
          <w:rFonts w:ascii="Times New Roman" w:hAnsi="Times New Roman"/>
          <w:sz w:val="24"/>
          <w:szCs w:val="24"/>
          <w:lang w:val="en-US"/>
        </w:rPr>
        <w:t>solv</w:t>
      </w:r>
      <w:r w:rsidRPr="00A21C96">
        <w:rPr>
          <w:rFonts w:ascii="Times New Roman" w:hAnsi="Times New Roman"/>
          <w:sz w:val="24"/>
          <w:szCs w:val="24"/>
        </w:rPr>
        <w:t>)  и среде (</w:t>
      </w:r>
      <w:r w:rsidRPr="00A21C96">
        <w:rPr>
          <w:rFonts w:ascii="Times New Roman" w:hAnsi="Times New Roman"/>
          <w:sz w:val="24"/>
          <w:szCs w:val="24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>):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A21C96">
        <w:rPr>
          <w:rFonts w:ascii="Times New Roman" w:hAnsi="Times New Roman"/>
          <w:sz w:val="24"/>
          <w:szCs w:val="24"/>
          <w:lang w:val="en-US"/>
        </w:rPr>
        <w:t>((3/2)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solv,media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A21C96">
        <w:rPr>
          <w:rFonts w:ascii="Times New Roman" w:hAnsi="Times New Roman"/>
          <w:sz w:val="24"/>
          <w:szCs w:val="24"/>
          <w:lang w:val="en-US"/>
        </w:rPr>
        <w:t>((</w:t>
      </w:r>
      <w:r w:rsidRPr="00A21C96">
        <w:rPr>
          <w:rFonts w:ascii="Times New Roman" w:hAnsi="Times New Roman"/>
          <w:sz w:val="24"/>
          <w:szCs w:val="24"/>
        </w:rPr>
        <w:sym w:font="Symbol" w:char="F070"/>
      </w:r>
      <w:r w:rsidRPr="00A21C96">
        <w:rPr>
          <w:rFonts w:ascii="Times New Roman" w:hAnsi="Times New Roman"/>
          <w:sz w:val="24"/>
          <w:szCs w:val="24"/>
          <w:lang w:val="en-US"/>
        </w:rPr>
        <w:t>/2)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1C96">
        <w:rPr>
          <w:rFonts w:ascii="Times New Roman" w:hAnsi="Times New Roman"/>
          <w:sz w:val="24"/>
          <w:szCs w:val="24"/>
          <w:lang w:val="en-US"/>
        </w:rPr>
        <w:t>N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A21C96">
        <w:rPr>
          <w:rFonts w:ascii="Times New Roman" w:hAnsi="Times New Roman"/>
          <w:sz w:val="24"/>
          <w:szCs w:val="24"/>
          <w:lang w:val="en-US"/>
        </w:rPr>
        <w:t>/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aD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media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          (</w:t>
      </w:r>
      <w:r w:rsidR="003216F7" w:rsidRPr="003216F7">
        <w:rPr>
          <w:rFonts w:ascii="Times New Roman" w:hAnsi="Times New Roman"/>
          <w:sz w:val="24"/>
          <w:szCs w:val="24"/>
          <w:lang w:val="en-US"/>
        </w:rPr>
        <w:t>18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N </w:t>
      </w:r>
      <w:r w:rsidRPr="00A21C96">
        <w:rPr>
          <w:rFonts w:ascii="Times New Roman" w:hAnsi="Times New Roman"/>
          <w:sz w:val="24"/>
          <w:szCs w:val="24"/>
          <w:lang w:val="en-US"/>
        </w:rPr>
        <w:t>(9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-6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nuc</w:t>
      </w:r>
      <w:r w:rsidRPr="00A21C96">
        <w:rPr>
          <w:rFonts w:ascii="Times New Roman" w:hAnsi="Times New Roman"/>
          <w:sz w:val="24"/>
          <w:szCs w:val="24"/>
          <w:lang w:val="en-US"/>
        </w:rPr>
        <w:t>+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A21C96">
        <w:rPr>
          <w:rFonts w:ascii="Times New Roman" w:hAnsi="Times New Roman"/>
          <w:sz w:val="24"/>
          <w:szCs w:val="24"/>
          <w:lang w:val="en-US"/>
        </w:rPr>
        <w:t>((3/2)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solv,med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+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A21C96">
        <w:rPr>
          <w:rFonts w:ascii="Times New Roman" w:hAnsi="Times New Roman"/>
          <w:sz w:val="24"/>
          <w:szCs w:val="24"/>
          <w:lang w:val="en-US"/>
        </w:rPr>
        <w:t>((</w:t>
      </w:r>
      <w:r w:rsidRPr="00A21C96">
        <w:rPr>
          <w:rFonts w:ascii="Times New Roman" w:hAnsi="Times New Roman"/>
          <w:sz w:val="24"/>
          <w:szCs w:val="24"/>
        </w:rPr>
        <w:sym w:font="Symbol" w:char="F070"/>
      </w:r>
      <w:r w:rsidRPr="00A21C96">
        <w:rPr>
          <w:rFonts w:ascii="Times New Roman" w:hAnsi="Times New Roman"/>
          <w:sz w:val="24"/>
          <w:szCs w:val="24"/>
          <w:lang w:val="en-US"/>
        </w:rPr>
        <w:t>/2)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A21C96">
        <w:rPr>
          <w:rFonts w:ascii="Times New Roman" w:hAnsi="Times New Roman"/>
          <w:sz w:val="24"/>
          <w:szCs w:val="24"/>
          <w:lang w:val="en-US"/>
        </w:rPr>
        <w:t>/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aD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med  </w:t>
      </w:r>
      <w:r w:rsidR="00B2445D" w:rsidRPr="00B2445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   </w:t>
      </w:r>
      <w:r w:rsidRPr="00A21C96">
        <w:rPr>
          <w:rFonts w:ascii="Times New Roman" w:hAnsi="Times New Roman"/>
          <w:sz w:val="24"/>
          <w:szCs w:val="24"/>
          <w:lang w:val="en-US"/>
        </w:rPr>
        <w:t>(</w:t>
      </w:r>
      <w:r w:rsidR="003216F7" w:rsidRPr="003216F7">
        <w:rPr>
          <w:rFonts w:ascii="Times New Roman" w:hAnsi="Times New Roman"/>
          <w:sz w:val="24"/>
          <w:szCs w:val="24"/>
          <w:lang w:val="en-US"/>
        </w:rPr>
        <w:t>19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</w:p>
    <w:p w:rsidR="00E738C7" w:rsidRPr="00A21C96" w:rsidRDefault="0013623F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  <w:lang w:val="en-US"/>
        </w:rPr>
        <w:tab/>
      </w:r>
      <w:r w:rsidR="00E738C7" w:rsidRPr="00A21C96">
        <w:rPr>
          <w:rFonts w:ascii="Times New Roman" w:hAnsi="Times New Roman"/>
          <w:sz w:val="24"/>
          <w:szCs w:val="24"/>
        </w:rPr>
        <w:t>Данные формулы отражают тот факт, что  для спин-решеточной релакс</w:t>
      </w:r>
      <w:r w:rsidR="00E738C7" w:rsidRPr="00A21C96">
        <w:rPr>
          <w:rFonts w:ascii="Times New Roman" w:hAnsi="Times New Roman"/>
          <w:sz w:val="24"/>
          <w:szCs w:val="24"/>
        </w:rPr>
        <w:t>а</w:t>
      </w:r>
      <w:r w:rsidR="00E738C7" w:rsidRPr="00A21C96">
        <w:rPr>
          <w:rFonts w:ascii="Times New Roman" w:hAnsi="Times New Roman"/>
          <w:sz w:val="24"/>
          <w:szCs w:val="24"/>
        </w:rPr>
        <w:t>ции должны учитывать</w:t>
      </w:r>
      <w:r w:rsidR="00B2445D">
        <w:rPr>
          <w:rFonts w:ascii="Times New Roman" w:hAnsi="Times New Roman"/>
          <w:sz w:val="24"/>
          <w:szCs w:val="24"/>
        </w:rPr>
        <w:t>ся</w:t>
      </w:r>
      <w:r w:rsidR="00E738C7" w:rsidRPr="00A21C96">
        <w:rPr>
          <w:rFonts w:ascii="Times New Roman" w:hAnsi="Times New Roman"/>
          <w:sz w:val="24"/>
          <w:szCs w:val="24"/>
        </w:rPr>
        <w:t xml:space="preserve">  вращательный вклад как для сольватной оболочки так и для среды, а трансляционный вклад </w:t>
      </w:r>
      <w:r w:rsidR="0066434A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tr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от диффузии</w:t>
      </w:r>
      <w:r w:rsidR="00E738C7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 xml:space="preserve">- </w:t>
      </w:r>
      <w:r w:rsidR="00E738C7" w:rsidRPr="00A21C96">
        <w:rPr>
          <w:rFonts w:ascii="Times New Roman" w:hAnsi="Times New Roman"/>
          <w:sz w:val="24"/>
          <w:szCs w:val="24"/>
        </w:rPr>
        <w:t>только для протонов ди</w:t>
      </w:r>
      <w:r w:rsidR="00E738C7" w:rsidRPr="00A21C96">
        <w:rPr>
          <w:rFonts w:ascii="Times New Roman" w:hAnsi="Times New Roman"/>
          <w:sz w:val="24"/>
          <w:szCs w:val="24"/>
        </w:rPr>
        <w:t>с</w:t>
      </w:r>
      <w:r w:rsidR="00E738C7" w:rsidRPr="00A21C96">
        <w:rPr>
          <w:rFonts w:ascii="Times New Roman" w:hAnsi="Times New Roman"/>
          <w:sz w:val="24"/>
          <w:szCs w:val="24"/>
        </w:rPr>
        <w:t>перс</w:t>
      </w:r>
      <w:r w:rsidRPr="00A21C96">
        <w:rPr>
          <w:rFonts w:ascii="Times New Roman" w:hAnsi="Times New Roman"/>
          <w:sz w:val="24"/>
          <w:szCs w:val="24"/>
        </w:rPr>
        <w:t>ион</w:t>
      </w:r>
      <w:r w:rsidR="00E738C7" w:rsidRPr="00A21C96">
        <w:rPr>
          <w:rFonts w:ascii="Times New Roman" w:hAnsi="Times New Roman"/>
          <w:sz w:val="24"/>
          <w:szCs w:val="24"/>
        </w:rPr>
        <w:t>ной среды. В то же время, как это было показано нами в модельных си</w:t>
      </w:r>
      <w:r w:rsidR="00E738C7" w:rsidRPr="00A21C96">
        <w:rPr>
          <w:rFonts w:ascii="Times New Roman" w:hAnsi="Times New Roman"/>
          <w:sz w:val="24"/>
          <w:szCs w:val="24"/>
        </w:rPr>
        <w:t>с</w:t>
      </w:r>
      <w:r w:rsidR="00E738C7" w:rsidRPr="00A21C96">
        <w:rPr>
          <w:rFonts w:ascii="Times New Roman" w:hAnsi="Times New Roman"/>
          <w:sz w:val="24"/>
          <w:szCs w:val="24"/>
        </w:rPr>
        <w:t>темах</w:t>
      </w:r>
      <w:r w:rsidR="00B2445D">
        <w:rPr>
          <w:rFonts w:ascii="Times New Roman" w:hAnsi="Times New Roman"/>
          <w:sz w:val="24"/>
          <w:szCs w:val="24"/>
        </w:rPr>
        <w:t xml:space="preserve">  </w:t>
      </w:r>
      <w:r w:rsidR="00B2445D" w:rsidRPr="00B2445D">
        <w:rPr>
          <w:rFonts w:ascii="Times New Roman" w:hAnsi="Times New Roman"/>
          <w:sz w:val="24"/>
          <w:szCs w:val="24"/>
        </w:rPr>
        <w:t>[18],</w:t>
      </w:r>
      <w:r w:rsidR="00E738C7" w:rsidRPr="00A21C96">
        <w:rPr>
          <w:rFonts w:ascii="Times New Roman" w:hAnsi="Times New Roman"/>
          <w:sz w:val="24"/>
          <w:szCs w:val="24"/>
        </w:rPr>
        <w:t xml:space="preserve"> даже в условиях высокотемпературного приближения </w:t>
      </w:r>
      <w:r w:rsidR="00E738C7" w:rsidRPr="00A21C96">
        <w:rPr>
          <w:rFonts w:ascii="Times New Roman" w:hAnsi="Times New Roman"/>
          <w:sz w:val="24"/>
          <w:szCs w:val="24"/>
        </w:rPr>
        <w:sym w:font="Symbol" w:char="F077"/>
      </w:r>
      <w:r w:rsidR="00E738C7" w:rsidRPr="00A21C96">
        <w:rPr>
          <w:rFonts w:ascii="Times New Roman" w:hAnsi="Times New Roman"/>
          <w:sz w:val="24"/>
          <w:szCs w:val="24"/>
        </w:rPr>
        <w:sym w:font="Symbol" w:char="F074"/>
      </w:r>
      <w:r w:rsidR="00D70D1B">
        <w:rPr>
          <w:rFonts w:ascii="Times New Roman" w:hAnsi="Times New Roman"/>
          <w:sz w:val="24"/>
          <w:szCs w:val="24"/>
        </w:rPr>
        <w:t xml:space="preserve"> </w:t>
      </w:r>
      <w:r w:rsidR="00E738C7" w:rsidRPr="00A21C96">
        <w:rPr>
          <w:rFonts w:ascii="Times New Roman" w:hAnsi="Times New Roman"/>
          <w:sz w:val="24"/>
          <w:szCs w:val="24"/>
        </w:rPr>
        <w:sym w:font="Symbol" w:char="F03C"/>
      </w:r>
      <w:r w:rsidR="00E738C7" w:rsidRPr="00A21C96">
        <w:rPr>
          <w:rFonts w:ascii="Times New Roman" w:hAnsi="Times New Roman"/>
          <w:sz w:val="24"/>
          <w:szCs w:val="24"/>
        </w:rPr>
        <w:sym w:font="Symbol" w:char="F03C"/>
      </w:r>
      <w:r w:rsidR="00E738C7" w:rsidRPr="00A21C96">
        <w:rPr>
          <w:rFonts w:ascii="Times New Roman" w:hAnsi="Times New Roman"/>
          <w:sz w:val="24"/>
          <w:szCs w:val="24"/>
        </w:rPr>
        <w:sym w:font="Symbol" w:char="F031"/>
      </w:r>
      <w:r w:rsidR="00E738C7" w:rsidRPr="00A21C96">
        <w:rPr>
          <w:rFonts w:ascii="Times New Roman" w:hAnsi="Times New Roman"/>
          <w:sz w:val="24"/>
          <w:szCs w:val="24"/>
        </w:rPr>
        <w:t xml:space="preserve"> в спин-спиновой релаксации кроме упомянутых вращательного и поступательного вкл</w:t>
      </w:r>
      <w:r w:rsidR="00E738C7" w:rsidRPr="00A21C96">
        <w:rPr>
          <w:rFonts w:ascii="Times New Roman" w:hAnsi="Times New Roman"/>
          <w:sz w:val="24"/>
          <w:szCs w:val="24"/>
        </w:rPr>
        <w:t>а</w:t>
      </w:r>
      <w:r w:rsidR="00E738C7" w:rsidRPr="00A21C96">
        <w:rPr>
          <w:rFonts w:ascii="Times New Roman" w:hAnsi="Times New Roman"/>
          <w:sz w:val="24"/>
          <w:szCs w:val="24"/>
        </w:rPr>
        <w:t xml:space="preserve">дов следует учитывать  укорочение </w:t>
      </w:r>
      <w:r w:rsidR="00E738C7" w:rsidRPr="00A21C96">
        <w:rPr>
          <w:rFonts w:ascii="Times New Roman" w:hAnsi="Times New Roman"/>
          <w:i/>
          <w:sz w:val="24"/>
          <w:szCs w:val="24"/>
        </w:rPr>
        <w:t>Т</w:t>
      </w:r>
      <w:r w:rsidR="00E738C7"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="00E738C7" w:rsidRPr="00A21C96">
        <w:rPr>
          <w:rFonts w:ascii="Times New Roman" w:hAnsi="Times New Roman"/>
          <w:sz w:val="24"/>
          <w:szCs w:val="24"/>
        </w:rPr>
        <w:t xml:space="preserve"> вследствие наличия  “жесткой решетки” в пределах ССЕ</w:t>
      </w:r>
      <w:r w:rsidR="00B2445D">
        <w:rPr>
          <w:rFonts w:ascii="Times New Roman" w:hAnsi="Times New Roman"/>
          <w:sz w:val="24"/>
          <w:szCs w:val="24"/>
        </w:rPr>
        <w:t xml:space="preserve"> и</w:t>
      </w:r>
      <w:r w:rsidR="00E738C7" w:rsidRPr="00A21C96">
        <w:rPr>
          <w:rFonts w:ascii="Times New Roman" w:hAnsi="Times New Roman"/>
          <w:sz w:val="24"/>
          <w:szCs w:val="24"/>
        </w:rPr>
        <w:t xml:space="preserve"> неусредненных диполь-дипольных взаимодействий.</w:t>
      </w:r>
    </w:p>
    <w:p w:rsidR="006E7B1E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13623F" w:rsidRPr="00A21C96">
        <w:rPr>
          <w:rFonts w:ascii="Times New Roman" w:hAnsi="Times New Roman"/>
          <w:sz w:val="24"/>
          <w:szCs w:val="24"/>
        </w:rPr>
        <w:t xml:space="preserve">      </w:t>
      </w:r>
      <w:r w:rsidRPr="00A21C96">
        <w:rPr>
          <w:rFonts w:ascii="Times New Roman" w:hAnsi="Times New Roman"/>
          <w:sz w:val="24"/>
          <w:szCs w:val="24"/>
        </w:rPr>
        <w:t>В нефти в среднем  асфальтенов</w:t>
      </w:r>
      <w:r w:rsidR="00B2445D">
        <w:rPr>
          <w:rFonts w:ascii="Times New Roman" w:hAnsi="Times New Roman"/>
          <w:sz w:val="24"/>
          <w:szCs w:val="24"/>
        </w:rPr>
        <w:t xml:space="preserve"> содержится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i/>
          <w:sz w:val="24"/>
          <w:szCs w:val="24"/>
        </w:rPr>
        <w:t>А</w:t>
      </w:r>
      <w:r w:rsidR="0013623F" w:rsidRPr="00A21C96">
        <w:rPr>
          <w:rFonts w:ascii="Times New Roman" w:hAnsi="Times New Roman"/>
          <w:i/>
          <w:sz w:val="24"/>
          <w:szCs w:val="24"/>
        </w:rPr>
        <w:t>сф</w:t>
      </w:r>
      <w:r w:rsidRPr="00A21C96">
        <w:rPr>
          <w:rFonts w:ascii="Times New Roman" w:hAnsi="Times New Roman"/>
          <w:sz w:val="24"/>
          <w:szCs w:val="24"/>
        </w:rPr>
        <w:t xml:space="preserve"> = 4%</w:t>
      </w:r>
      <w:r w:rsidR="003E47C9">
        <w:rPr>
          <w:rFonts w:ascii="Times New Roman" w:hAnsi="Times New Roman"/>
          <w:sz w:val="24"/>
          <w:szCs w:val="24"/>
        </w:rPr>
        <w:t>,</w:t>
      </w:r>
      <w:r w:rsidRPr="00A21C96">
        <w:rPr>
          <w:rFonts w:ascii="Times New Roman" w:hAnsi="Times New Roman"/>
          <w:sz w:val="24"/>
          <w:szCs w:val="24"/>
        </w:rPr>
        <w:t xml:space="preserve">  смол </w:t>
      </w:r>
      <w:r w:rsidRPr="00A21C96">
        <w:rPr>
          <w:rFonts w:ascii="Times New Roman" w:hAnsi="Times New Roman"/>
          <w:i/>
          <w:sz w:val="24"/>
          <w:szCs w:val="24"/>
        </w:rPr>
        <w:t>С</w:t>
      </w:r>
      <w:r w:rsidRPr="00A21C96">
        <w:rPr>
          <w:rFonts w:ascii="Times New Roman" w:hAnsi="Times New Roman"/>
          <w:sz w:val="24"/>
          <w:szCs w:val="24"/>
        </w:rPr>
        <w:t xml:space="preserve"> = 12%, и если основываться на представлениях о ядре ССЕ в виде цилиндра </w:t>
      </w:r>
      <w:r w:rsidR="0013623F" w:rsidRPr="00A21C96">
        <w:rPr>
          <w:rFonts w:ascii="Times New Roman" w:hAnsi="Times New Roman"/>
          <w:sz w:val="24"/>
          <w:szCs w:val="24"/>
        </w:rPr>
        <w:t xml:space="preserve">со </w:t>
      </w:r>
      <w:r w:rsidRPr="00A21C96">
        <w:rPr>
          <w:rFonts w:ascii="Times New Roman" w:hAnsi="Times New Roman"/>
          <w:sz w:val="24"/>
          <w:szCs w:val="24"/>
        </w:rPr>
        <w:t>средн</w:t>
      </w:r>
      <w:r w:rsidR="0013623F" w:rsidRPr="00A21C96">
        <w:rPr>
          <w:rFonts w:ascii="Times New Roman" w:hAnsi="Times New Roman"/>
          <w:sz w:val="24"/>
          <w:szCs w:val="24"/>
        </w:rPr>
        <w:t>ей</w:t>
      </w:r>
      <w:r w:rsidRPr="00A21C96">
        <w:rPr>
          <w:rFonts w:ascii="Times New Roman" w:hAnsi="Times New Roman"/>
          <w:sz w:val="24"/>
          <w:szCs w:val="24"/>
        </w:rPr>
        <w:t xml:space="preserve"> длин</w:t>
      </w:r>
      <w:r w:rsidR="0013623F" w:rsidRPr="00A21C96">
        <w:rPr>
          <w:rFonts w:ascii="Times New Roman" w:hAnsi="Times New Roman"/>
          <w:sz w:val="24"/>
          <w:szCs w:val="24"/>
        </w:rPr>
        <w:t>ой</w:t>
      </w:r>
      <w:r w:rsidRPr="00A21C96">
        <w:rPr>
          <w:rFonts w:ascii="Times New Roman" w:hAnsi="Times New Roman"/>
          <w:sz w:val="24"/>
          <w:szCs w:val="24"/>
        </w:rPr>
        <w:t xml:space="preserve"> 20А и диаметром 15А, то расчет решеточной суммы с учетом межпрото</w:t>
      </w:r>
      <w:r w:rsidRPr="00A21C96">
        <w:rPr>
          <w:rFonts w:ascii="Times New Roman" w:hAnsi="Times New Roman"/>
          <w:sz w:val="24"/>
          <w:szCs w:val="24"/>
        </w:rPr>
        <w:t>н</w:t>
      </w:r>
      <w:r w:rsidRPr="00A21C96">
        <w:rPr>
          <w:rFonts w:ascii="Times New Roman" w:hAnsi="Times New Roman"/>
          <w:sz w:val="24"/>
          <w:szCs w:val="24"/>
        </w:rPr>
        <w:t>ных расстояний</w:t>
      </w:r>
      <w:r w:rsidR="003E47C9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для ядер из асфальтенов в предположении обьемно-центрированной кубической  решетки дает: (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3E47C9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</w:rPr>
        <w:t>-6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</w:rPr>
        <w:t>nucl</w:t>
      </w:r>
      <w:r w:rsidRPr="00A21C96">
        <w:rPr>
          <w:rFonts w:ascii="Times New Roman" w:hAnsi="Times New Roman"/>
          <w:sz w:val="24"/>
          <w:szCs w:val="24"/>
        </w:rPr>
        <w:t>= 0.058 A</w:t>
      </w:r>
      <w:r w:rsidRPr="00A21C96">
        <w:rPr>
          <w:rFonts w:ascii="Times New Roman" w:hAnsi="Times New Roman"/>
          <w:sz w:val="24"/>
          <w:szCs w:val="24"/>
          <w:vertAlign w:val="superscript"/>
        </w:rPr>
        <w:t>-6</w:t>
      </w:r>
      <w:r w:rsidR="0013623F" w:rsidRPr="00A21C96">
        <w:rPr>
          <w:rFonts w:ascii="Times New Roman" w:hAnsi="Times New Roman"/>
          <w:sz w:val="24"/>
          <w:szCs w:val="24"/>
        </w:rPr>
        <w:t>.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="0013623F" w:rsidRPr="00A21C96">
        <w:rPr>
          <w:rFonts w:ascii="Times New Roman" w:hAnsi="Times New Roman"/>
          <w:sz w:val="24"/>
          <w:szCs w:val="24"/>
        </w:rPr>
        <w:t>О</w:t>
      </w:r>
      <w:r w:rsidRPr="00A21C96">
        <w:rPr>
          <w:rFonts w:ascii="Times New Roman" w:hAnsi="Times New Roman"/>
          <w:sz w:val="24"/>
          <w:szCs w:val="24"/>
        </w:rPr>
        <w:t xml:space="preserve">т протонов на поверхности ядра с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8 A"/>
        </w:smartTagPr>
        <w:r w:rsidRPr="00A21C96">
          <w:rPr>
            <w:rFonts w:ascii="Times New Roman" w:hAnsi="Times New Roman"/>
            <w:sz w:val="24"/>
            <w:szCs w:val="24"/>
          </w:rPr>
          <w:t>8 A</w:t>
        </w:r>
      </w:smartTag>
      <w:r w:rsidRPr="00A21C96">
        <w:rPr>
          <w:rFonts w:ascii="Times New Roman" w:hAnsi="Times New Roman"/>
          <w:sz w:val="24"/>
          <w:szCs w:val="24"/>
        </w:rPr>
        <w:t xml:space="preserve"> решеточная сумма будет</w:t>
      </w:r>
      <w:r w:rsidR="003E47C9">
        <w:rPr>
          <w:rFonts w:ascii="Times New Roman" w:hAnsi="Times New Roman"/>
          <w:sz w:val="24"/>
          <w:szCs w:val="24"/>
        </w:rPr>
        <w:t xml:space="preserve"> равна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t>= 3.56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t>10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-5 </w:t>
      </w:r>
      <w:r w:rsidRPr="00A21C96">
        <w:rPr>
          <w:rFonts w:ascii="Times New Roman" w:hAnsi="Times New Roman"/>
          <w:sz w:val="24"/>
          <w:szCs w:val="24"/>
        </w:rPr>
        <w:t>A</w:t>
      </w:r>
      <w:r w:rsidRPr="00A21C96">
        <w:rPr>
          <w:rFonts w:ascii="Times New Roman" w:hAnsi="Times New Roman"/>
          <w:sz w:val="24"/>
          <w:szCs w:val="24"/>
          <w:vertAlign w:val="superscript"/>
        </w:rPr>
        <w:t>-6</w:t>
      </w:r>
      <w:r w:rsidRPr="00A21C96">
        <w:rPr>
          <w:rFonts w:ascii="Times New Roman" w:hAnsi="Times New Roman"/>
          <w:sz w:val="24"/>
          <w:szCs w:val="24"/>
        </w:rPr>
        <w:t xml:space="preserve"> и</w:t>
      </w:r>
      <w:r w:rsidR="003E47C9">
        <w:rPr>
          <w:rFonts w:ascii="Times New Roman" w:hAnsi="Times New Roman"/>
          <w:sz w:val="24"/>
          <w:szCs w:val="24"/>
        </w:rPr>
        <w:t xml:space="preserve"> соответственно</w:t>
      </w:r>
      <w:r w:rsidRPr="00A21C96">
        <w:rPr>
          <w:rFonts w:ascii="Times New Roman" w:hAnsi="Times New Roman"/>
          <w:sz w:val="24"/>
          <w:szCs w:val="24"/>
        </w:rPr>
        <w:t xml:space="preserve"> время релаксации в «жесткой решетке» будет равно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2rl </w:t>
      </w:r>
      <w:r w:rsidRPr="00A21C96">
        <w:rPr>
          <w:rFonts w:ascii="Times New Roman" w:hAnsi="Times New Roman"/>
          <w:sz w:val="24"/>
          <w:szCs w:val="24"/>
        </w:rPr>
        <w:t xml:space="preserve">= 0.59 мсек. Соответственно вращательные и поступательные вклады </w:t>
      </w:r>
      <w:r w:rsidR="00575946" w:rsidRPr="00A21C96">
        <w:rPr>
          <w:rFonts w:ascii="Times New Roman" w:hAnsi="Times New Roman"/>
          <w:sz w:val="24"/>
          <w:szCs w:val="24"/>
        </w:rPr>
        <w:t>в скорость рела</w:t>
      </w:r>
      <w:r w:rsidR="00575946" w:rsidRPr="00A21C96">
        <w:rPr>
          <w:rFonts w:ascii="Times New Roman" w:hAnsi="Times New Roman"/>
          <w:sz w:val="24"/>
          <w:szCs w:val="24"/>
        </w:rPr>
        <w:t>к</w:t>
      </w:r>
      <w:r w:rsidR="00575946" w:rsidRPr="00A21C96">
        <w:rPr>
          <w:rFonts w:ascii="Times New Roman" w:hAnsi="Times New Roman"/>
          <w:sz w:val="24"/>
          <w:szCs w:val="24"/>
        </w:rPr>
        <w:t xml:space="preserve">сации </w:t>
      </w:r>
      <w:r w:rsidRPr="00A21C96">
        <w:rPr>
          <w:rFonts w:ascii="Times New Roman" w:hAnsi="Times New Roman"/>
          <w:sz w:val="24"/>
          <w:szCs w:val="24"/>
        </w:rPr>
        <w:t xml:space="preserve">от протонов  сольватной оболочки  1  с </w:t>
      </w:r>
      <w:r w:rsidR="0066434A" w:rsidRPr="00A21C96">
        <w:rPr>
          <w:rFonts w:ascii="Times New Roman" w:hAnsi="Times New Roman"/>
          <w:sz w:val="24"/>
          <w:szCs w:val="24"/>
        </w:rPr>
        <w:t xml:space="preserve"> расстояниями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="0066434A"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=</w:t>
      </w:r>
      <w:r w:rsidR="0066434A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 xml:space="preserve">2.6 A, сольватной оболочки 2  с 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.2 A"/>
        </w:smartTagPr>
        <w:r w:rsidRPr="00A21C96">
          <w:rPr>
            <w:rFonts w:ascii="Times New Roman" w:hAnsi="Times New Roman"/>
            <w:sz w:val="24"/>
            <w:szCs w:val="24"/>
          </w:rPr>
          <w:t>2.2 A</w:t>
        </w:r>
      </w:smartTag>
      <w:r w:rsidRPr="00A21C96">
        <w:rPr>
          <w:rFonts w:ascii="Times New Roman" w:hAnsi="Times New Roman"/>
          <w:sz w:val="24"/>
          <w:szCs w:val="24"/>
        </w:rPr>
        <w:t xml:space="preserve"> , cреды с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.4 A"/>
        </w:smartTagPr>
        <w:r w:rsidRPr="00A21C96">
          <w:rPr>
            <w:rFonts w:ascii="Times New Roman" w:hAnsi="Times New Roman"/>
            <w:sz w:val="24"/>
            <w:szCs w:val="24"/>
          </w:rPr>
          <w:t>2.4 A</w:t>
        </w:r>
      </w:smartTag>
      <w:r w:rsidRPr="00A21C96">
        <w:rPr>
          <w:rFonts w:ascii="Times New Roman" w:hAnsi="Times New Roman"/>
          <w:sz w:val="24"/>
          <w:szCs w:val="24"/>
        </w:rPr>
        <w:t xml:space="preserve"> будут:</w:t>
      </w:r>
      <w:r w:rsidR="00A21C96">
        <w:rPr>
          <w:rFonts w:ascii="Times New Roman" w:hAnsi="Times New Roman"/>
          <w:sz w:val="24"/>
          <w:szCs w:val="24"/>
        </w:rPr>
        <w:t xml:space="preserve"> 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>(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</w:rPr>
        <w:t>nucl</w:t>
      </w:r>
      <w:r w:rsidRPr="00A21C96">
        <w:rPr>
          <w:rFonts w:ascii="Times New Roman" w:hAnsi="Times New Roman"/>
          <w:sz w:val="24"/>
          <w:szCs w:val="24"/>
        </w:rPr>
        <w:t xml:space="preserve"> = 1.69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t>10</w:t>
      </w:r>
      <w:r w:rsidRPr="00A21C96">
        <w:rPr>
          <w:rFonts w:ascii="Times New Roman" w:hAnsi="Times New Roman"/>
          <w:sz w:val="24"/>
          <w:szCs w:val="24"/>
          <w:vertAlign w:val="superscript"/>
        </w:rPr>
        <w:t>3</w:t>
      </w:r>
      <w:r w:rsidRPr="00A21C96">
        <w:rPr>
          <w:rFonts w:ascii="Times New Roman" w:hAnsi="Times New Roman"/>
          <w:sz w:val="24"/>
          <w:szCs w:val="24"/>
        </w:rPr>
        <w:t xml:space="preserve"> с</w:t>
      </w:r>
      <w:r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Pr="00A21C96">
        <w:rPr>
          <w:rFonts w:ascii="Times New Roman" w:hAnsi="Times New Roman"/>
          <w:sz w:val="24"/>
          <w:szCs w:val="24"/>
        </w:rPr>
        <w:t xml:space="preserve">  c  долей протонов в ССЕ </w:t>
      </w:r>
      <w:r w:rsidR="00575946" w:rsidRPr="00A21C96">
        <w:rPr>
          <w:rFonts w:ascii="Times New Roman" w:hAnsi="Times New Roman"/>
          <w:sz w:val="24"/>
          <w:szCs w:val="24"/>
          <w:lang w:val="en-US"/>
        </w:rPr>
        <w:t>c</w:t>
      </w:r>
      <w:r w:rsidR="00575946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nucl</w:t>
      </w:r>
      <w:r w:rsidRPr="00A21C96">
        <w:rPr>
          <w:rFonts w:ascii="Times New Roman" w:hAnsi="Times New Roman"/>
          <w:sz w:val="24"/>
          <w:szCs w:val="24"/>
        </w:rPr>
        <w:t xml:space="preserve"> = 6.9 %;</w:t>
      </w:r>
      <w:r w:rsidR="00575946" w:rsidRPr="00A21C96">
        <w:rPr>
          <w:rFonts w:ascii="Times New Roman" w:hAnsi="Times New Roman"/>
          <w:sz w:val="24"/>
          <w:szCs w:val="24"/>
        </w:rPr>
        <w:t xml:space="preserve"> (</w:t>
      </w:r>
      <w:r w:rsidR="00575946" w:rsidRPr="00A21C96">
        <w:rPr>
          <w:rFonts w:ascii="Times New Roman" w:hAnsi="Times New Roman"/>
          <w:i/>
          <w:sz w:val="24"/>
          <w:szCs w:val="24"/>
        </w:rPr>
        <w:t>Т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="00575946"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="00575946" w:rsidRPr="00A21C96">
        <w:rPr>
          <w:rFonts w:ascii="Times New Roman" w:hAnsi="Times New Roman"/>
          <w:sz w:val="24"/>
          <w:szCs w:val="24"/>
        </w:rPr>
        <w:t>)</w:t>
      </w:r>
      <w:r w:rsidR="00575946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="00575946"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sz w:val="24"/>
          <w:szCs w:val="24"/>
        </w:rPr>
        <w:t>((3/2)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</w:rPr>
        <w:t>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</w:rPr>
        <w:t>-6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</w:t>
      </w:r>
      <w:r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=</w:t>
      </w:r>
      <w:r w:rsidR="00575946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74.73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t>10</w:t>
      </w:r>
      <w:r w:rsidRPr="00A21C96">
        <w:rPr>
          <w:rFonts w:ascii="Times New Roman" w:hAnsi="Times New Roman"/>
          <w:sz w:val="24"/>
          <w:szCs w:val="24"/>
          <w:vertAlign w:val="superscript"/>
        </w:rPr>
        <w:t>10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A21C96">
        <w:rPr>
          <w:rFonts w:ascii="Times New Roman" w:hAnsi="Times New Roman"/>
          <w:sz w:val="24"/>
          <w:szCs w:val="24"/>
          <w:lang w:val="en-US"/>
        </w:rPr>
        <w:t>c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Pr="00A21C96">
        <w:rPr>
          <w:rFonts w:ascii="Times New Roman" w:hAnsi="Times New Roman"/>
          <w:sz w:val="24"/>
          <w:szCs w:val="24"/>
        </w:rPr>
        <w:t xml:space="preserve"> = 20.77% , </w:t>
      </w:r>
      <w:r w:rsidR="00575946" w:rsidRPr="00A21C96">
        <w:rPr>
          <w:rFonts w:ascii="Times New Roman" w:hAnsi="Times New Roman"/>
          <w:sz w:val="24"/>
          <w:szCs w:val="24"/>
        </w:rPr>
        <w:t>(</w:t>
      </w:r>
      <w:r w:rsidR="00575946" w:rsidRPr="00A21C96">
        <w:rPr>
          <w:rFonts w:ascii="Times New Roman" w:hAnsi="Times New Roman"/>
          <w:i/>
          <w:sz w:val="24"/>
          <w:szCs w:val="24"/>
        </w:rPr>
        <w:t>Т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="00575946"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="00575946" w:rsidRPr="00A21C96">
        <w:rPr>
          <w:rFonts w:ascii="Times New Roman" w:hAnsi="Times New Roman"/>
          <w:sz w:val="24"/>
          <w:szCs w:val="24"/>
        </w:rPr>
        <w:t>)</w:t>
      </w:r>
      <w:r w:rsidR="00575946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="00575946"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sz w:val="24"/>
          <w:szCs w:val="24"/>
        </w:rPr>
        <w:t xml:space="preserve">((3/2) 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solv</w:t>
      </w:r>
      <w:r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Pr="00A21C96">
        <w:rPr>
          <w:rFonts w:ascii="Times New Roman" w:hAnsi="Times New Roman"/>
          <w:sz w:val="24"/>
          <w:szCs w:val="24"/>
        </w:rPr>
        <w:t xml:space="preserve">  = 1.56 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t>10</w:t>
      </w:r>
      <w:r w:rsidRPr="00A21C96">
        <w:rPr>
          <w:rFonts w:ascii="Times New Roman" w:hAnsi="Times New Roman"/>
          <w:sz w:val="24"/>
          <w:szCs w:val="24"/>
          <w:vertAlign w:val="superscript"/>
        </w:rPr>
        <w:t>7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  <w:lang w:val="en-US"/>
        </w:rPr>
        <w:t>c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Pr="00A21C96">
        <w:rPr>
          <w:rFonts w:ascii="Times New Roman" w:hAnsi="Times New Roman"/>
          <w:sz w:val="24"/>
          <w:szCs w:val="24"/>
        </w:rPr>
        <w:t xml:space="preserve"> = 72.3 %, </w:t>
      </w:r>
      <w:r w:rsidR="00575946" w:rsidRPr="00A21C96">
        <w:rPr>
          <w:rFonts w:ascii="Times New Roman" w:hAnsi="Times New Roman"/>
          <w:sz w:val="24"/>
          <w:szCs w:val="24"/>
        </w:rPr>
        <w:t>(</w:t>
      </w:r>
      <w:r w:rsidR="00575946" w:rsidRPr="00A21C96">
        <w:rPr>
          <w:rFonts w:ascii="Times New Roman" w:hAnsi="Times New Roman"/>
          <w:i/>
          <w:sz w:val="24"/>
          <w:szCs w:val="24"/>
        </w:rPr>
        <w:t>Т</w:t>
      </w:r>
      <w:r w:rsidR="00575946" w:rsidRPr="00A21C96">
        <w:rPr>
          <w:rFonts w:ascii="Times New Roman" w:hAnsi="Times New Roman"/>
          <w:sz w:val="24"/>
          <w:szCs w:val="24"/>
          <w:vertAlign w:val="subscript"/>
        </w:rPr>
        <w:t>2</w:t>
      </w:r>
      <w:r w:rsidR="00575946" w:rsidRPr="00A21C96">
        <w:rPr>
          <w:rFonts w:ascii="Times New Roman" w:hAnsi="Times New Roman"/>
          <w:sz w:val="24"/>
          <w:szCs w:val="24"/>
          <w:vertAlign w:val="superscript"/>
        </w:rPr>
        <w:t>-1</w:t>
      </w:r>
      <w:r w:rsidR="00575946" w:rsidRPr="00A21C96">
        <w:rPr>
          <w:rFonts w:ascii="Times New Roman" w:hAnsi="Times New Roman"/>
          <w:sz w:val="24"/>
          <w:szCs w:val="24"/>
        </w:rPr>
        <w:t>)</w:t>
      </w:r>
      <w:r w:rsidR="00575946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media</w:t>
      </w:r>
      <w:r w:rsidR="00575946"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sz w:val="24"/>
          <w:szCs w:val="24"/>
        </w:rPr>
        <w:t xml:space="preserve">((3/2) 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A21C96">
        <w:rPr>
          <w:rFonts w:ascii="Times New Roman" w:hAnsi="Times New Roman"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 xml:space="preserve"> = 1.56</w:t>
      </w:r>
      <w:r w:rsidRPr="00A21C96">
        <w:rPr>
          <w:rFonts w:ascii="Times New Roman" w:hAnsi="Times New Roman"/>
          <w:sz w:val="24"/>
          <w:szCs w:val="24"/>
        </w:rPr>
        <w:sym w:font="Symbol" w:char="F0D7"/>
      </w:r>
      <w:r w:rsidRPr="00A21C96">
        <w:rPr>
          <w:rFonts w:ascii="Times New Roman" w:hAnsi="Times New Roman"/>
          <w:sz w:val="24"/>
          <w:szCs w:val="24"/>
        </w:rPr>
        <w:t>10</w:t>
      </w:r>
      <w:r w:rsidRPr="00A21C96">
        <w:rPr>
          <w:rFonts w:ascii="Times New Roman" w:hAnsi="Times New Roman"/>
          <w:sz w:val="24"/>
          <w:szCs w:val="24"/>
          <w:vertAlign w:val="superscript"/>
        </w:rPr>
        <w:t>7</w:t>
      </w:r>
      <w:r w:rsidRPr="00A21C96">
        <w:rPr>
          <w:rFonts w:ascii="Times New Roman" w:hAnsi="Times New Roman"/>
          <w:sz w:val="24"/>
          <w:szCs w:val="24"/>
        </w:rPr>
        <w:sym w:font="Symbol" w:char="F074"/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rot</w:t>
      </w:r>
      <w:r w:rsidRPr="00A21C96">
        <w:rPr>
          <w:rFonts w:ascii="Times New Roman" w:hAnsi="Times New Roman"/>
          <w:sz w:val="24"/>
          <w:szCs w:val="24"/>
          <w:vertAlign w:val="subscript"/>
        </w:rPr>
        <w:t>.</w:t>
      </w:r>
      <w:r w:rsid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3E47C9">
        <w:rPr>
          <w:rFonts w:ascii="Times New Roman" w:hAnsi="Times New Roman"/>
          <w:sz w:val="24"/>
          <w:szCs w:val="24"/>
        </w:rPr>
        <w:t>В</w:t>
      </w:r>
      <w:r w:rsidRPr="00A21C96">
        <w:rPr>
          <w:rFonts w:ascii="Times New Roman" w:hAnsi="Times New Roman"/>
          <w:sz w:val="24"/>
          <w:szCs w:val="24"/>
        </w:rPr>
        <w:t>клад (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rl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A21C96">
        <w:rPr>
          <w:rFonts w:ascii="Times New Roman" w:hAnsi="Times New Roman"/>
          <w:sz w:val="24"/>
          <w:szCs w:val="24"/>
        </w:rPr>
        <w:t xml:space="preserve"> от “жесткой решетки: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                    (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rl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A21C96">
        <w:rPr>
          <w:rFonts w:ascii="Times New Roman" w:hAnsi="Times New Roman"/>
          <w:sz w:val="24"/>
          <w:szCs w:val="24"/>
        </w:rPr>
        <w:t xml:space="preserve"> =  2/</w:t>
      </w:r>
      <w:r w:rsidRPr="00A21C96">
        <w:rPr>
          <w:rFonts w:ascii="Times New Roman" w:hAnsi="Times New Roman"/>
          <w:sz w:val="24"/>
          <w:szCs w:val="24"/>
        </w:rPr>
        <w:sym w:font="Symbol" w:char="F0D6"/>
      </w:r>
      <w:r w:rsidRPr="00A21C96">
        <w:rPr>
          <w:rFonts w:ascii="Times New Roman" w:hAnsi="Times New Roman"/>
          <w:sz w:val="24"/>
          <w:szCs w:val="24"/>
        </w:rPr>
        <w:t>(3/4)</w:t>
      </w:r>
      <w:r w:rsidRPr="00A21C96">
        <w:rPr>
          <w:rFonts w:ascii="Times New Roman" w:hAnsi="Times New Roman"/>
          <w:sz w:val="24"/>
          <w:szCs w:val="24"/>
        </w:rPr>
        <w:sym w:font="Symbol" w:char="F067"/>
      </w:r>
      <w:r w:rsidRPr="00A21C96">
        <w:rPr>
          <w:rFonts w:ascii="Times New Roman" w:hAnsi="Times New Roman"/>
          <w:sz w:val="24"/>
          <w:szCs w:val="24"/>
          <w:vertAlign w:val="superscript"/>
        </w:rPr>
        <w:t>4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h</w:t>
      </w:r>
      <w:r w:rsidRPr="00A21C96">
        <w:rPr>
          <w:rFonts w:ascii="Times New Roman" w:hAnsi="Times New Roman"/>
          <w:sz w:val="24"/>
          <w:szCs w:val="24"/>
          <w:vertAlign w:val="superscript"/>
        </w:rPr>
        <w:t>2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A21C96">
        <w:rPr>
          <w:rFonts w:ascii="Times New Roman" w:hAnsi="Times New Roman"/>
          <w:sz w:val="24"/>
          <w:szCs w:val="24"/>
        </w:rPr>
        <w:t>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I</w:t>
      </w:r>
      <w:r w:rsidRPr="00A21C96">
        <w:rPr>
          <w:rFonts w:ascii="Times New Roman" w:hAnsi="Times New Roman"/>
          <w:sz w:val="24"/>
          <w:szCs w:val="24"/>
        </w:rPr>
        <w:t xml:space="preserve"> + 1)</w:t>
      </w:r>
      <w:r w:rsidRPr="00A21C96">
        <w:rPr>
          <w:rFonts w:ascii="Times New Roman" w:hAnsi="Times New Roman"/>
          <w:sz w:val="24"/>
          <w:szCs w:val="24"/>
        </w:rPr>
        <w:sym w:font="Symbol" w:char="F0E5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-6       </w:t>
      </w:r>
      <w:r w:rsidRPr="00A21C96">
        <w:rPr>
          <w:rFonts w:ascii="Times New Roman" w:hAnsi="Times New Roman"/>
          <w:sz w:val="24"/>
          <w:szCs w:val="24"/>
        </w:rPr>
        <w:t xml:space="preserve">                         (</w:t>
      </w:r>
      <w:r w:rsidR="00575946" w:rsidRPr="00A21C96">
        <w:rPr>
          <w:rFonts w:ascii="Times New Roman" w:hAnsi="Times New Roman"/>
          <w:sz w:val="24"/>
          <w:szCs w:val="24"/>
        </w:rPr>
        <w:t>2</w:t>
      </w:r>
      <w:r w:rsidR="00D70D1B">
        <w:rPr>
          <w:rFonts w:ascii="Times New Roman" w:hAnsi="Times New Roman"/>
          <w:sz w:val="24"/>
          <w:szCs w:val="24"/>
        </w:rPr>
        <w:t>0</w:t>
      </w:r>
      <w:r w:rsidRPr="00A21C96">
        <w:rPr>
          <w:rFonts w:ascii="Times New Roman" w:hAnsi="Times New Roman"/>
          <w:sz w:val="24"/>
          <w:szCs w:val="24"/>
        </w:rPr>
        <w:t xml:space="preserve">)                                                      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так как  для Гауссовой формы линии можно принять </w:t>
      </w:r>
      <w:r w:rsidRPr="00A21C96">
        <w:rPr>
          <w:rFonts w:ascii="Times New Roman" w:hAnsi="Times New Roman"/>
          <w:sz w:val="24"/>
          <w:szCs w:val="24"/>
        </w:rPr>
        <w:sym w:font="Symbol" w:char="F064"/>
      </w:r>
      <w:r w:rsidRPr="00A21C96">
        <w:rPr>
          <w:rFonts w:ascii="Times New Roman" w:hAnsi="Times New Roman"/>
          <w:sz w:val="24"/>
          <w:szCs w:val="24"/>
        </w:rPr>
        <w:sym w:font="Symbol" w:char="F077"/>
      </w:r>
      <w:r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sz w:val="24"/>
          <w:szCs w:val="24"/>
        </w:rPr>
        <w:sym w:font="Symbol" w:char="F0D6"/>
      </w:r>
      <w:r w:rsidR="00575946" w:rsidRPr="00A21C96">
        <w:rPr>
          <w:rFonts w:ascii="Times New Roman" w:hAnsi="Times New Roman"/>
          <w:i/>
          <w:sz w:val="24"/>
          <w:szCs w:val="24"/>
          <w:lang w:val="en-US"/>
        </w:rPr>
        <w:t>M</w:t>
      </w:r>
      <w:r w:rsidRPr="00A21C96">
        <w:rPr>
          <w:rFonts w:ascii="Times New Roman" w:hAnsi="Times New Roman"/>
          <w:sz w:val="24"/>
          <w:szCs w:val="24"/>
          <w:vertAlign w:val="superscript"/>
        </w:rPr>
        <w:t>2</w:t>
      </w:r>
      <w:r w:rsidR="003E47C9">
        <w:rPr>
          <w:rFonts w:ascii="Times New Roman" w:hAnsi="Times New Roman"/>
          <w:sz w:val="24"/>
          <w:szCs w:val="24"/>
        </w:rPr>
        <w:t xml:space="preserve">, где </w:t>
      </w:r>
      <w:r w:rsidR="003E47C9" w:rsidRPr="00A21C96">
        <w:rPr>
          <w:rFonts w:ascii="Times New Roman" w:hAnsi="Times New Roman"/>
          <w:sz w:val="24"/>
          <w:szCs w:val="24"/>
        </w:rPr>
        <w:sym w:font="Symbol" w:char="F064"/>
      </w:r>
      <w:r w:rsidR="003E47C9" w:rsidRPr="00A21C96">
        <w:rPr>
          <w:rFonts w:ascii="Times New Roman" w:hAnsi="Times New Roman"/>
          <w:sz w:val="24"/>
          <w:szCs w:val="24"/>
        </w:rPr>
        <w:sym w:font="Symbol" w:char="F077"/>
      </w:r>
      <w:r w:rsidR="003E47C9" w:rsidRPr="00A21C96">
        <w:rPr>
          <w:rFonts w:ascii="Times New Roman" w:hAnsi="Times New Roman"/>
          <w:sz w:val="24"/>
          <w:szCs w:val="24"/>
        </w:rPr>
        <w:t xml:space="preserve"> </w:t>
      </w:r>
      <w:r w:rsidR="003E47C9">
        <w:rPr>
          <w:rFonts w:ascii="Times New Roman" w:hAnsi="Times New Roman"/>
          <w:sz w:val="24"/>
          <w:szCs w:val="24"/>
        </w:rPr>
        <w:t xml:space="preserve">и </w:t>
      </w:r>
      <w:r w:rsidR="003E47C9" w:rsidRPr="00A21C96">
        <w:rPr>
          <w:rFonts w:ascii="Times New Roman" w:hAnsi="Times New Roman"/>
          <w:i/>
          <w:sz w:val="24"/>
          <w:szCs w:val="24"/>
          <w:lang w:val="en-US"/>
        </w:rPr>
        <w:t>M</w:t>
      </w:r>
      <w:r w:rsidR="003E47C9">
        <w:rPr>
          <w:rFonts w:ascii="Times New Roman" w:hAnsi="Times New Roman"/>
          <w:i/>
          <w:sz w:val="24"/>
          <w:szCs w:val="24"/>
        </w:rPr>
        <w:t xml:space="preserve"> </w:t>
      </w:r>
      <w:r w:rsidR="003E47C9">
        <w:rPr>
          <w:rFonts w:ascii="Times New Roman" w:hAnsi="Times New Roman"/>
          <w:sz w:val="24"/>
          <w:szCs w:val="24"/>
        </w:rPr>
        <w:t>- соо</w:t>
      </w:r>
      <w:r w:rsidR="003E47C9">
        <w:rPr>
          <w:rFonts w:ascii="Times New Roman" w:hAnsi="Times New Roman"/>
          <w:sz w:val="24"/>
          <w:szCs w:val="24"/>
        </w:rPr>
        <w:t>т</w:t>
      </w:r>
      <w:r w:rsidR="003E47C9">
        <w:rPr>
          <w:rFonts w:ascii="Times New Roman" w:hAnsi="Times New Roman"/>
          <w:sz w:val="24"/>
          <w:szCs w:val="24"/>
        </w:rPr>
        <w:t>ветствеено полуширина линии ЯМР и ее второй момент.</w:t>
      </w:r>
      <w:r w:rsidRPr="00A21C96">
        <w:rPr>
          <w:rFonts w:ascii="Times New Roman" w:hAnsi="Times New Roman"/>
          <w:sz w:val="24"/>
          <w:szCs w:val="24"/>
        </w:rPr>
        <w:t xml:space="preserve"> В нефти среднее ме</w:t>
      </w:r>
      <w:r w:rsidRPr="00A21C96">
        <w:rPr>
          <w:rFonts w:ascii="Times New Roman" w:hAnsi="Times New Roman"/>
          <w:sz w:val="24"/>
          <w:szCs w:val="24"/>
        </w:rPr>
        <w:t>ж</w:t>
      </w:r>
      <w:r w:rsidRPr="00A21C96">
        <w:rPr>
          <w:rFonts w:ascii="Times New Roman" w:hAnsi="Times New Roman"/>
          <w:sz w:val="24"/>
          <w:szCs w:val="24"/>
        </w:rPr>
        <w:t>протонное расстояние можно принять</w:t>
      </w:r>
      <w:r w:rsidR="00575946" w:rsidRPr="00A21C96">
        <w:rPr>
          <w:rFonts w:ascii="Times New Roman" w:hAnsi="Times New Roman"/>
          <w:sz w:val="24"/>
          <w:szCs w:val="24"/>
        </w:rPr>
        <w:t xml:space="preserve"> </w:t>
      </w:r>
      <w:r w:rsidR="003E47C9">
        <w:rPr>
          <w:rFonts w:ascii="Times New Roman" w:hAnsi="Times New Roman"/>
          <w:sz w:val="24"/>
          <w:szCs w:val="24"/>
        </w:rPr>
        <w:t xml:space="preserve">равным </w:t>
      </w:r>
      <w:r w:rsidR="00575946"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="00575946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="00575946" w:rsidRPr="00A21C96">
        <w:rPr>
          <w:rFonts w:ascii="Times New Roman" w:hAnsi="Times New Roman"/>
          <w:sz w:val="24"/>
          <w:szCs w:val="24"/>
        </w:rPr>
        <w:t xml:space="preserve"> </w:t>
      </w:r>
      <w:r w:rsidR="00575946" w:rsidRPr="00A21C96">
        <w:rPr>
          <w:rFonts w:ascii="Times New Roman" w:hAnsi="Times New Roman"/>
          <w:sz w:val="24"/>
          <w:szCs w:val="24"/>
        </w:rPr>
        <w:sym w:font="Symbol" w:char="F0BB"/>
      </w:r>
      <w:r w:rsidR="00575946" w:rsidRPr="00A21C96">
        <w:rPr>
          <w:rFonts w:ascii="Times New Roman" w:hAnsi="Times New Roman"/>
          <w:sz w:val="24"/>
          <w:szCs w:val="24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>2.4 А, тогда если в НДС во</w:t>
      </w:r>
      <w:r w:rsidRPr="00A21C96">
        <w:rPr>
          <w:rFonts w:ascii="Times New Roman" w:hAnsi="Times New Roman"/>
          <w:sz w:val="24"/>
          <w:szCs w:val="24"/>
        </w:rPr>
        <w:t>з</w:t>
      </w:r>
      <w:r w:rsidRPr="00A21C96">
        <w:rPr>
          <w:rFonts w:ascii="Times New Roman" w:hAnsi="Times New Roman"/>
          <w:sz w:val="24"/>
          <w:szCs w:val="24"/>
        </w:rPr>
        <w:t xml:space="preserve">никает упорядоченная надмолекулярная структура  в виде ССЕ с населенностью протонов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SU</w:t>
      </w:r>
      <w:r w:rsidRPr="00A21C96">
        <w:rPr>
          <w:rFonts w:ascii="Times New Roman" w:hAnsi="Times New Roman"/>
          <w:sz w:val="24"/>
          <w:szCs w:val="24"/>
        </w:rPr>
        <w:t xml:space="preserve"> и  межпротонным расстоянием, уменьшенным в </w:t>
      </w:r>
      <w:r w:rsidRPr="00A21C96">
        <w:rPr>
          <w:rFonts w:ascii="Times New Roman" w:hAnsi="Times New Roman"/>
          <w:i/>
          <w:sz w:val="24"/>
          <w:szCs w:val="24"/>
        </w:rPr>
        <w:t>у</w:t>
      </w:r>
      <w:r w:rsidRPr="00A21C96">
        <w:rPr>
          <w:rFonts w:ascii="Times New Roman" w:hAnsi="Times New Roman"/>
          <w:sz w:val="24"/>
          <w:szCs w:val="24"/>
        </w:rPr>
        <w:t xml:space="preserve"> раз  т.е. </w:t>
      </w:r>
      <w:r w:rsidRPr="00A21C96">
        <w:rPr>
          <w:rFonts w:ascii="Times New Roman" w:hAnsi="Times New Roman"/>
          <w:i/>
          <w:sz w:val="24"/>
          <w:szCs w:val="24"/>
        </w:rPr>
        <w:t>yr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(ра</w:t>
      </w:r>
      <w:r w:rsidRPr="00A21C96">
        <w:rPr>
          <w:rFonts w:ascii="Times New Roman" w:hAnsi="Times New Roman"/>
          <w:sz w:val="24"/>
          <w:szCs w:val="24"/>
        </w:rPr>
        <w:t>в</w:t>
      </w:r>
      <w:r w:rsidRPr="00A21C96">
        <w:rPr>
          <w:rFonts w:ascii="Times New Roman" w:hAnsi="Times New Roman"/>
          <w:sz w:val="24"/>
          <w:szCs w:val="24"/>
        </w:rPr>
        <w:t>ным 2.2 А как в среднем в ароматике [</w:t>
      </w:r>
      <w:r w:rsidR="003E47C9">
        <w:rPr>
          <w:rFonts w:ascii="Times New Roman" w:hAnsi="Times New Roman"/>
          <w:sz w:val="24"/>
          <w:szCs w:val="24"/>
        </w:rPr>
        <w:t>1</w:t>
      </w:r>
      <w:r w:rsidR="00A21C96" w:rsidRPr="00A21C96">
        <w:rPr>
          <w:rFonts w:ascii="Times New Roman" w:hAnsi="Times New Roman"/>
          <w:sz w:val="24"/>
          <w:szCs w:val="24"/>
        </w:rPr>
        <w:t>2</w:t>
      </w:r>
      <w:r w:rsidRPr="00A21C96">
        <w:rPr>
          <w:rFonts w:ascii="Times New Roman" w:hAnsi="Times New Roman"/>
          <w:sz w:val="24"/>
          <w:szCs w:val="24"/>
        </w:rPr>
        <w:t xml:space="preserve">]), то в остальной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 xml:space="preserve">  </w:t>
      </w:r>
      <w:r w:rsidR="00575946" w:rsidRPr="00A21C96">
        <w:rPr>
          <w:rFonts w:ascii="Times New Roman" w:hAnsi="Times New Roman"/>
          <w:sz w:val="24"/>
          <w:szCs w:val="24"/>
        </w:rPr>
        <w:t>среде</w:t>
      </w:r>
      <w:r w:rsidRPr="00A21C96">
        <w:rPr>
          <w:rFonts w:ascii="Times New Roman" w:hAnsi="Times New Roman"/>
          <w:sz w:val="24"/>
          <w:szCs w:val="24"/>
        </w:rPr>
        <w:t xml:space="preserve"> НДС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б</w:t>
      </w:r>
      <w:r w:rsidRPr="00A21C96">
        <w:rPr>
          <w:rFonts w:ascii="Times New Roman" w:hAnsi="Times New Roman"/>
          <w:sz w:val="24"/>
          <w:szCs w:val="24"/>
        </w:rPr>
        <w:t>у</w:t>
      </w:r>
      <w:r w:rsidRPr="00A21C96">
        <w:rPr>
          <w:rFonts w:ascii="Times New Roman" w:hAnsi="Times New Roman"/>
          <w:sz w:val="24"/>
          <w:szCs w:val="24"/>
        </w:rPr>
        <w:t xml:space="preserve">дет в  </w:t>
      </w:r>
      <w:r w:rsidRPr="00A21C96">
        <w:rPr>
          <w:rFonts w:ascii="Times New Roman" w:hAnsi="Times New Roman"/>
          <w:i/>
          <w:sz w:val="24"/>
          <w:szCs w:val="24"/>
        </w:rPr>
        <w:t>х</w:t>
      </w:r>
      <w:r w:rsidRPr="00A21C96">
        <w:rPr>
          <w:rFonts w:ascii="Times New Roman" w:hAnsi="Times New Roman"/>
          <w:sz w:val="24"/>
          <w:szCs w:val="24"/>
        </w:rPr>
        <w:t xml:space="preserve"> раз больше, т.е. </w:t>
      </w:r>
      <w:r w:rsidRPr="00A21C96">
        <w:rPr>
          <w:rFonts w:ascii="Times New Roman" w:hAnsi="Times New Roman"/>
          <w:i/>
          <w:sz w:val="24"/>
          <w:szCs w:val="24"/>
        </w:rPr>
        <w:t>xr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, где  </w:t>
      </w:r>
      <w:r w:rsidRPr="00A21C96">
        <w:rPr>
          <w:rFonts w:ascii="Times New Roman" w:hAnsi="Times New Roman"/>
          <w:i/>
          <w:sz w:val="24"/>
          <w:szCs w:val="24"/>
        </w:rPr>
        <w:t>x</w:t>
      </w:r>
      <w:r w:rsidRPr="00A21C96">
        <w:rPr>
          <w:rFonts w:ascii="Times New Roman" w:hAnsi="Times New Roman"/>
          <w:sz w:val="24"/>
          <w:szCs w:val="24"/>
        </w:rPr>
        <w:t xml:space="preserve"> =  (1- </w:t>
      </w:r>
      <w:r w:rsidRPr="00A21C96">
        <w:rPr>
          <w:rFonts w:ascii="Times New Roman" w:hAnsi="Times New Roman"/>
          <w:i/>
          <w:sz w:val="24"/>
          <w:szCs w:val="24"/>
        </w:rPr>
        <w:t>у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S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U</w:t>
      </w:r>
      <w:r w:rsidRPr="00A21C96">
        <w:rPr>
          <w:rFonts w:ascii="Times New Roman" w:hAnsi="Times New Roman"/>
          <w:sz w:val="24"/>
          <w:szCs w:val="24"/>
        </w:rPr>
        <w:t>)/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M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ed</w:t>
      </w:r>
      <w:r w:rsidRPr="00A21C96">
        <w:rPr>
          <w:rFonts w:ascii="Times New Roman" w:hAnsi="Times New Roman"/>
          <w:sz w:val="24"/>
          <w:szCs w:val="24"/>
        </w:rPr>
        <w:t xml:space="preserve">  т.к.  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yr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</w:rPr>
        <w:t>3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SU</w:t>
      </w:r>
      <w:r w:rsidRPr="00A21C96">
        <w:rPr>
          <w:rFonts w:ascii="Times New Roman" w:hAnsi="Times New Roman"/>
          <w:sz w:val="24"/>
          <w:szCs w:val="24"/>
        </w:rPr>
        <w:t xml:space="preserve"> + (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xr</w:t>
      </w:r>
      <w:r w:rsidRPr="00A21C96">
        <w:rPr>
          <w:rFonts w:ascii="Times New Roman" w:hAnsi="Times New Roman"/>
          <w:sz w:val="24"/>
          <w:szCs w:val="24"/>
        </w:rPr>
        <w:t>)</w:t>
      </w:r>
      <w:r w:rsidRPr="00A21C96">
        <w:rPr>
          <w:rFonts w:ascii="Times New Roman" w:hAnsi="Times New Roman"/>
          <w:sz w:val="24"/>
          <w:szCs w:val="24"/>
          <w:vertAlign w:val="superscript"/>
        </w:rPr>
        <w:t>3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r</w:t>
      </w:r>
      <w:r w:rsidRPr="00A21C96">
        <w:rPr>
          <w:rFonts w:ascii="Times New Roman" w:hAnsi="Times New Roman"/>
          <w:sz w:val="24"/>
          <w:szCs w:val="24"/>
          <w:vertAlign w:val="superscript"/>
        </w:rPr>
        <w:t>3</w:t>
      </w:r>
      <w:r w:rsidRPr="00A21C96">
        <w:rPr>
          <w:rFonts w:ascii="Times New Roman" w:hAnsi="Times New Roman"/>
          <w:sz w:val="24"/>
          <w:szCs w:val="24"/>
        </w:rPr>
        <w:t xml:space="preserve">,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 xml:space="preserve"> = 1 -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SU</w:t>
      </w:r>
      <w:r w:rsidRPr="00A21C96">
        <w:rPr>
          <w:rFonts w:ascii="Times New Roman" w:hAnsi="Times New Roman"/>
          <w:sz w:val="24"/>
          <w:szCs w:val="24"/>
        </w:rPr>
        <w:t xml:space="preserve">. Тогда,  поскольку в соотношения для времен релаксации входят  </w:t>
      </w:r>
      <w:r w:rsidRPr="00A21C96">
        <w:rPr>
          <w:rFonts w:ascii="Times New Roman" w:hAnsi="Times New Roman"/>
          <w:i/>
          <w:sz w:val="24"/>
          <w:szCs w:val="24"/>
        </w:rPr>
        <w:t>r</w:t>
      </w:r>
      <w:r w:rsidRPr="00A21C96">
        <w:rPr>
          <w:rFonts w:ascii="Times New Roman" w:hAnsi="Times New Roman"/>
          <w:sz w:val="24"/>
          <w:szCs w:val="24"/>
          <w:vertAlign w:val="subscript"/>
        </w:rPr>
        <w:t>ij</w:t>
      </w:r>
      <w:r w:rsidRPr="00A21C96">
        <w:rPr>
          <w:rFonts w:ascii="Times New Roman" w:hAnsi="Times New Roman"/>
          <w:sz w:val="24"/>
          <w:szCs w:val="24"/>
        </w:rPr>
        <w:t xml:space="preserve"> через решеточные суммы, то отношение экспериментальных значений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1экс </w:t>
      </w:r>
      <w:r w:rsidRPr="00A21C96">
        <w:rPr>
          <w:rFonts w:ascii="Times New Roman" w:hAnsi="Times New Roman"/>
          <w:sz w:val="24"/>
          <w:szCs w:val="24"/>
        </w:rPr>
        <w:t>к те</w:t>
      </w:r>
      <w:r w:rsidRPr="00A21C96">
        <w:rPr>
          <w:rFonts w:ascii="Times New Roman" w:hAnsi="Times New Roman"/>
          <w:sz w:val="24"/>
          <w:szCs w:val="24"/>
        </w:rPr>
        <w:t>о</w:t>
      </w:r>
      <w:r w:rsidRPr="00A21C96">
        <w:rPr>
          <w:rFonts w:ascii="Times New Roman" w:hAnsi="Times New Roman"/>
          <w:sz w:val="24"/>
          <w:szCs w:val="24"/>
        </w:rPr>
        <w:t xml:space="preserve">ретическим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A21C96">
        <w:rPr>
          <w:rFonts w:ascii="Times New Roman" w:hAnsi="Times New Roman"/>
          <w:sz w:val="24"/>
          <w:szCs w:val="24"/>
        </w:rPr>
        <w:t xml:space="preserve">будет всегда </w:t>
      </w:r>
      <w:r w:rsidRPr="00A21C96">
        <w:rPr>
          <w:rFonts w:ascii="Times New Roman" w:hAnsi="Times New Roman"/>
          <w:sz w:val="24"/>
          <w:szCs w:val="24"/>
        </w:rPr>
        <w:sym w:font="Symbol" w:char="F03E"/>
      </w:r>
      <w:r w:rsidRPr="00A21C96">
        <w:rPr>
          <w:rFonts w:ascii="Times New Roman" w:hAnsi="Times New Roman"/>
          <w:sz w:val="24"/>
          <w:szCs w:val="24"/>
        </w:rPr>
        <w:t xml:space="preserve">1 и </w:t>
      </w:r>
      <w:r w:rsidR="003E47C9">
        <w:rPr>
          <w:rFonts w:ascii="Times New Roman" w:hAnsi="Times New Roman"/>
          <w:sz w:val="24"/>
          <w:szCs w:val="24"/>
        </w:rPr>
        <w:t xml:space="preserve">будет </w:t>
      </w:r>
      <w:r w:rsidRPr="00A21C96">
        <w:rPr>
          <w:rFonts w:ascii="Times New Roman" w:hAnsi="Times New Roman"/>
          <w:sz w:val="24"/>
          <w:szCs w:val="24"/>
        </w:rPr>
        <w:t>опи</w:t>
      </w:r>
      <w:r w:rsidR="003E47C9">
        <w:rPr>
          <w:rFonts w:ascii="Times New Roman" w:hAnsi="Times New Roman"/>
          <w:sz w:val="24"/>
          <w:szCs w:val="24"/>
        </w:rPr>
        <w:t>сываться</w:t>
      </w:r>
      <w:r w:rsidRPr="00A21C96">
        <w:rPr>
          <w:rFonts w:ascii="Times New Roman" w:hAnsi="Times New Roman"/>
          <w:sz w:val="24"/>
          <w:szCs w:val="24"/>
        </w:rPr>
        <w:t xml:space="preserve"> уравнением: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           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21C96">
        <w:rPr>
          <w:rFonts w:ascii="Times New Roman" w:hAnsi="Times New Roman"/>
          <w:sz w:val="24"/>
          <w:szCs w:val="24"/>
          <w:vertAlign w:val="subscript"/>
        </w:rPr>
        <w:t>экс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A21C96">
        <w:rPr>
          <w:rFonts w:ascii="Times New Roman" w:hAnsi="Times New Roman"/>
          <w:sz w:val="24"/>
          <w:szCs w:val="24"/>
          <w:lang w:val="en-US"/>
        </w:rPr>
        <w:t>/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  =  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/[1 - 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A21C96">
        <w:rPr>
          <w:rFonts w:ascii="Times New Roman" w:hAnsi="Times New Roman"/>
          <w:sz w:val="24"/>
          <w:szCs w:val="24"/>
          <w:lang w:val="en-US"/>
        </w:rPr>
        <w:t xml:space="preserve">(1 - 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  <w:lang w:val="en-US"/>
        </w:rPr>
        <w:t>)]                                         (</w:t>
      </w:r>
      <w:r w:rsidR="003E47C9" w:rsidRPr="003E47C9">
        <w:rPr>
          <w:rFonts w:ascii="Times New Roman" w:hAnsi="Times New Roman"/>
          <w:sz w:val="24"/>
          <w:szCs w:val="24"/>
          <w:lang w:val="en-US"/>
        </w:rPr>
        <w:t>2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1</w:t>
      </w:r>
      <w:r w:rsidRPr="00A21C96">
        <w:rPr>
          <w:rFonts w:ascii="Times New Roman" w:hAnsi="Times New Roman"/>
          <w:sz w:val="24"/>
          <w:szCs w:val="24"/>
          <w:lang w:val="en-US"/>
        </w:rPr>
        <w:t>)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где экспериментальное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1,2M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ed</w:t>
      </w:r>
      <w:r w:rsidRPr="00A21C96">
        <w:rPr>
          <w:rFonts w:ascii="Times New Roman" w:hAnsi="Times New Roman"/>
          <w:sz w:val="24"/>
          <w:szCs w:val="24"/>
        </w:rPr>
        <w:t xml:space="preserve"> связано с вязкостью </w:t>
      </w:r>
      <w:r w:rsidRPr="00A21C96">
        <w:rPr>
          <w:rFonts w:ascii="Times New Roman" w:hAnsi="Times New Roman"/>
          <w:sz w:val="24"/>
          <w:szCs w:val="24"/>
        </w:rPr>
        <w:sym w:font="Symbol" w:char="F068"/>
      </w:r>
      <w:r w:rsidRPr="00A21C96">
        <w:rPr>
          <w:rFonts w:ascii="Times New Roman" w:hAnsi="Times New Roman"/>
          <w:sz w:val="24"/>
          <w:szCs w:val="24"/>
        </w:rPr>
        <w:t xml:space="preserve"> нефти </w:t>
      </w:r>
      <w:r w:rsidR="003E47C9">
        <w:rPr>
          <w:rFonts w:ascii="Times New Roman" w:hAnsi="Times New Roman"/>
          <w:sz w:val="24"/>
          <w:szCs w:val="24"/>
        </w:rPr>
        <w:t>полученной нами эк</w:t>
      </w:r>
      <w:r w:rsidR="003E47C9">
        <w:rPr>
          <w:rFonts w:ascii="Times New Roman" w:hAnsi="Times New Roman"/>
          <w:sz w:val="24"/>
          <w:szCs w:val="24"/>
        </w:rPr>
        <w:t>с</w:t>
      </w:r>
      <w:r w:rsidR="003E47C9">
        <w:rPr>
          <w:rFonts w:ascii="Times New Roman" w:hAnsi="Times New Roman"/>
          <w:sz w:val="24"/>
          <w:szCs w:val="24"/>
        </w:rPr>
        <w:t xml:space="preserve">перимепнтальной зависимостью </w:t>
      </w:r>
      <w:r w:rsidR="003E47C9" w:rsidRPr="003E47C9">
        <w:rPr>
          <w:rFonts w:ascii="Times New Roman" w:hAnsi="Times New Roman"/>
          <w:sz w:val="24"/>
          <w:szCs w:val="24"/>
        </w:rPr>
        <w:t>[13]</w:t>
      </w:r>
      <w:r w:rsidR="003E47C9">
        <w:rPr>
          <w:rFonts w:ascii="Times New Roman" w:hAnsi="Times New Roman"/>
          <w:sz w:val="24"/>
          <w:szCs w:val="24"/>
        </w:rPr>
        <w:t>, описываемой уравнение</w:t>
      </w:r>
      <w:r w:rsidRPr="00A21C96">
        <w:rPr>
          <w:rFonts w:ascii="Times New Roman" w:hAnsi="Times New Roman"/>
          <w:sz w:val="24"/>
          <w:szCs w:val="24"/>
        </w:rPr>
        <w:t>м:</w:t>
      </w:r>
    </w:p>
    <w:p w:rsidR="00E738C7" w:rsidRPr="00A21C96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            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1,2</w:t>
      </w:r>
      <w:r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Med</w:t>
      </w:r>
      <w:r w:rsidRPr="00A21C96">
        <w:rPr>
          <w:rFonts w:ascii="Times New Roman" w:hAnsi="Times New Roman"/>
          <w:sz w:val="24"/>
          <w:szCs w:val="24"/>
        </w:rPr>
        <w:t xml:space="preserve"> = </w:t>
      </w:r>
      <w:r w:rsidRPr="00A21C96">
        <w:rPr>
          <w:rFonts w:ascii="Times New Roman" w:hAnsi="Times New Roman"/>
          <w:sz w:val="24"/>
          <w:szCs w:val="24"/>
          <w:lang w:val="en-US"/>
        </w:rPr>
        <w:t>exp</w:t>
      </w:r>
      <w:r w:rsidRPr="00A21C96">
        <w:rPr>
          <w:rFonts w:ascii="Times New Roman" w:hAnsi="Times New Roman"/>
          <w:sz w:val="24"/>
          <w:szCs w:val="24"/>
        </w:rPr>
        <w:t xml:space="preserve">(- </w:t>
      </w:r>
      <w:r w:rsidRPr="00A21C96">
        <w:rPr>
          <w:rFonts w:ascii="Times New Roman" w:hAnsi="Times New Roman"/>
          <w:sz w:val="24"/>
          <w:szCs w:val="24"/>
        </w:rPr>
        <w:sym w:font="Symbol" w:char="F068"/>
      </w:r>
      <w:r w:rsidRPr="00A21C96">
        <w:rPr>
          <w:rFonts w:ascii="Times New Roman" w:hAnsi="Times New Roman"/>
          <w:sz w:val="24"/>
          <w:szCs w:val="24"/>
        </w:rPr>
        <w:t xml:space="preserve">)  +  0.63 </w:t>
      </w:r>
      <w:r w:rsidRPr="00A21C96">
        <w:rPr>
          <w:rFonts w:ascii="Times New Roman" w:hAnsi="Times New Roman"/>
          <w:sz w:val="24"/>
          <w:szCs w:val="24"/>
          <w:lang w:val="en-US"/>
        </w:rPr>
        <w:t>exp</w:t>
      </w:r>
      <w:r w:rsidRPr="00A21C96">
        <w:rPr>
          <w:rFonts w:ascii="Times New Roman" w:hAnsi="Times New Roman"/>
          <w:sz w:val="24"/>
          <w:szCs w:val="24"/>
        </w:rPr>
        <w:t>(-</w:t>
      </w:r>
      <w:r w:rsidRPr="00A21C96">
        <w:rPr>
          <w:rFonts w:ascii="Times New Roman" w:hAnsi="Times New Roman"/>
          <w:sz w:val="24"/>
          <w:szCs w:val="24"/>
        </w:rPr>
        <w:sym w:font="Symbol" w:char="F068"/>
      </w:r>
      <w:r w:rsidRPr="00A21C96">
        <w:rPr>
          <w:rFonts w:ascii="Times New Roman" w:hAnsi="Times New Roman"/>
          <w:sz w:val="24"/>
          <w:szCs w:val="24"/>
        </w:rPr>
        <w:t>/264)                                 (</w:t>
      </w:r>
      <w:r w:rsidR="00AE75EC" w:rsidRPr="00A21C96">
        <w:rPr>
          <w:rFonts w:ascii="Times New Roman" w:hAnsi="Times New Roman"/>
          <w:sz w:val="24"/>
          <w:szCs w:val="24"/>
        </w:rPr>
        <w:t>2</w:t>
      </w:r>
      <w:r w:rsidR="00D70D1B">
        <w:rPr>
          <w:rFonts w:ascii="Times New Roman" w:hAnsi="Times New Roman"/>
          <w:sz w:val="24"/>
          <w:szCs w:val="24"/>
        </w:rPr>
        <w:t>2</w:t>
      </w:r>
      <w:r w:rsidRPr="00A21C96">
        <w:rPr>
          <w:rFonts w:ascii="Times New Roman" w:hAnsi="Times New Roman"/>
          <w:sz w:val="24"/>
          <w:szCs w:val="24"/>
        </w:rPr>
        <w:t>)</w:t>
      </w:r>
    </w:p>
    <w:p w:rsidR="00E738C7" w:rsidRPr="00A21C96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A21C96">
        <w:rPr>
          <w:rFonts w:ascii="Times New Roman" w:hAnsi="Times New Roman"/>
          <w:sz w:val="24"/>
          <w:szCs w:val="24"/>
        </w:rPr>
        <w:t xml:space="preserve">Значения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Pr="00A21C9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21C96">
        <w:rPr>
          <w:rFonts w:ascii="Times New Roman" w:hAnsi="Times New Roman"/>
          <w:sz w:val="24"/>
          <w:szCs w:val="24"/>
        </w:rPr>
        <w:t xml:space="preserve">, полученные из  </w:t>
      </w:r>
      <w:r w:rsidR="00AE75EC" w:rsidRPr="00A21C96">
        <w:rPr>
          <w:rFonts w:ascii="Times New Roman" w:hAnsi="Times New Roman"/>
          <w:sz w:val="24"/>
          <w:szCs w:val="24"/>
        </w:rPr>
        <w:t>ур.</w:t>
      </w:r>
      <w:r w:rsidRPr="00A21C96">
        <w:rPr>
          <w:rFonts w:ascii="Times New Roman" w:hAnsi="Times New Roman"/>
          <w:sz w:val="24"/>
          <w:szCs w:val="24"/>
        </w:rPr>
        <w:t>(</w:t>
      </w:r>
      <w:r w:rsidR="003E47C9" w:rsidRPr="003E47C9">
        <w:rPr>
          <w:rFonts w:ascii="Times New Roman" w:hAnsi="Times New Roman"/>
          <w:sz w:val="24"/>
          <w:szCs w:val="24"/>
        </w:rPr>
        <w:t>2</w:t>
      </w:r>
      <w:r w:rsidR="00AE75EC" w:rsidRPr="00A21C96">
        <w:rPr>
          <w:rFonts w:ascii="Times New Roman" w:hAnsi="Times New Roman"/>
          <w:sz w:val="24"/>
          <w:szCs w:val="24"/>
        </w:rPr>
        <w:t>4</w:t>
      </w:r>
      <w:r w:rsidRPr="00A21C96">
        <w:rPr>
          <w:rFonts w:ascii="Times New Roman" w:hAnsi="Times New Roman"/>
          <w:sz w:val="24"/>
          <w:szCs w:val="24"/>
        </w:rPr>
        <w:t xml:space="preserve">) с учетом экспериментальных значений </w:t>
      </w:r>
      <w:r w:rsidRPr="00A21C96">
        <w:rPr>
          <w:rFonts w:ascii="Times New Roman" w:hAnsi="Times New Roman"/>
          <w:i/>
          <w:sz w:val="24"/>
          <w:szCs w:val="24"/>
        </w:rPr>
        <w:t>Р</w:t>
      </w:r>
      <w:r w:rsidRPr="00A21C96">
        <w:rPr>
          <w:rFonts w:ascii="Times New Roman" w:hAnsi="Times New Roman"/>
          <w:sz w:val="24"/>
          <w:szCs w:val="24"/>
          <w:vertAlign w:val="subscript"/>
        </w:rPr>
        <w:t>M</w:t>
      </w:r>
      <w:r w:rsidRPr="00A21C96">
        <w:rPr>
          <w:rFonts w:ascii="Times New Roman" w:hAnsi="Times New Roman"/>
          <w:sz w:val="24"/>
          <w:szCs w:val="24"/>
        </w:rPr>
        <w:t xml:space="preserve"> </w:t>
      </w:r>
      <w:r w:rsidR="00AE75EC" w:rsidRPr="00A21C96">
        <w:rPr>
          <w:rFonts w:ascii="Times New Roman" w:hAnsi="Times New Roman"/>
          <w:sz w:val="24"/>
          <w:szCs w:val="24"/>
        </w:rPr>
        <w:t xml:space="preserve">дают </w:t>
      </w:r>
      <w:r w:rsidRPr="00A21C96">
        <w:rPr>
          <w:rFonts w:ascii="Times New Roman" w:hAnsi="Times New Roman"/>
          <w:sz w:val="24"/>
          <w:szCs w:val="24"/>
        </w:rPr>
        <w:t xml:space="preserve">весьма хорошее совпадение  </w:t>
      </w:r>
      <w:r w:rsidR="00A21C96" w:rsidRPr="00A21C96">
        <w:rPr>
          <w:rFonts w:ascii="Times New Roman" w:hAnsi="Times New Roman"/>
          <w:sz w:val="24"/>
          <w:szCs w:val="24"/>
        </w:rPr>
        <w:t xml:space="preserve">наших </w:t>
      </w:r>
      <w:r w:rsidRPr="00A21C96">
        <w:rPr>
          <w:rFonts w:ascii="Times New Roman" w:hAnsi="Times New Roman"/>
          <w:sz w:val="24"/>
          <w:szCs w:val="24"/>
        </w:rPr>
        <w:t xml:space="preserve">экспериментальных </w:t>
      </w:r>
      <w:r w:rsidR="00AE75EC"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="00AE75EC" w:rsidRPr="00A21C96">
        <w:rPr>
          <w:rFonts w:ascii="Times New Roman" w:hAnsi="Times New Roman"/>
          <w:sz w:val="24"/>
          <w:szCs w:val="24"/>
          <w:vertAlign w:val="subscript"/>
        </w:rPr>
        <w:t>1</w:t>
      </w:r>
      <w:r w:rsidR="00AE75EC"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exp</w:t>
      </w:r>
      <w:r w:rsidR="00AE75EC" w:rsidRPr="00A21C96">
        <w:rPr>
          <w:rFonts w:ascii="Times New Roman" w:hAnsi="Times New Roman"/>
          <w:sz w:val="24"/>
          <w:szCs w:val="24"/>
        </w:rPr>
        <w:t xml:space="preserve"> </w:t>
      </w:r>
      <w:r w:rsidR="00A21C96" w:rsidRPr="00A21C96">
        <w:rPr>
          <w:rFonts w:ascii="Times New Roman" w:hAnsi="Times New Roman"/>
          <w:sz w:val="24"/>
          <w:szCs w:val="24"/>
        </w:rPr>
        <w:t xml:space="preserve"> [13, 1</w:t>
      </w:r>
      <w:r w:rsidR="00E860A8">
        <w:rPr>
          <w:rFonts w:ascii="Times New Roman" w:hAnsi="Times New Roman"/>
          <w:sz w:val="24"/>
          <w:szCs w:val="24"/>
        </w:rPr>
        <w:t>8</w:t>
      </w:r>
      <w:r w:rsidR="00A21C96" w:rsidRPr="00A21C96">
        <w:rPr>
          <w:rFonts w:ascii="Times New Roman" w:hAnsi="Times New Roman"/>
          <w:sz w:val="24"/>
          <w:szCs w:val="24"/>
        </w:rPr>
        <w:t xml:space="preserve">] </w:t>
      </w:r>
      <w:r w:rsidRPr="00A21C96">
        <w:rPr>
          <w:rFonts w:ascii="Times New Roman" w:hAnsi="Times New Roman"/>
          <w:sz w:val="24"/>
          <w:szCs w:val="24"/>
        </w:rPr>
        <w:t>и ра</w:t>
      </w:r>
      <w:r w:rsidRPr="00A21C96">
        <w:rPr>
          <w:rFonts w:ascii="Times New Roman" w:hAnsi="Times New Roman"/>
          <w:sz w:val="24"/>
          <w:szCs w:val="24"/>
        </w:rPr>
        <w:t>с</w:t>
      </w:r>
      <w:r w:rsidRPr="00A21C96">
        <w:rPr>
          <w:rFonts w:ascii="Times New Roman" w:hAnsi="Times New Roman"/>
          <w:sz w:val="24"/>
          <w:szCs w:val="24"/>
        </w:rPr>
        <w:t xml:space="preserve">считанных </w:t>
      </w:r>
      <w:r w:rsidRPr="00A21C96">
        <w:rPr>
          <w:rFonts w:ascii="Times New Roman" w:hAnsi="Times New Roman"/>
          <w:i/>
          <w:sz w:val="24"/>
          <w:szCs w:val="24"/>
        </w:rPr>
        <w:t>Т</w:t>
      </w:r>
      <w:r w:rsidRPr="00A21C96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A21C96">
        <w:rPr>
          <w:rFonts w:ascii="Times New Roman" w:hAnsi="Times New Roman"/>
          <w:sz w:val="24"/>
          <w:szCs w:val="24"/>
        </w:rPr>
        <w:t xml:space="preserve">с учетом перераспределения протонов  в результате упорядочения  в НДС с образованием ССЕ. При этом выполняется условие: </w:t>
      </w:r>
    </w:p>
    <w:p w:rsidR="00E860A8" w:rsidRPr="00963F2B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1926D2">
        <w:rPr>
          <w:rFonts w:ascii="Times New Roman" w:hAnsi="Times New Roman"/>
          <w:sz w:val="24"/>
          <w:szCs w:val="24"/>
        </w:rPr>
        <w:t xml:space="preserve">              </w:t>
      </w:r>
      <w:r w:rsidRPr="00A21C96">
        <w:rPr>
          <w:rFonts w:ascii="Times New Roman" w:hAnsi="Times New Roman"/>
          <w:sz w:val="24"/>
          <w:szCs w:val="24"/>
        </w:rPr>
        <w:sym w:font="Symbol" w:char="F068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63F2B">
        <w:rPr>
          <w:rFonts w:ascii="Times New Roman" w:hAnsi="Times New Roman"/>
          <w:sz w:val="24"/>
          <w:szCs w:val="24"/>
          <w:vertAlign w:val="subscript"/>
        </w:rPr>
        <w:t>1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exp</w:t>
      </w:r>
      <w:r w:rsidRPr="00963F2B">
        <w:rPr>
          <w:rFonts w:ascii="Times New Roman" w:hAnsi="Times New Roman"/>
          <w:sz w:val="24"/>
          <w:szCs w:val="24"/>
        </w:rPr>
        <w:t>/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963F2B">
        <w:rPr>
          <w:rFonts w:ascii="Times New Roman" w:hAnsi="Times New Roman"/>
          <w:sz w:val="24"/>
          <w:szCs w:val="24"/>
        </w:rPr>
        <w:t xml:space="preserve"> = 5.8</w:t>
      </w:r>
      <w:r w:rsidR="00E860A8" w:rsidRPr="00963F2B">
        <w:rPr>
          <w:rFonts w:ascii="Times New Roman" w:hAnsi="Times New Roman"/>
          <w:sz w:val="24"/>
          <w:szCs w:val="24"/>
        </w:rPr>
        <w:t>/{</w:t>
      </w:r>
      <w:r w:rsidR="00E860A8"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="00E860A8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="00E860A8" w:rsidRPr="00963F2B">
        <w:rPr>
          <w:rFonts w:ascii="Times New Roman" w:hAnsi="Times New Roman"/>
          <w:sz w:val="24"/>
          <w:szCs w:val="24"/>
        </w:rPr>
        <w:t xml:space="preserve">/[1 - </w:t>
      </w:r>
      <w:r w:rsidR="00E860A8" w:rsidRPr="00A21C96">
        <w:rPr>
          <w:rFonts w:ascii="Times New Roman" w:hAnsi="Times New Roman"/>
          <w:i/>
          <w:sz w:val="24"/>
          <w:szCs w:val="24"/>
          <w:lang w:val="en-US"/>
        </w:rPr>
        <w:t>y</w:t>
      </w:r>
      <w:r w:rsidR="00E860A8" w:rsidRPr="00963F2B">
        <w:rPr>
          <w:rFonts w:ascii="Times New Roman" w:hAnsi="Times New Roman"/>
          <w:sz w:val="24"/>
          <w:szCs w:val="24"/>
          <w:vertAlign w:val="superscript"/>
        </w:rPr>
        <w:t>3</w:t>
      </w:r>
      <w:r w:rsidR="00E860A8" w:rsidRPr="00963F2B">
        <w:rPr>
          <w:rFonts w:ascii="Times New Roman" w:hAnsi="Times New Roman"/>
          <w:sz w:val="24"/>
          <w:szCs w:val="24"/>
        </w:rPr>
        <w:t xml:space="preserve">(1 - </w:t>
      </w:r>
      <w:r w:rsidR="00E860A8" w:rsidRPr="00A21C96">
        <w:rPr>
          <w:rFonts w:ascii="Times New Roman" w:hAnsi="Times New Roman"/>
          <w:i/>
          <w:sz w:val="24"/>
          <w:szCs w:val="24"/>
          <w:lang w:val="en-US"/>
        </w:rPr>
        <w:t>P</w:t>
      </w:r>
      <w:r w:rsidR="00E860A8" w:rsidRPr="00A21C96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="00E860A8" w:rsidRPr="00963F2B">
        <w:rPr>
          <w:rFonts w:ascii="Times New Roman" w:hAnsi="Times New Roman"/>
          <w:sz w:val="24"/>
          <w:szCs w:val="24"/>
        </w:rPr>
        <w:t>)]}</w:t>
      </w:r>
      <w:r w:rsidR="00E860A8" w:rsidRPr="00963F2B">
        <w:rPr>
          <w:rFonts w:ascii="Times New Roman" w:hAnsi="Times New Roman"/>
          <w:sz w:val="24"/>
          <w:szCs w:val="24"/>
          <w:vertAlign w:val="superscript"/>
        </w:rPr>
        <w:t>- 6</w:t>
      </w:r>
      <w:r w:rsidR="00E860A8" w:rsidRPr="00963F2B">
        <w:rPr>
          <w:rFonts w:ascii="Times New Roman" w:hAnsi="Times New Roman"/>
          <w:sz w:val="24"/>
          <w:szCs w:val="24"/>
        </w:rPr>
        <w:t>)</w:t>
      </w:r>
      <w:r w:rsidRPr="00963F2B">
        <w:rPr>
          <w:rFonts w:ascii="Times New Roman" w:hAnsi="Times New Roman"/>
          <w:sz w:val="24"/>
          <w:szCs w:val="24"/>
        </w:rPr>
        <w:t xml:space="preserve">                             (</w:t>
      </w:r>
      <w:r w:rsidR="00E860A8" w:rsidRPr="00963F2B">
        <w:rPr>
          <w:rFonts w:ascii="Times New Roman" w:hAnsi="Times New Roman"/>
          <w:sz w:val="24"/>
          <w:szCs w:val="24"/>
        </w:rPr>
        <w:t>2</w:t>
      </w:r>
      <w:r w:rsidR="00D70D1B">
        <w:rPr>
          <w:rFonts w:ascii="Times New Roman" w:hAnsi="Times New Roman"/>
          <w:sz w:val="24"/>
          <w:szCs w:val="24"/>
        </w:rPr>
        <w:t>3</w:t>
      </w:r>
      <w:r w:rsidRPr="00963F2B">
        <w:rPr>
          <w:rFonts w:ascii="Times New Roman" w:hAnsi="Times New Roman"/>
          <w:sz w:val="24"/>
          <w:szCs w:val="24"/>
        </w:rPr>
        <w:t>)</w:t>
      </w:r>
    </w:p>
    <w:p w:rsidR="00E738C7" w:rsidRPr="00E860A8" w:rsidRDefault="00E860A8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Указывающее на зависимость параметра  </w:t>
      </w:r>
      <w:r w:rsidRPr="00A21C96">
        <w:rPr>
          <w:rFonts w:ascii="Times New Roman" w:hAnsi="Times New Roman"/>
          <w:sz w:val="24"/>
          <w:szCs w:val="24"/>
        </w:rPr>
        <w:sym w:font="Symbol" w:char="F068"/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 w:rsidRPr="00E860A8">
        <w:rPr>
          <w:rFonts w:ascii="Times New Roman" w:hAnsi="Times New Roman"/>
          <w:sz w:val="24"/>
          <w:szCs w:val="24"/>
          <w:vertAlign w:val="subscript"/>
        </w:rPr>
        <w:t>1</w:t>
      </w:r>
      <w:r w:rsidRPr="00A21C96">
        <w:rPr>
          <w:rFonts w:ascii="Times New Roman" w:hAnsi="Times New Roman"/>
          <w:sz w:val="24"/>
          <w:szCs w:val="24"/>
          <w:vertAlign w:val="superscript"/>
          <w:lang w:val="en-US"/>
        </w:rPr>
        <w:t>exp</w:t>
      </w:r>
      <w:r w:rsidRPr="00E860A8">
        <w:rPr>
          <w:rFonts w:ascii="Times New Roman" w:hAnsi="Times New Roman"/>
          <w:sz w:val="24"/>
          <w:szCs w:val="24"/>
        </w:rPr>
        <w:t>/</w:t>
      </w:r>
      <w:r w:rsidRPr="00A21C96">
        <w:rPr>
          <w:rFonts w:ascii="Times New Roman" w:hAnsi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от упорядочения в НДС.</w:t>
      </w:r>
      <w:r w:rsidR="00E738C7" w:rsidRPr="00E860A8">
        <w:rPr>
          <w:rFonts w:ascii="Times New Roman" w:hAnsi="Times New Roman"/>
          <w:sz w:val="24"/>
          <w:szCs w:val="24"/>
        </w:rPr>
        <w:t xml:space="preserve">      </w:t>
      </w:r>
    </w:p>
    <w:p w:rsidR="00E738C7" w:rsidRPr="00E860A8" w:rsidRDefault="00E738C7" w:rsidP="00963F2B">
      <w:pPr>
        <w:spacing w:line="36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E860A8">
        <w:rPr>
          <w:rFonts w:ascii="Times New Roman" w:hAnsi="Times New Roman"/>
          <w:sz w:val="28"/>
          <w:szCs w:val="28"/>
        </w:rPr>
        <w:t xml:space="preserve">       </w:t>
      </w:r>
      <w:r w:rsidR="006027D7" w:rsidRPr="00E860A8">
        <w:rPr>
          <w:rFonts w:ascii="Times New Roman" w:hAnsi="Times New Roman"/>
          <w:b/>
          <w:sz w:val="24"/>
          <w:szCs w:val="24"/>
        </w:rPr>
        <w:t>4.</w:t>
      </w:r>
      <w:r w:rsidR="00A21C96" w:rsidRPr="00E860A8">
        <w:rPr>
          <w:rFonts w:ascii="Times New Roman" w:hAnsi="Times New Roman"/>
          <w:b/>
          <w:sz w:val="24"/>
          <w:szCs w:val="24"/>
        </w:rPr>
        <w:t>2</w:t>
      </w:r>
      <w:r w:rsidR="006728A1" w:rsidRPr="00E860A8">
        <w:rPr>
          <w:rFonts w:ascii="Times New Roman" w:hAnsi="Times New Roman"/>
          <w:b/>
          <w:sz w:val="24"/>
          <w:szCs w:val="24"/>
        </w:rPr>
        <w:t xml:space="preserve">. </w:t>
      </w:r>
      <w:r w:rsidRPr="00E860A8">
        <w:rPr>
          <w:rFonts w:ascii="Times New Roman" w:hAnsi="Times New Roman"/>
          <w:b/>
          <w:sz w:val="24"/>
          <w:szCs w:val="24"/>
        </w:rPr>
        <w:t>Парный потенциал ме</w:t>
      </w:r>
      <w:r w:rsidR="00A21C96" w:rsidRPr="00E860A8">
        <w:rPr>
          <w:rFonts w:ascii="Times New Roman" w:hAnsi="Times New Roman"/>
          <w:b/>
          <w:sz w:val="24"/>
          <w:szCs w:val="24"/>
        </w:rPr>
        <w:t>жатомных взаимодействий (ППМВ)</w:t>
      </w:r>
    </w:p>
    <w:p w:rsidR="00E738C7" w:rsidRPr="00E860A8" w:rsidRDefault="00E738C7" w:rsidP="00013EE7">
      <w:pPr>
        <w:tabs>
          <w:tab w:val="left" w:pos="2640"/>
        </w:tabs>
        <w:spacing w:line="360" w:lineRule="auto"/>
        <w:ind w:right="-5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b/>
          <w:sz w:val="24"/>
          <w:szCs w:val="24"/>
        </w:rPr>
        <w:t xml:space="preserve">        </w:t>
      </w:r>
      <w:r w:rsidRPr="00E860A8">
        <w:rPr>
          <w:rFonts w:ascii="Times New Roman" w:hAnsi="Times New Roman"/>
          <w:sz w:val="24"/>
          <w:szCs w:val="24"/>
        </w:rPr>
        <w:t xml:space="preserve"> При расчетах межатомных взаимодействий обычно берется ППВ Лондона-Леннарда-Джонса (ЛЛД):</w:t>
      </w:r>
    </w:p>
    <w:p w:rsidR="00E738C7" w:rsidRPr="00E860A8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             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sz w:val="24"/>
          <w:szCs w:val="24"/>
        </w:rPr>
        <w:t>(</w:t>
      </w:r>
      <w:r w:rsidR="00703396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</w:rPr>
        <w:t>) = 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860A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[(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D</w:t>
      </w:r>
      <w:r w:rsidRPr="00E860A8">
        <w:rPr>
          <w:rFonts w:ascii="Times New Roman" w:hAnsi="Times New Roman"/>
          <w:i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 xml:space="preserve">12 </w:t>
      </w:r>
      <w:r w:rsidRPr="00E860A8">
        <w:rPr>
          <w:rFonts w:ascii="Times New Roman" w:hAnsi="Times New Roman"/>
          <w:sz w:val="24"/>
          <w:szCs w:val="24"/>
        </w:rPr>
        <w:t>- 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D</w:t>
      </w:r>
      <w:r w:rsidRPr="00E860A8">
        <w:rPr>
          <w:rFonts w:ascii="Times New Roman" w:hAnsi="Times New Roman"/>
          <w:i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6</w:t>
      </w:r>
      <w:r w:rsidRPr="00E860A8">
        <w:rPr>
          <w:rFonts w:ascii="Times New Roman" w:hAnsi="Times New Roman"/>
          <w:sz w:val="24"/>
          <w:szCs w:val="24"/>
        </w:rPr>
        <w:t xml:space="preserve">]      </w:t>
      </w:r>
      <w:r w:rsidR="00703396" w:rsidRPr="00E860A8">
        <w:rPr>
          <w:rFonts w:ascii="Times New Roman" w:hAnsi="Times New Roman"/>
          <w:sz w:val="24"/>
          <w:szCs w:val="24"/>
        </w:rPr>
        <w:t xml:space="preserve">          </w:t>
      </w:r>
      <w:r w:rsidRPr="00E860A8">
        <w:rPr>
          <w:rFonts w:ascii="Times New Roman" w:hAnsi="Times New Roman"/>
          <w:sz w:val="24"/>
          <w:szCs w:val="24"/>
        </w:rPr>
        <w:t xml:space="preserve">                       (</w:t>
      </w:r>
      <w:r w:rsidR="0067402B">
        <w:rPr>
          <w:rFonts w:ascii="Times New Roman" w:hAnsi="Times New Roman"/>
          <w:sz w:val="24"/>
          <w:szCs w:val="24"/>
        </w:rPr>
        <w:t>2</w:t>
      </w:r>
      <w:r w:rsidR="00D70D1B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t>)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с </w:t>
      </w:r>
      <w:r w:rsidRPr="00E860A8">
        <w:rPr>
          <w:rFonts w:ascii="Times New Roman" w:hAnsi="Times New Roman"/>
          <w:i/>
          <w:sz w:val="24"/>
          <w:szCs w:val="24"/>
        </w:rPr>
        <w:t>U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) = 0 при </w:t>
      </w:r>
      <w:r w:rsidRPr="00E860A8">
        <w:rPr>
          <w:rFonts w:ascii="Times New Roman" w:hAnsi="Times New Roman"/>
          <w:i/>
          <w:sz w:val="24"/>
          <w:szCs w:val="24"/>
        </w:rPr>
        <w:t>R  = D</w:t>
      </w:r>
      <w:r w:rsidRPr="00E860A8">
        <w:rPr>
          <w:rFonts w:ascii="Times New Roman" w:hAnsi="Times New Roman"/>
          <w:sz w:val="24"/>
          <w:szCs w:val="24"/>
        </w:rPr>
        <w:t xml:space="preserve">, положением минимума при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  <w:vertAlign w:val="subscript"/>
        </w:rPr>
        <w:t>m</w:t>
      </w:r>
      <w:r w:rsidRPr="00E860A8">
        <w:rPr>
          <w:rFonts w:ascii="Times New Roman" w:hAnsi="Times New Roman"/>
          <w:sz w:val="24"/>
          <w:szCs w:val="24"/>
        </w:rPr>
        <w:t xml:space="preserve"> = 2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1/6</w:t>
      </w:r>
      <w:r w:rsidRPr="00E860A8">
        <w:rPr>
          <w:rFonts w:ascii="Times New Roman" w:hAnsi="Times New Roman"/>
          <w:i/>
          <w:sz w:val="24"/>
          <w:szCs w:val="24"/>
        </w:rPr>
        <w:t>D</w:t>
      </w:r>
      <w:r w:rsidRPr="00E860A8">
        <w:rPr>
          <w:rFonts w:ascii="Times New Roman" w:hAnsi="Times New Roman"/>
          <w:sz w:val="24"/>
          <w:szCs w:val="24"/>
        </w:rPr>
        <w:t xml:space="preserve">, где </w:t>
      </w:r>
      <w:r w:rsidRPr="00E860A8">
        <w:rPr>
          <w:rFonts w:ascii="Times New Roman" w:hAnsi="Times New Roman"/>
          <w:i/>
          <w:sz w:val="24"/>
          <w:szCs w:val="24"/>
        </w:rPr>
        <w:t>D</w:t>
      </w:r>
      <w:r w:rsidRPr="00E860A8">
        <w:rPr>
          <w:rFonts w:ascii="Times New Roman" w:hAnsi="Times New Roman"/>
          <w:sz w:val="24"/>
          <w:szCs w:val="24"/>
        </w:rPr>
        <w:t xml:space="preserve"> - </w:t>
      </w:r>
      <w:r w:rsidR="003B7F9D" w:rsidRPr="00E860A8">
        <w:rPr>
          <w:rFonts w:ascii="Times New Roman" w:hAnsi="Times New Roman"/>
          <w:sz w:val="24"/>
          <w:szCs w:val="24"/>
        </w:rPr>
        <w:t xml:space="preserve">эффективный </w:t>
      </w:r>
      <w:r w:rsidRPr="00E860A8">
        <w:rPr>
          <w:rFonts w:ascii="Times New Roman" w:hAnsi="Times New Roman"/>
          <w:sz w:val="24"/>
          <w:szCs w:val="24"/>
        </w:rPr>
        <w:t xml:space="preserve">диаметр частиц, 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o</w:t>
      </w:r>
      <w:r w:rsidRPr="00E860A8">
        <w:rPr>
          <w:rFonts w:ascii="Times New Roman" w:hAnsi="Times New Roman"/>
          <w:sz w:val="24"/>
          <w:szCs w:val="24"/>
        </w:rPr>
        <w:t xml:space="preserve"> - глубина потенциальной ямы. В </w:t>
      </w:r>
      <w:r w:rsidR="00C23806">
        <w:rPr>
          <w:rFonts w:ascii="Times New Roman" w:hAnsi="Times New Roman"/>
          <w:sz w:val="24"/>
          <w:szCs w:val="24"/>
        </w:rPr>
        <w:t>«</w:t>
      </w:r>
      <w:r w:rsidRPr="00E860A8">
        <w:rPr>
          <w:rFonts w:ascii="Times New Roman" w:hAnsi="Times New Roman"/>
          <w:sz w:val="24"/>
          <w:szCs w:val="24"/>
        </w:rPr>
        <w:t>решеточной жидкости</w:t>
      </w:r>
      <w:r w:rsidR="00C23806">
        <w:rPr>
          <w:rFonts w:ascii="Times New Roman" w:hAnsi="Times New Roman"/>
          <w:sz w:val="24"/>
          <w:szCs w:val="24"/>
        </w:rPr>
        <w:t>»</w:t>
      </w:r>
      <w:r w:rsidRPr="00E860A8">
        <w:rPr>
          <w:rFonts w:ascii="Times New Roman" w:hAnsi="Times New Roman"/>
          <w:sz w:val="24"/>
          <w:szCs w:val="24"/>
        </w:rPr>
        <w:t xml:space="preserve">, в которой атомы (или частицы) испытывают </w:t>
      </w:r>
      <w:r w:rsidR="00C23806">
        <w:rPr>
          <w:rFonts w:ascii="Times New Roman" w:hAnsi="Times New Roman"/>
          <w:sz w:val="24"/>
          <w:szCs w:val="24"/>
        </w:rPr>
        <w:t>«</w:t>
      </w:r>
      <w:r w:rsidRPr="00E860A8">
        <w:rPr>
          <w:rFonts w:ascii="Times New Roman" w:hAnsi="Times New Roman"/>
          <w:sz w:val="24"/>
          <w:szCs w:val="24"/>
        </w:rPr>
        <w:t>структурн</w:t>
      </w:r>
      <w:r w:rsidR="0067402B">
        <w:rPr>
          <w:rFonts w:ascii="Times New Roman" w:hAnsi="Times New Roman"/>
          <w:sz w:val="24"/>
          <w:szCs w:val="24"/>
        </w:rPr>
        <w:t>о-динамическое упоряд</w:t>
      </w:r>
      <w:r w:rsidR="0067402B">
        <w:rPr>
          <w:rFonts w:ascii="Times New Roman" w:hAnsi="Times New Roman"/>
          <w:sz w:val="24"/>
          <w:szCs w:val="24"/>
        </w:rPr>
        <w:t>о</w:t>
      </w:r>
      <w:r w:rsidR="0067402B">
        <w:rPr>
          <w:rFonts w:ascii="Times New Roman" w:hAnsi="Times New Roman"/>
          <w:sz w:val="24"/>
          <w:szCs w:val="24"/>
        </w:rPr>
        <w:t>чение</w:t>
      </w:r>
      <w:r w:rsidR="00C23806">
        <w:rPr>
          <w:rFonts w:ascii="Times New Roman" w:hAnsi="Times New Roman"/>
          <w:sz w:val="24"/>
          <w:szCs w:val="24"/>
        </w:rPr>
        <w:t>» (СДУ)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67402B">
        <w:rPr>
          <w:rFonts w:ascii="Times New Roman" w:hAnsi="Times New Roman"/>
          <w:sz w:val="24"/>
          <w:szCs w:val="24"/>
        </w:rPr>
        <w:t xml:space="preserve">в виде </w:t>
      </w:r>
      <w:r w:rsidRPr="00E860A8">
        <w:rPr>
          <w:rFonts w:ascii="Times New Roman" w:hAnsi="Times New Roman"/>
          <w:sz w:val="24"/>
          <w:szCs w:val="24"/>
        </w:rPr>
        <w:t>диффу</w:t>
      </w:r>
      <w:r w:rsidR="0067402B">
        <w:rPr>
          <w:rFonts w:ascii="Times New Roman" w:hAnsi="Times New Roman"/>
          <w:sz w:val="24"/>
          <w:szCs w:val="24"/>
        </w:rPr>
        <w:t>зии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703396"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  радиальн</w:t>
      </w:r>
      <w:r w:rsidR="00703396" w:rsidRPr="00E860A8">
        <w:rPr>
          <w:rFonts w:ascii="Times New Roman" w:hAnsi="Times New Roman"/>
          <w:sz w:val="24"/>
          <w:szCs w:val="24"/>
        </w:rPr>
        <w:t>ы</w:t>
      </w:r>
      <w:r w:rsidRPr="00E860A8">
        <w:rPr>
          <w:rFonts w:ascii="Times New Roman" w:hAnsi="Times New Roman"/>
          <w:sz w:val="24"/>
          <w:szCs w:val="24"/>
        </w:rPr>
        <w:t>м распределени</w:t>
      </w:r>
      <w:r w:rsidR="00703396" w:rsidRPr="00E860A8">
        <w:rPr>
          <w:rFonts w:ascii="Times New Roman" w:hAnsi="Times New Roman"/>
          <w:sz w:val="24"/>
          <w:szCs w:val="24"/>
        </w:rPr>
        <w:t>ем</w:t>
      </w:r>
      <w:r w:rsidR="0067402B">
        <w:rPr>
          <w:rFonts w:ascii="Times New Roman" w:hAnsi="Times New Roman"/>
          <w:sz w:val="24"/>
          <w:szCs w:val="24"/>
        </w:rPr>
        <w:t xml:space="preserve"> частиц ССЕ</w:t>
      </w:r>
      <w:r w:rsidRPr="00E860A8">
        <w:rPr>
          <w:rFonts w:ascii="Times New Roman" w:hAnsi="Times New Roman"/>
          <w:sz w:val="24"/>
          <w:szCs w:val="24"/>
        </w:rPr>
        <w:t>, пов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димому, можно предположить наличие не одного, а нескольких минимумов в ППМВ, соответствующих наиболее вероятным межатомным расстояниям. </w:t>
      </w:r>
    </w:p>
    <w:p w:rsidR="00E738C7" w:rsidRPr="00E860A8" w:rsidRDefault="00E738C7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Такое предположение не является невероятным. На наличие второго м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>нимума, соответствующего агрегации капель в водомасляной эмульсии, указывает теория Дерягина -Ландау-Фервека-Овервея (ДЛФО) [</w:t>
      </w:r>
      <w:r w:rsidR="00F34DFB">
        <w:rPr>
          <w:rFonts w:ascii="Times New Roman" w:hAnsi="Times New Roman"/>
          <w:sz w:val="24"/>
          <w:szCs w:val="24"/>
        </w:rPr>
        <w:t>31</w:t>
      </w:r>
      <w:r w:rsidRPr="00E860A8">
        <w:rPr>
          <w:rFonts w:ascii="Times New Roman" w:hAnsi="Times New Roman"/>
          <w:sz w:val="24"/>
          <w:szCs w:val="24"/>
        </w:rPr>
        <w:t>]. В</w:t>
      </w:r>
      <w:r w:rsidRPr="00F34DFB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работе</w:t>
      </w:r>
      <w:r w:rsidRPr="00F34DFB">
        <w:rPr>
          <w:rFonts w:ascii="Times New Roman" w:hAnsi="Times New Roman"/>
          <w:sz w:val="24"/>
          <w:szCs w:val="24"/>
        </w:rPr>
        <w:t xml:space="preserve"> </w:t>
      </w:r>
      <w:r w:rsidR="0067402B">
        <w:rPr>
          <w:rFonts w:ascii="Times New Roman" w:hAnsi="Times New Roman"/>
          <w:sz w:val="24"/>
          <w:szCs w:val="24"/>
          <w:lang w:val="en-US"/>
        </w:rPr>
        <w:t>Wu</w:t>
      </w:r>
      <w:r w:rsidR="0067402B" w:rsidRPr="00F34DFB">
        <w:rPr>
          <w:rFonts w:ascii="Times New Roman" w:hAnsi="Times New Roman"/>
          <w:sz w:val="24"/>
          <w:szCs w:val="24"/>
        </w:rPr>
        <w:t xml:space="preserve"> </w:t>
      </w:r>
      <w:r w:rsidRPr="00F34DFB">
        <w:rPr>
          <w:rFonts w:ascii="Times New Roman" w:hAnsi="Times New Roman"/>
          <w:sz w:val="24"/>
          <w:szCs w:val="24"/>
        </w:rPr>
        <w:t>[</w:t>
      </w:r>
      <w:r w:rsidR="00F34DFB">
        <w:rPr>
          <w:rFonts w:ascii="Times New Roman" w:hAnsi="Times New Roman"/>
          <w:sz w:val="24"/>
          <w:szCs w:val="24"/>
        </w:rPr>
        <w:t>32</w:t>
      </w:r>
      <w:r w:rsidRPr="00E860A8">
        <w:rPr>
          <w:rFonts w:ascii="Times New Roman" w:hAnsi="Times New Roman"/>
          <w:sz w:val="24"/>
          <w:szCs w:val="24"/>
        </w:rPr>
        <w:t>] пок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зано, что парная </w:t>
      </w:r>
      <w:r w:rsidR="00703396" w:rsidRPr="00E860A8">
        <w:rPr>
          <w:rFonts w:ascii="Times New Roman" w:hAnsi="Times New Roman"/>
          <w:sz w:val="24"/>
          <w:szCs w:val="24"/>
        </w:rPr>
        <w:t>«</w:t>
      </w:r>
      <w:r w:rsidRPr="00E860A8">
        <w:rPr>
          <w:rFonts w:ascii="Times New Roman" w:hAnsi="Times New Roman"/>
          <w:sz w:val="24"/>
          <w:szCs w:val="24"/>
        </w:rPr>
        <w:t>делокализация</w:t>
      </w:r>
      <w:r w:rsidR="00703396" w:rsidRPr="00E860A8">
        <w:rPr>
          <w:rFonts w:ascii="Times New Roman" w:hAnsi="Times New Roman"/>
          <w:sz w:val="24"/>
          <w:szCs w:val="24"/>
        </w:rPr>
        <w:t>»</w:t>
      </w:r>
      <w:r w:rsidRPr="00E860A8">
        <w:rPr>
          <w:rFonts w:ascii="Times New Roman" w:hAnsi="Times New Roman"/>
          <w:sz w:val="24"/>
          <w:szCs w:val="24"/>
        </w:rPr>
        <w:t xml:space="preserve"> 8 порядк</w:t>
      </w:r>
      <w:r w:rsidR="00703396"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>, с фиксированн</w:t>
      </w:r>
      <w:r w:rsidR="00703396" w:rsidRPr="00E860A8">
        <w:rPr>
          <w:rFonts w:ascii="Times New Roman" w:hAnsi="Times New Roman"/>
          <w:sz w:val="24"/>
          <w:szCs w:val="24"/>
        </w:rPr>
        <w:t>ыми</w:t>
      </w:r>
      <w:r w:rsidRPr="00E860A8">
        <w:rPr>
          <w:rFonts w:ascii="Times New Roman" w:hAnsi="Times New Roman"/>
          <w:sz w:val="24"/>
          <w:szCs w:val="24"/>
        </w:rPr>
        <w:t xml:space="preserve"> позици</w:t>
      </w:r>
      <w:r w:rsidR="00703396" w:rsidRPr="00E860A8">
        <w:rPr>
          <w:rFonts w:ascii="Times New Roman" w:hAnsi="Times New Roman"/>
          <w:sz w:val="24"/>
          <w:szCs w:val="24"/>
        </w:rPr>
        <w:t>ями м</w:t>
      </w:r>
      <w:r w:rsidR="00703396" w:rsidRPr="00E860A8">
        <w:rPr>
          <w:rFonts w:ascii="Times New Roman" w:hAnsi="Times New Roman"/>
          <w:sz w:val="24"/>
          <w:szCs w:val="24"/>
        </w:rPr>
        <w:t>и</w:t>
      </w:r>
      <w:r w:rsidR="00703396" w:rsidRPr="00E860A8">
        <w:rPr>
          <w:rFonts w:ascii="Times New Roman" w:hAnsi="Times New Roman"/>
          <w:sz w:val="24"/>
          <w:szCs w:val="24"/>
        </w:rPr>
        <w:t>нимумов</w:t>
      </w:r>
      <w:r w:rsidRPr="00E860A8">
        <w:rPr>
          <w:rFonts w:ascii="Times New Roman" w:hAnsi="Times New Roman"/>
          <w:sz w:val="24"/>
          <w:szCs w:val="24"/>
        </w:rPr>
        <w:t xml:space="preserve"> 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sz w:val="24"/>
          <w:szCs w:val="24"/>
          <w:vertAlign w:val="subscript"/>
        </w:rPr>
        <w:t>С</w:t>
      </w:r>
      <w:r w:rsidRPr="00E860A8">
        <w:rPr>
          <w:rFonts w:ascii="Times New Roman" w:hAnsi="Times New Roman"/>
          <w:sz w:val="24"/>
          <w:szCs w:val="24"/>
          <w:vertAlign w:val="superscript"/>
        </w:rPr>
        <w:t>*</w:t>
      </w:r>
      <w:r w:rsidRPr="00E860A8">
        <w:rPr>
          <w:rFonts w:ascii="Times New Roman" w:hAnsi="Times New Roman"/>
          <w:sz w:val="24"/>
          <w:szCs w:val="24"/>
        </w:rPr>
        <w:t xml:space="preserve"> = -15/16</w:t>
      </w:r>
      <w:r w:rsidRPr="00E860A8">
        <w:rPr>
          <w:rFonts w:ascii="Times New Roman" w:hAnsi="Times New Roman"/>
          <w:sz w:val="24"/>
          <w:szCs w:val="24"/>
        </w:rPr>
        <w:sym w:font="Symbol" w:char="F065"/>
      </w:r>
      <w:r w:rsidRPr="00E860A8">
        <w:rPr>
          <w:rFonts w:ascii="Times New Roman" w:hAnsi="Times New Roman"/>
          <w:sz w:val="24"/>
          <w:szCs w:val="24"/>
          <w:vertAlign w:val="subscript"/>
        </w:rPr>
        <w:t>о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sz w:val="24"/>
          <w:szCs w:val="24"/>
        </w:rPr>
        <w:sym w:font="Symbol" w:char="F073"/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E860A8">
        <w:rPr>
          <w:rFonts w:ascii="Times New Roman" w:hAnsi="Times New Roman"/>
          <w:sz w:val="24"/>
          <w:szCs w:val="24"/>
        </w:rPr>
        <w:t>) является универсальным явлением для всех молек</w:t>
      </w:r>
      <w:r w:rsidRPr="00E860A8">
        <w:rPr>
          <w:rFonts w:ascii="Times New Roman" w:hAnsi="Times New Roman"/>
          <w:sz w:val="24"/>
          <w:szCs w:val="24"/>
        </w:rPr>
        <w:t>у</w:t>
      </w:r>
      <w:r w:rsidRPr="00E860A8">
        <w:rPr>
          <w:rFonts w:ascii="Times New Roman" w:hAnsi="Times New Roman"/>
          <w:sz w:val="24"/>
          <w:szCs w:val="24"/>
        </w:rPr>
        <w:t xml:space="preserve">лярных кластеров </w:t>
      </w:r>
      <w:r w:rsidRPr="00E860A8">
        <w:rPr>
          <w:rFonts w:ascii="Times New Roman" w:hAnsi="Times New Roman"/>
          <w:sz w:val="24"/>
          <w:szCs w:val="24"/>
        </w:rPr>
        <w:sym w:font="Symbol" w:char="F073"/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F34DFB">
        <w:rPr>
          <w:rFonts w:ascii="Times New Roman" w:hAnsi="Times New Roman"/>
          <w:sz w:val="24"/>
          <w:szCs w:val="24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В теории Бер</w:t>
      </w:r>
      <w:r w:rsidR="00F34DFB">
        <w:rPr>
          <w:rFonts w:ascii="Times New Roman" w:hAnsi="Times New Roman"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</w:rPr>
        <w:t xml:space="preserve">и-Смирнова </w:t>
      </w:r>
      <w:r w:rsidR="00004454" w:rsidRPr="00E860A8">
        <w:rPr>
          <w:rFonts w:ascii="Times New Roman" w:hAnsi="Times New Roman"/>
          <w:sz w:val="24"/>
          <w:szCs w:val="24"/>
        </w:rPr>
        <w:t>[</w:t>
      </w:r>
      <w:r w:rsidR="00F34DFB">
        <w:rPr>
          <w:rFonts w:ascii="Times New Roman" w:hAnsi="Times New Roman"/>
          <w:sz w:val="24"/>
          <w:szCs w:val="24"/>
        </w:rPr>
        <w:t>33</w:t>
      </w:r>
      <w:r w:rsidR="00004454" w:rsidRPr="00E860A8">
        <w:rPr>
          <w:rFonts w:ascii="Times New Roman" w:hAnsi="Times New Roman"/>
          <w:sz w:val="24"/>
          <w:szCs w:val="24"/>
        </w:rPr>
        <w:t xml:space="preserve">] </w:t>
      </w:r>
      <w:r w:rsidRPr="00E860A8">
        <w:rPr>
          <w:rFonts w:ascii="Times New Roman" w:hAnsi="Times New Roman"/>
          <w:sz w:val="24"/>
          <w:szCs w:val="24"/>
        </w:rPr>
        <w:t>для кластеров также предп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 xml:space="preserve">лагается </w:t>
      </w:r>
      <w:r w:rsidR="00004454" w:rsidRPr="00E860A8">
        <w:rPr>
          <w:rFonts w:ascii="Times New Roman" w:hAnsi="Times New Roman"/>
          <w:sz w:val="24"/>
          <w:szCs w:val="24"/>
        </w:rPr>
        <w:t xml:space="preserve">множество </w:t>
      </w:r>
      <w:r w:rsidRPr="00E860A8">
        <w:rPr>
          <w:rFonts w:ascii="Times New Roman" w:hAnsi="Times New Roman"/>
          <w:sz w:val="24"/>
          <w:szCs w:val="24"/>
        </w:rPr>
        <w:t xml:space="preserve">минимумов </w:t>
      </w:r>
      <w:r w:rsidR="00004454" w:rsidRPr="00E860A8">
        <w:rPr>
          <w:rFonts w:ascii="Times New Roman" w:hAnsi="Times New Roman"/>
          <w:sz w:val="24"/>
          <w:szCs w:val="24"/>
        </w:rPr>
        <w:t>поверхностного парного потенциала</w:t>
      </w:r>
      <w:r w:rsidRPr="00E860A8">
        <w:rPr>
          <w:rFonts w:ascii="Times New Roman" w:hAnsi="Times New Roman"/>
          <w:sz w:val="24"/>
          <w:szCs w:val="24"/>
        </w:rPr>
        <w:t xml:space="preserve">. </w:t>
      </w:r>
      <w:r w:rsidR="00004454" w:rsidRPr="00E860A8">
        <w:rPr>
          <w:rFonts w:ascii="Times New Roman" w:hAnsi="Times New Roman"/>
          <w:sz w:val="24"/>
          <w:szCs w:val="24"/>
        </w:rPr>
        <w:t>Но эти предположения основаны на расчетах или компьютерном моделировании и нет экспериментального подтверждения данного явления.</w:t>
      </w:r>
    </w:p>
    <w:p w:rsidR="00004454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ab/>
        <w:t xml:space="preserve">Для </w:t>
      </w:r>
      <w:r w:rsidR="00F34DFB">
        <w:rPr>
          <w:rFonts w:ascii="Times New Roman" w:hAnsi="Times New Roman"/>
          <w:sz w:val="24"/>
          <w:szCs w:val="24"/>
        </w:rPr>
        <w:t xml:space="preserve">ССЕ </w:t>
      </w:r>
      <w:r w:rsidRPr="00E860A8">
        <w:rPr>
          <w:rFonts w:ascii="Times New Roman" w:hAnsi="Times New Roman"/>
          <w:sz w:val="24"/>
          <w:szCs w:val="24"/>
        </w:rPr>
        <w:t>предположи</w:t>
      </w:r>
      <w:r w:rsidR="00004454" w:rsidRPr="00E860A8">
        <w:rPr>
          <w:rFonts w:ascii="Times New Roman" w:hAnsi="Times New Roman"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F34DFB">
        <w:rPr>
          <w:rFonts w:ascii="Times New Roman" w:hAnsi="Times New Roman"/>
          <w:sz w:val="24"/>
          <w:szCs w:val="24"/>
        </w:rPr>
        <w:t>ППМВ,</w:t>
      </w:r>
      <w:r w:rsidRPr="00E860A8">
        <w:rPr>
          <w:rFonts w:ascii="Times New Roman" w:hAnsi="Times New Roman"/>
          <w:sz w:val="24"/>
          <w:szCs w:val="24"/>
        </w:rPr>
        <w:t xml:space="preserve"> записанный в виде</w:t>
      </w:r>
      <w:r w:rsidR="00004454" w:rsidRPr="00E860A8">
        <w:rPr>
          <w:rFonts w:ascii="Times New Roman" w:hAnsi="Times New Roman"/>
          <w:sz w:val="24"/>
          <w:szCs w:val="24"/>
        </w:rPr>
        <w:t>:</w:t>
      </w:r>
    </w:p>
    <w:p w:rsidR="00004454" w:rsidRPr="00E860A8" w:rsidRDefault="00004454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   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 = 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860A8">
        <w:rPr>
          <w:rFonts w:ascii="Times New Roman" w:hAnsi="Times New Roman"/>
          <w:sz w:val="24"/>
          <w:szCs w:val="24"/>
          <w:lang w:val="en-US"/>
        </w:rPr>
        <w:t>[(a/R)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12 </w:t>
      </w:r>
      <w:r w:rsidRPr="00E860A8">
        <w:rPr>
          <w:rFonts w:ascii="Times New Roman" w:hAnsi="Times New Roman"/>
          <w:sz w:val="24"/>
          <w:szCs w:val="24"/>
          <w:lang w:val="en-US"/>
        </w:rPr>
        <w:t>-  (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/R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)exp(- 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)],                             (</w:t>
      </w:r>
      <w:r w:rsidR="00F34DFB" w:rsidRPr="00F34DFB">
        <w:rPr>
          <w:rFonts w:ascii="Times New Roman" w:hAnsi="Times New Roman"/>
          <w:sz w:val="24"/>
          <w:szCs w:val="24"/>
          <w:lang w:val="en-US"/>
        </w:rPr>
        <w:t>2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5</w:t>
      </w:r>
      <w:r w:rsidRPr="00E860A8">
        <w:rPr>
          <w:rFonts w:ascii="Times New Roman" w:hAnsi="Times New Roman"/>
          <w:sz w:val="24"/>
          <w:szCs w:val="24"/>
          <w:lang w:val="en-US"/>
        </w:rPr>
        <w:t>)</w:t>
      </w:r>
    </w:p>
    <w:p w:rsidR="00004454" w:rsidRPr="00E860A8" w:rsidRDefault="00004454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сочетающем потенциал ЛД (в области отталкивания) и потенциал Кирквуда, п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лученный из общих принципов статистической механики:</w:t>
      </w:r>
    </w:p>
    <w:p w:rsidR="00004454" w:rsidRPr="00E860A8" w:rsidRDefault="00004454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     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 = 1 + (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/R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)exp(- 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+</w:t>
      </w:r>
      <w:r w:rsidRPr="00E860A8">
        <w:rPr>
          <w:rFonts w:ascii="Times New Roman" w:hAnsi="Times New Roman"/>
          <w:sz w:val="24"/>
          <w:szCs w:val="24"/>
        </w:rPr>
        <w:sym w:font="Symbol" w:char="F064"/>
      </w:r>
      <w:r w:rsidRPr="00E860A8">
        <w:rPr>
          <w:rFonts w:ascii="Times New Roman" w:hAnsi="Times New Roman"/>
          <w:sz w:val="24"/>
          <w:szCs w:val="24"/>
          <w:lang w:val="en-US"/>
        </w:rPr>
        <w:t>)]                                 (</w:t>
      </w:r>
      <w:r w:rsidR="00F34DFB" w:rsidRPr="00F34DFB">
        <w:rPr>
          <w:rFonts w:ascii="Times New Roman" w:hAnsi="Times New Roman"/>
          <w:sz w:val="24"/>
          <w:szCs w:val="24"/>
          <w:lang w:val="en-US"/>
        </w:rPr>
        <w:t>2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6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004454" w:rsidRPr="00E860A8" w:rsidRDefault="00004454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где 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- постоянная, 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</w:rPr>
        <w:t xml:space="preserve"> и  </w:t>
      </w:r>
      <w:r w:rsidRPr="00E860A8">
        <w:rPr>
          <w:rFonts w:ascii="Times New Roman" w:hAnsi="Times New Roman"/>
          <w:sz w:val="24"/>
          <w:szCs w:val="24"/>
        </w:rPr>
        <w:sym w:font="Symbol" w:char="F064"/>
      </w:r>
      <w:r w:rsidRPr="00E860A8">
        <w:rPr>
          <w:rFonts w:ascii="Times New Roman" w:hAnsi="Times New Roman"/>
          <w:sz w:val="24"/>
          <w:szCs w:val="24"/>
        </w:rPr>
        <w:t xml:space="preserve">- подгоночные постоянные.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 Используя ППМВ можно вычислить многие физико-химические параметры, характеризующие гетерогенную систему: поверхностное натяжение, энтропию, вязкость и др. Для вычисления вязкости воспользуемся формулой Борна-Грина [</w:t>
      </w:r>
      <w:r w:rsidR="00D312D1">
        <w:rPr>
          <w:rFonts w:ascii="Times New Roman" w:hAnsi="Times New Roman"/>
          <w:sz w:val="24"/>
          <w:szCs w:val="24"/>
        </w:rPr>
        <w:t>34</w:t>
      </w:r>
      <w:r w:rsidRPr="00E860A8">
        <w:rPr>
          <w:rFonts w:ascii="Times New Roman" w:hAnsi="Times New Roman"/>
          <w:sz w:val="24"/>
          <w:szCs w:val="24"/>
        </w:rPr>
        <w:t xml:space="preserve">] для частиц массой </w:t>
      </w:r>
      <w:r w:rsidRPr="00E860A8">
        <w:rPr>
          <w:rFonts w:ascii="Times New Roman" w:hAnsi="Times New Roman"/>
          <w:i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>:</w:t>
      </w:r>
    </w:p>
    <w:p w:rsidR="00E738C7" w:rsidRPr="00E860A8" w:rsidRDefault="00E738C7" w:rsidP="00013EE7">
      <w:pPr>
        <w:spacing w:line="360" w:lineRule="auto"/>
        <w:ind w:right="-6"/>
        <w:jc w:val="right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= {с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E860A8">
        <w:rPr>
          <w:rFonts w:ascii="Times New Roman" w:hAnsi="Times New Roman"/>
          <w:i/>
          <w:sz w:val="24"/>
          <w:szCs w:val="24"/>
        </w:rPr>
        <w:t>n</w:t>
      </w:r>
      <w:r w:rsidRPr="00E860A8">
        <w:rPr>
          <w:rFonts w:ascii="Times New Roman" w:hAnsi="Times New Roman"/>
          <w:sz w:val="24"/>
          <w:szCs w:val="24"/>
          <w:vertAlign w:val="superscript"/>
        </w:rPr>
        <w:t>2</w:t>
      </w:r>
      <w:r w:rsidRPr="00E860A8">
        <w:rPr>
          <w:rFonts w:ascii="Times New Roman" w:hAnsi="Times New Roman"/>
          <w:i/>
          <w:sz w:val="24"/>
          <w:szCs w:val="24"/>
        </w:rPr>
        <w:t>M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/(3</w:t>
      </w:r>
      <w:r w:rsidRPr="00E860A8">
        <w:rPr>
          <w:rFonts w:ascii="Times New Roman" w:hAnsi="Times New Roman"/>
          <w:i/>
          <w:sz w:val="24"/>
          <w:szCs w:val="24"/>
        </w:rPr>
        <w:t>kT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}</w:t>
      </w:r>
      <w:r w:rsidRPr="00E860A8">
        <w:rPr>
          <w:rFonts w:ascii="Times New Roman" w:hAnsi="Times New Roman"/>
          <w:sz w:val="24"/>
          <w:szCs w:val="24"/>
        </w:rPr>
        <w:sym w:font="Symbol" w:char="F0F2"/>
      </w:r>
      <w:r w:rsidRPr="00E860A8">
        <w:rPr>
          <w:rFonts w:ascii="Times New Roman" w:hAnsi="Times New Roman"/>
          <w:sz w:val="24"/>
          <w:szCs w:val="24"/>
        </w:rPr>
        <w:t>{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i/>
          <w:sz w:val="24"/>
          <w:szCs w:val="24"/>
        </w:rPr>
        <w:t>dU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)/</w:t>
      </w:r>
      <w:r w:rsidRPr="00E860A8">
        <w:rPr>
          <w:rFonts w:ascii="Times New Roman" w:hAnsi="Times New Roman"/>
          <w:i/>
          <w:sz w:val="24"/>
          <w:szCs w:val="24"/>
        </w:rPr>
        <w:t>dR</w:t>
      </w:r>
      <w:r w:rsidRPr="00E860A8">
        <w:rPr>
          <w:rFonts w:ascii="Times New Roman" w:hAnsi="Times New Roman"/>
          <w:sz w:val="24"/>
          <w:szCs w:val="24"/>
        </w:rPr>
        <w:t xml:space="preserve">} [1 - </w:t>
      </w:r>
      <w:r w:rsidRPr="00E860A8">
        <w:rPr>
          <w:rFonts w:ascii="Times New Roman" w:hAnsi="Times New Roman"/>
          <w:i/>
          <w:sz w:val="24"/>
          <w:szCs w:val="24"/>
        </w:rPr>
        <w:t>g(R)</w:t>
      </w:r>
      <w:r w:rsidR="00004454" w:rsidRPr="00E860A8">
        <w:rPr>
          <w:rFonts w:ascii="Times New Roman" w:hAnsi="Times New Roman"/>
          <w:sz w:val="24"/>
          <w:szCs w:val="24"/>
        </w:rPr>
        <w:t>]</w:t>
      </w:r>
      <w:r w:rsidR="00004454" w:rsidRPr="00E860A8">
        <w:rPr>
          <w:rFonts w:ascii="Times New Roman" w:hAnsi="Times New Roman"/>
          <w:i/>
          <w:sz w:val="24"/>
          <w:szCs w:val="24"/>
        </w:rPr>
        <w:t>d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                      (</w:t>
      </w:r>
      <w:r w:rsidR="00D70D1B">
        <w:rPr>
          <w:rFonts w:ascii="Times New Roman" w:hAnsi="Times New Roman"/>
          <w:sz w:val="24"/>
          <w:szCs w:val="24"/>
        </w:rPr>
        <w:t>27</w:t>
      </w:r>
      <w:r w:rsidRPr="00E860A8">
        <w:rPr>
          <w:rFonts w:ascii="Times New Roman" w:hAnsi="Times New Roman"/>
          <w:sz w:val="24"/>
          <w:szCs w:val="24"/>
        </w:rPr>
        <w:t>)</w:t>
      </w:r>
    </w:p>
    <w:p w:rsidR="00E738C7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где 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 - константа, </w:t>
      </w:r>
      <w:r w:rsidRPr="00E860A8">
        <w:rPr>
          <w:rFonts w:ascii="Times New Roman" w:hAnsi="Times New Roman"/>
          <w:i/>
          <w:sz w:val="24"/>
          <w:szCs w:val="24"/>
        </w:rPr>
        <w:t>n</w:t>
      </w:r>
      <w:r w:rsidRPr="00E860A8">
        <w:rPr>
          <w:rFonts w:ascii="Times New Roman" w:hAnsi="Times New Roman"/>
          <w:sz w:val="24"/>
          <w:szCs w:val="24"/>
        </w:rPr>
        <w:t xml:space="preserve">- числовая плотность частиц,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-  расстояние между ССЕ. По</w:t>
      </w:r>
      <w:r w:rsidRPr="00E860A8">
        <w:rPr>
          <w:rFonts w:ascii="Times New Roman" w:hAnsi="Times New Roman"/>
          <w:sz w:val="24"/>
          <w:szCs w:val="24"/>
        </w:rPr>
        <w:t>д</w:t>
      </w:r>
      <w:r w:rsidRPr="00E860A8">
        <w:rPr>
          <w:rFonts w:ascii="Times New Roman" w:hAnsi="Times New Roman"/>
          <w:sz w:val="24"/>
          <w:szCs w:val="24"/>
        </w:rPr>
        <w:t xml:space="preserve">ставив </w:t>
      </w:r>
      <w:r w:rsidR="008B7015" w:rsidRPr="00E860A8">
        <w:rPr>
          <w:rFonts w:ascii="Times New Roman" w:hAnsi="Times New Roman"/>
          <w:sz w:val="24"/>
          <w:szCs w:val="24"/>
        </w:rPr>
        <w:t>ур.</w:t>
      </w:r>
      <w:r w:rsidRPr="00E860A8">
        <w:rPr>
          <w:rFonts w:ascii="Times New Roman" w:hAnsi="Times New Roman"/>
          <w:sz w:val="24"/>
          <w:szCs w:val="24"/>
        </w:rPr>
        <w:t>(</w:t>
      </w:r>
      <w:r w:rsidR="00F34DFB">
        <w:rPr>
          <w:rFonts w:ascii="Times New Roman" w:hAnsi="Times New Roman"/>
          <w:sz w:val="24"/>
          <w:szCs w:val="24"/>
        </w:rPr>
        <w:t>2</w:t>
      </w:r>
      <w:r w:rsidR="00D70D1B">
        <w:rPr>
          <w:rFonts w:ascii="Times New Roman" w:hAnsi="Times New Roman"/>
          <w:sz w:val="24"/>
          <w:szCs w:val="24"/>
        </w:rPr>
        <w:t>6</w:t>
      </w:r>
      <w:r w:rsidRPr="00E860A8">
        <w:rPr>
          <w:rFonts w:ascii="Times New Roman" w:hAnsi="Times New Roman"/>
          <w:sz w:val="24"/>
          <w:szCs w:val="24"/>
        </w:rPr>
        <w:t xml:space="preserve">) в </w:t>
      </w:r>
      <w:r w:rsidR="008B7015" w:rsidRPr="00E860A8">
        <w:rPr>
          <w:rFonts w:ascii="Times New Roman" w:hAnsi="Times New Roman"/>
          <w:sz w:val="24"/>
          <w:szCs w:val="24"/>
        </w:rPr>
        <w:t>ур.</w:t>
      </w:r>
      <w:r w:rsidRPr="00E860A8">
        <w:rPr>
          <w:rFonts w:ascii="Times New Roman" w:hAnsi="Times New Roman"/>
          <w:sz w:val="24"/>
          <w:szCs w:val="24"/>
        </w:rPr>
        <w:t>(</w:t>
      </w:r>
      <w:r w:rsidR="00D70D1B">
        <w:rPr>
          <w:rFonts w:ascii="Times New Roman" w:hAnsi="Times New Roman"/>
          <w:sz w:val="24"/>
          <w:szCs w:val="24"/>
        </w:rPr>
        <w:t>27</w:t>
      </w:r>
      <w:r w:rsidR="00C23806">
        <w:rPr>
          <w:rFonts w:ascii="Times New Roman" w:hAnsi="Times New Roman"/>
          <w:sz w:val="24"/>
          <w:szCs w:val="24"/>
        </w:rPr>
        <w:t xml:space="preserve">) и 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C23806">
        <w:rPr>
          <w:rFonts w:ascii="Times New Roman" w:hAnsi="Times New Roman"/>
          <w:sz w:val="24"/>
          <w:szCs w:val="24"/>
        </w:rPr>
        <w:t xml:space="preserve">структурно-динамическое упорядочение </w:t>
      </w:r>
      <w:r w:rsidR="001926D2">
        <w:rPr>
          <w:rFonts w:ascii="Times New Roman" w:hAnsi="Times New Roman"/>
          <w:sz w:val="24"/>
          <w:szCs w:val="24"/>
        </w:rPr>
        <w:t xml:space="preserve">ССЕ </w:t>
      </w:r>
      <w:r w:rsidR="008B7015" w:rsidRPr="00E860A8">
        <w:rPr>
          <w:rFonts w:ascii="Times New Roman" w:hAnsi="Times New Roman"/>
          <w:sz w:val="24"/>
          <w:szCs w:val="24"/>
        </w:rPr>
        <w:t>в виде</w:t>
      </w:r>
      <w:r w:rsidR="001926D2">
        <w:rPr>
          <w:rFonts w:ascii="Times New Roman" w:hAnsi="Times New Roman"/>
          <w:sz w:val="24"/>
          <w:szCs w:val="24"/>
        </w:rPr>
        <w:t xml:space="preserve"> р</w:t>
      </w:r>
      <w:r w:rsidR="001926D2">
        <w:rPr>
          <w:rFonts w:ascii="Times New Roman" w:hAnsi="Times New Roman"/>
          <w:sz w:val="24"/>
          <w:szCs w:val="24"/>
        </w:rPr>
        <w:t>а</w:t>
      </w:r>
      <w:r w:rsidR="001926D2">
        <w:rPr>
          <w:rFonts w:ascii="Times New Roman" w:hAnsi="Times New Roman"/>
          <w:sz w:val="24"/>
          <w:szCs w:val="24"/>
        </w:rPr>
        <w:t>диальной функции распределения (РФР)</w:t>
      </w:r>
      <w:r w:rsidR="001926D2" w:rsidRPr="001926D2">
        <w:rPr>
          <w:rFonts w:ascii="Times New Roman" w:hAnsi="Times New Roman"/>
          <w:sz w:val="24"/>
          <w:szCs w:val="24"/>
        </w:rPr>
        <w:t xml:space="preserve"> [</w:t>
      </w:r>
      <w:r w:rsidR="00C23806" w:rsidRPr="00C23806">
        <w:rPr>
          <w:rFonts w:ascii="Times New Roman" w:hAnsi="Times New Roman"/>
          <w:sz w:val="24"/>
          <w:szCs w:val="24"/>
        </w:rPr>
        <w:t>18</w:t>
      </w:r>
      <w:r w:rsidR="001926D2" w:rsidRPr="001926D2">
        <w:rPr>
          <w:rFonts w:ascii="Times New Roman" w:hAnsi="Times New Roman"/>
          <w:sz w:val="24"/>
          <w:szCs w:val="24"/>
        </w:rPr>
        <w:t>]</w:t>
      </w:r>
      <w:r w:rsidR="00C23806" w:rsidRPr="00C23806">
        <w:rPr>
          <w:rFonts w:ascii="Times New Roman" w:hAnsi="Times New Roman"/>
          <w:sz w:val="24"/>
          <w:szCs w:val="24"/>
        </w:rPr>
        <w:t xml:space="preserve"> </w:t>
      </w:r>
      <w:r w:rsidR="00C23806">
        <w:rPr>
          <w:rFonts w:ascii="Times New Roman" w:hAnsi="Times New Roman"/>
          <w:sz w:val="24"/>
          <w:szCs w:val="24"/>
        </w:rPr>
        <w:t>при диффузии:</w:t>
      </w:r>
    </w:p>
    <w:p w:rsidR="001926D2" w:rsidRPr="001926D2" w:rsidRDefault="001926D2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1926D2">
        <w:rPr>
          <w:rFonts w:ascii="Times New Roman" w:hAnsi="Times New Roman"/>
          <w:sz w:val="24"/>
          <w:szCs w:val="24"/>
        </w:rPr>
        <w:lastRenderedPageBreak/>
        <w:t xml:space="preserve">                                      </w:t>
      </w:r>
      <w:r w:rsidRPr="00C23806">
        <w:rPr>
          <w:rFonts w:ascii="Times New Roman" w:hAnsi="Times New Roman"/>
          <w:sz w:val="24"/>
          <w:szCs w:val="24"/>
        </w:rPr>
        <w:t xml:space="preserve">   </w:t>
      </w:r>
      <w:r w:rsidRPr="001926D2">
        <w:rPr>
          <w:rFonts w:ascii="Times New Roman" w:hAnsi="Times New Roman"/>
          <w:sz w:val="24"/>
          <w:szCs w:val="24"/>
        </w:rPr>
        <w:t xml:space="preserve"> 0                для 0 &lt; </w:t>
      </w:r>
      <w:r w:rsidRPr="001926D2">
        <w:rPr>
          <w:rFonts w:ascii="Times New Roman" w:hAnsi="Times New Roman"/>
          <w:i/>
          <w:sz w:val="24"/>
          <w:szCs w:val="24"/>
        </w:rPr>
        <w:t>R</w:t>
      </w:r>
      <w:r w:rsidRPr="001926D2">
        <w:rPr>
          <w:rFonts w:ascii="Times New Roman" w:hAnsi="Times New Roman"/>
          <w:sz w:val="24"/>
          <w:szCs w:val="24"/>
        </w:rPr>
        <w:t xml:space="preserve"> &lt; </w:t>
      </w:r>
      <w:r w:rsidRPr="001926D2">
        <w:rPr>
          <w:rFonts w:ascii="Times New Roman" w:hAnsi="Times New Roman"/>
          <w:i/>
          <w:sz w:val="24"/>
          <w:szCs w:val="24"/>
        </w:rPr>
        <w:t>d</w:t>
      </w:r>
    </w:p>
    <w:p w:rsidR="001926D2" w:rsidRPr="001926D2" w:rsidRDefault="001926D2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  <w:vertAlign w:val="subscript"/>
        </w:rPr>
      </w:pPr>
      <w:r w:rsidRPr="001926D2">
        <w:rPr>
          <w:rFonts w:ascii="Times New Roman" w:hAnsi="Times New Roman"/>
          <w:i/>
          <w:sz w:val="24"/>
          <w:szCs w:val="24"/>
        </w:rPr>
        <w:t>g</w:t>
      </w:r>
      <w:r w:rsidRPr="001926D2">
        <w:rPr>
          <w:rFonts w:ascii="Times New Roman" w:hAnsi="Times New Roman"/>
          <w:sz w:val="24"/>
          <w:szCs w:val="24"/>
        </w:rPr>
        <w:t>(</w:t>
      </w:r>
      <w:r w:rsidRPr="001926D2">
        <w:rPr>
          <w:rFonts w:ascii="Times New Roman" w:hAnsi="Times New Roman"/>
          <w:i/>
          <w:sz w:val="24"/>
          <w:szCs w:val="24"/>
        </w:rPr>
        <w:t>R</w:t>
      </w:r>
      <w:r w:rsidRPr="001926D2">
        <w:rPr>
          <w:rFonts w:ascii="Times New Roman" w:hAnsi="Times New Roman"/>
          <w:sz w:val="24"/>
          <w:szCs w:val="24"/>
        </w:rPr>
        <w:t>) = {</w:t>
      </w:r>
      <w:r w:rsidRPr="001926D2">
        <w:rPr>
          <w:rFonts w:ascii="Times New Roman" w:hAnsi="Times New Roman"/>
          <w:i/>
          <w:sz w:val="24"/>
          <w:szCs w:val="24"/>
        </w:rPr>
        <w:t>v</w:t>
      </w:r>
      <w:r w:rsidRPr="001926D2">
        <w:rPr>
          <w:rFonts w:ascii="Times New Roman" w:hAnsi="Times New Roman"/>
          <w:sz w:val="24"/>
          <w:szCs w:val="24"/>
        </w:rPr>
        <w:sym w:font="Symbol" w:char="F0E5"/>
      </w:r>
      <w:r w:rsidRPr="001926D2">
        <w:rPr>
          <w:rFonts w:ascii="Times New Roman" w:hAnsi="Times New Roman"/>
          <w:i/>
          <w:sz w:val="24"/>
          <w:szCs w:val="24"/>
        </w:rPr>
        <w:t>n</w:t>
      </w:r>
      <w:r w:rsidRPr="001926D2">
        <w:rPr>
          <w:rFonts w:ascii="Times New Roman" w:hAnsi="Times New Roman"/>
          <w:sz w:val="24"/>
          <w:szCs w:val="24"/>
          <w:vertAlign w:val="subscript"/>
        </w:rPr>
        <w:t xml:space="preserve">k </w:t>
      </w:r>
      <w:r w:rsidRPr="001926D2">
        <w:rPr>
          <w:rFonts w:ascii="Times New Roman" w:hAnsi="Times New Roman"/>
          <w:sz w:val="24"/>
          <w:szCs w:val="24"/>
        </w:rPr>
        <w:sym w:font="Symbol" w:char="F064"/>
      </w:r>
      <w:r w:rsidRPr="001926D2">
        <w:rPr>
          <w:rFonts w:ascii="Times New Roman" w:hAnsi="Times New Roman"/>
          <w:sz w:val="24"/>
          <w:szCs w:val="24"/>
        </w:rPr>
        <w:t>(</w:t>
      </w:r>
      <w:r w:rsidRPr="001926D2">
        <w:rPr>
          <w:rFonts w:ascii="Times New Roman" w:hAnsi="Times New Roman"/>
          <w:i/>
          <w:sz w:val="24"/>
          <w:szCs w:val="24"/>
        </w:rPr>
        <w:t>R - R</w:t>
      </w:r>
      <w:r w:rsidRPr="001926D2">
        <w:rPr>
          <w:rFonts w:ascii="Times New Roman" w:hAnsi="Times New Roman"/>
          <w:sz w:val="24"/>
          <w:szCs w:val="24"/>
          <w:vertAlign w:val="subscript"/>
        </w:rPr>
        <w:t>k</w:t>
      </w:r>
      <w:r w:rsidRPr="001926D2">
        <w:rPr>
          <w:rFonts w:ascii="Times New Roman" w:hAnsi="Times New Roman"/>
          <w:sz w:val="24"/>
          <w:szCs w:val="24"/>
        </w:rPr>
        <w:t>)/4</w:t>
      </w:r>
      <w:r w:rsidRPr="001926D2">
        <w:rPr>
          <w:rFonts w:ascii="Times New Roman" w:hAnsi="Times New Roman"/>
          <w:sz w:val="24"/>
          <w:szCs w:val="24"/>
        </w:rPr>
        <w:sym w:font="Symbol" w:char="F070"/>
      </w:r>
      <w:r w:rsidRPr="001926D2">
        <w:rPr>
          <w:rFonts w:ascii="Times New Roman" w:hAnsi="Times New Roman"/>
          <w:i/>
          <w:sz w:val="24"/>
          <w:szCs w:val="24"/>
        </w:rPr>
        <w:t>R</w:t>
      </w:r>
      <w:r w:rsidRPr="001926D2">
        <w:rPr>
          <w:rFonts w:ascii="Times New Roman" w:hAnsi="Times New Roman"/>
          <w:sz w:val="24"/>
          <w:szCs w:val="24"/>
          <w:vertAlign w:val="subscript"/>
        </w:rPr>
        <w:t xml:space="preserve">k </w:t>
      </w:r>
      <w:r w:rsidRPr="001926D2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926D2">
        <w:rPr>
          <w:rFonts w:ascii="Times New Roman" w:hAnsi="Times New Roman"/>
          <w:sz w:val="24"/>
          <w:szCs w:val="24"/>
        </w:rPr>
        <w:t xml:space="preserve">  для </w:t>
      </w:r>
      <w:r w:rsidRPr="001926D2">
        <w:rPr>
          <w:rFonts w:ascii="Times New Roman" w:hAnsi="Times New Roman"/>
          <w:i/>
          <w:sz w:val="24"/>
          <w:szCs w:val="24"/>
        </w:rPr>
        <w:t xml:space="preserve">d </w:t>
      </w:r>
      <w:r w:rsidRPr="001926D2">
        <w:rPr>
          <w:rFonts w:ascii="Times New Roman" w:hAnsi="Times New Roman"/>
          <w:i/>
          <w:sz w:val="24"/>
          <w:szCs w:val="24"/>
        </w:rPr>
        <w:sym w:font="Symbol" w:char="F03C"/>
      </w:r>
      <w:r w:rsidRPr="001926D2">
        <w:rPr>
          <w:rFonts w:ascii="Times New Roman" w:hAnsi="Times New Roman"/>
          <w:i/>
          <w:sz w:val="24"/>
          <w:szCs w:val="24"/>
        </w:rPr>
        <w:t xml:space="preserve"> R </w:t>
      </w:r>
      <w:r w:rsidRPr="001926D2">
        <w:rPr>
          <w:rFonts w:ascii="Times New Roman" w:hAnsi="Times New Roman"/>
          <w:i/>
          <w:sz w:val="24"/>
          <w:szCs w:val="24"/>
        </w:rPr>
        <w:sym w:font="Symbol" w:char="F0A3"/>
      </w:r>
      <w:r w:rsidRPr="001926D2">
        <w:rPr>
          <w:rFonts w:ascii="Times New Roman" w:hAnsi="Times New Roman"/>
          <w:i/>
          <w:sz w:val="24"/>
          <w:szCs w:val="24"/>
        </w:rPr>
        <w:t xml:space="preserve"> R</w:t>
      </w:r>
      <w:r w:rsidRPr="001926D2">
        <w:rPr>
          <w:rFonts w:ascii="Times New Roman" w:hAnsi="Times New Roman"/>
          <w:sz w:val="24"/>
          <w:szCs w:val="24"/>
          <w:vertAlign w:val="subscript"/>
        </w:rPr>
        <w:t>l</w:t>
      </w:r>
      <w:r w:rsidRPr="001926D2">
        <w:rPr>
          <w:rFonts w:ascii="Times New Roman" w:hAnsi="Times New Roman"/>
          <w:sz w:val="24"/>
          <w:szCs w:val="24"/>
        </w:rPr>
        <w:t xml:space="preserve">                    (</w:t>
      </w:r>
      <w:r w:rsidR="00D70D1B">
        <w:rPr>
          <w:rFonts w:ascii="Times New Roman" w:hAnsi="Times New Roman"/>
          <w:sz w:val="24"/>
          <w:szCs w:val="24"/>
        </w:rPr>
        <w:t>28</w:t>
      </w:r>
      <w:r w:rsidRPr="001926D2">
        <w:rPr>
          <w:rFonts w:ascii="Times New Roman" w:hAnsi="Times New Roman"/>
          <w:sz w:val="24"/>
          <w:szCs w:val="24"/>
        </w:rPr>
        <w:t>)</w:t>
      </w:r>
    </w:p>
    <w:p w:rsidR="001926D2" w:rsidRPr="001926D2" w:rsidRDefault="001926D2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1926D2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</w:t>
      </w:r>
      <w:r w:rsidR="00D312D1">
        <w:rPr>
          <w:rFonts w:ascii="Times New Roman" w:hAnsi="Times New Roman"/>
          <w:sz w:val="24"/>
          <w:szCs w:val="24"/>
          <w:vertAlign w:val="subscript"/>
        </w:rPr>
        <w:t xml:space="preserve">        </w:t>
      </w:r>
      <w:r w:rsidRPr="001926D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926D2">
        <w:rPr>
          <w:rFonts w:ascii="Times New Roman" w:hAnsi="Times New Roman"/>
          <w:sz w:val="24"/>
          <w:szCs w:val="24"/>
        </w:rPr>
        <w:t xml:space="preserve">1                для  </w:t>
      </w:r>
      <w:r w:rsidRPr="001926D2">
        <w:rPr>
          <w:rFonts w:ascii="Times New Roman" w:hAnsi="Times New Roman"/>
          <w:i/>
          <w:sz w:val="24"/>
          <w:szCs w:val="24"/>
        </w:rPr>
        <w:t xml:space="preserve">R </w:t>
      </w:r>
      <w:r w:rsidRPr="001926D2">
        <w:rPr>
          <w:rFonts w:ascii="Times New Roman" w:hAnsi="Times New Roman"/>
          <w:i/>
          <w:sz w:val="24"/>
          <w:szCs w:val="24"/>
        </w:rPr>
        <w:sym w:font="Symbol" w:char="F0B3"/>
      </w:r>
      <w:r w:rsidRPr="001926D2">
        <w:rPr>
          <w:rFonts w:ascii="Times New Roman" w:hAnsi="Times New Roman"/>
          <w:i/>
          <w:sz w:val="24"/>
          <w:szCs w:val="24"/>
        </w:rPr>
        <w:t xml:space="preserve"> R</w:t>
      </w:r>
      <w:r w:rsidRPr="001926D2">
        <w:rPr>
          <w:rFonts w:ascii="Times New Roman" w:hAnsi="Times New Roman"/>
          <w:i/>
          <w:sz w:val="24"/>
          <w:szCs w:val="24"/>
          <w:vertAlign w:val="subscript"/>
        </w:rPr>
        <w:t>l</w:t>
      </w:r>
      <w:r w:rsidRPr="001926D2">
        <w:rPr>
          <w:rFonts w:ascii="Times New Roman" w:hAnsi="Times New Roman"/>
          <w:sz w:val="24"/>
          <w:szCs w:val="24"/>
          <w:vertAlign w:val="subscript"/>
        </w:rPr>
        <w:t>+1</w:t>
      </w:r>
    </w:p>
    <w:p w:rsidR="00F34DFB" w:rsidRPr="00C23806" w:rsidRDefault="001926D2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1926D2">
        <w:rPr>
          <w:rFonts w:ascii="Times New Roman" w:hAnsi="Times New Roman"/>
          <w:sz w:val="24"/>
          <w:szCs w:val="24"/>
        </w:rPr>
        <w:t xml:space="preserve">где </w:t>
      </w:r>
      <w:r w:rsidRPr="001926D2">
        <w:rPr>
          <w:rFonts w:ascii="Times New Roman" w:hAnsi="Times New Roman"/>
          <w:i/>
          <w:sz w:val="24"/>
          <w:szCs w:val="24"/>
        </w:rPr>
        <w:t>v</w:t>
      </w:r>
      <w:r w:rsidRPr="001926D2">
        <w:rPr>
          <w:rFonts w:ascii="Times New Roman" w:hAnsi="Times New Roman"/>
          <w:sz w:val="24"/>
          <w:szCs w:val="24"/>
        </w:rPr>
        <w:t xml:space="preserve"> = 1/</w:t>
      </w:r>
      <w:r w:rsidRPr="001926D2">
        <w:rPr>
          <w:rFonts w:ascii="Times New Roman" w:hAnsi="Times New Roman"/>
          <w:i/>
          <w:sz w:val="24"/>
          <w:szCs w:val="24"/>
        </w:rPr>
        <w:t>n</w:t>
      </w:r>
      <w:r w:rsidRPr="001926D2">
        <w:rPr>
          <w:rFonts w:ascii="Times New Roman" w:hAnsi="Times New Roman"/>
          <w:sz w:val="24"/>
          <w:szCs w:val="24"/>
        </w:rPr>
        <w:t xml:space="preserve"> - обьем элементарной ячейки, </w:t>
      </w:r>
      <w:r w:rsidRPr="001926D2">
        <w:rPr>
          <w:rFonts w:ascii="Times New Roman" w:hAnsi="Times New Roman"/>
          <w:i/>
          <w:sz w:val="24"/>
          <w:szCs w:val="24"/>
        </w:rPr>
        <w:t>n</w:t>
      </w:r>
      <w:r w:rsidRPr="001926D2">
        <w:rPr>
          <w:rFonts w:ascii="Times New Roman" w:hAnsi="Times New Roman"/>
          <w:sz w:val="24"/>
          <w:szCs w:val="24"/>
        </w:rPr>
        <w:t xml:space="preserve"> - число атомов в единице обьема, </w:t>
      </w:r>
      <w:r w:rsidRPr="001926D2">
        <w:rPr>
          <w:rFonts w:ascii="Times New Roman" w:hAnsi="Times New Roman"/>
          <w:i/>
          <w:sz w:val="24"/>
          <w:szCs w:val="24"/>
        </w:rPr>
        <w:t>n</w:t>
      </w:r>
      <w:r w:rsidRPr="001926D2">
        <w:rPr>
          <w:rFonts w:ascii="Times New Roman" w:hAnsi="Times New Roman"/>
          <w:sz w:val="24"/>
          <w:szCs w:val="24"/>
          <w:vertAlign w:val="subscript"/>
        </w:rPr>
        <w:t xml:space="preserve">k </w:t>
      </w:r>
      <w:r w:rsidRPr="001926D2">
        <w:rPr>
          <w:rFonts w:ascii="Times New Roman" w:hAnsi="Times New Roman"/>
          <w:sz w:val="24"/>
          <w:szCs w:val="24"/>
        </w:rPr>
        <w:t xml:space="preserve">- число ядер в </w:t>
      </w:r>
      <w:r w:rsidRPr="001926D2">
        <w:rPr>
          <w:rFonts w:ascii="Times New Roman" w:hAnsi="Times New Roman"/>
          <w:i/>
          <w:sz w:val="24"/>
          <w:szCs w:val="24"/>
        </w:rPr>
        <w:t>к</w:t>
      </w:r>
      <w:r w:rsidRPr="001926D2">
        <w:rPr>
          <w:rFonts w:ascii="Times New Roman" w:hAnsi="Times New Roman"/>
          <w:sz w:val="24"/>
          <w:szCs w:val="24"/>
        </w:rPr>
        <w:t xml:space="preserve">-й координационной сфере, </w:t>
      </w:r>
      <w:r w:rsidRPr="001926D2">
        <w:rPr>
          <w:rFonts w:ascii="Times New Roman" w:hAnsi="Times New Roman"/>
          <w:i/>
          <w:sz w:val="24"/>
          <w:szCs w:val="24"/>
        </w:rPr>
        <w:t>R</w:t>
      </w:r>
      <w:r w:rsidRPr="001926D2">
        <w:rPr>
          <w:rFonts w:ascii="Times New Roman" w:hAnsi="Times New Roman"/>
          <w:sz w:val="24"/>
          <w:szCs w:val="24"/>
          <w:vertAlign w:val="subscript"/>
        </w:rPr>
        <w:t>k</w:t>
      </w:r>
      <w:r w:rsidRPr="001926D2">
        <w:rPr>
          <w:rFonts w:ascii="Times New Roman" w:hAnsi="Times New Roman"/>
          <w:sz w:val="24"/>
          <w:szCs w:val="24"/>
        </w:rPr>
        <w:t xml:space="preserve"> - радиус </w:t>
      </w:r>
      <w:r w:rsidRPr="001926D2">
        <w:rPr>
          <w:rFonts w:ascii="Times New Roman" w:hAnsi="Times New Roman"/>
          <w:i/>
          <w:sz w:val="24"/>
          <w:szCs w:val="24"/>
        </w:rPr>
        <w:t>к</w:t>
      </w:r>
      <w:r w:rsidRPr="001926D2">
        <w:rPr>
          <w:rFonts w:ascii="Times New Roman" w:hAnsi="Times New Roman"/>
          <w:sz w:val="24"/>
          <w:szCs w:val="24"/>
        </w:rPr>
        <w:t>-й координационной сф</w:t>
      </w:r>
      <w:r w:rsidRPr="001926D2">
        <w:rPr>
          <w:rFonts w:ascii="Times New Roman" w:hAnsi="Times New Roman"/>
          <w:sz w:val="24"/>
          <w:szCs w:val="24"/>
        </w:rPr>
        <w:t>е</w:t>
      </w:r>
      <w:r w:rsidRPr="001926D2">
        <w:rPr>
          <w:rFonts w:ascii="Times New Roman" w:hAnsi="Times New Roman"/>
          <w:sz w:val="24"/>
          <w:szCs w:val="24"/>
        </w:rPr>
        <w:t xml:space="preserve">ры, </w:t>
      </w:r>
      <w:r w:rsidRPr="001926D2">
        <w:rPr>
          <w:rFonts w:ascii="Times New Roman" w:hAnsi="Times New Roman"/>
          <w:i/>
          <w:sz w:val="24"/>
          <w:szCs w:val="24"/>
          <w:lang w:val="en-US"/>
        </w:rPr>
        <w:t>d</w:t>
      </w:r>
      <w:r w:rsidRPr="001926D2">
        <w:rPr>
          <w:rFonts w:ascii="Times New Roman" w:hAnsi="Times New Roman"/>
          <w:i/>
          <w:sz w:val="24"/>
          <w:szCs w:val="24"/>
        </w:rPr>
        <w:t xml:space="preserve"> </w:t>
      </w:r>
      <w:r w:rsidRPr="001926D2">
        <w:rPr>
          <w:rFonts w:ascii="Times New Roman" w:hAnsi="Times New Roman"/>
          <w:sz w:val="24"/>
          <w:szCs w:val="24"/>
        </w:rPr>
        <w:t>– расстояние наименьшего сближения</w:t>
      </w:r>
      <w:r w:rsidR="00C23806">
        <w:rPr>
          <w:rFonts w:ascii="Times New Roman" w:hAnsi="Times New Roman"/>
          <w:sz w:val="24"/>
          <w:szCs w:val="24"/>
        </w:rPr>
        <w:t>, получим:</w:t>
      </w:r>
    </w:p>
    <w:p w:rsidR="008B7015" w:rsidRPr="00E860A8" w:rsidRDefault="00E738C7" w:rsidP="00013EE7">
      <w:pPr>
        <w:spacing w:line="36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= {с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E860A8">
        <w:rPr>
          <w:rFonts w:ascii="Times New Roman" w:hAnsi="Times New Roman"/>
          <w:i/>
          <w:sz w:val="24"/>
          <w:szCs w:val="24"/>
        </w:rPr>
        <w:t>n</w:t>
      </w:r>
      <w:r w:rsidRPr="00E860A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860A8">
        <w:rPr>
          <w:rFonts w:ascii="Times New Roman" w:hAnsi="Times New Roman"/>
          <w:i/>
          <w:sz w:val="24"/>
          <w:szCs w:val="24"/>
        </w:rPr>
        <w:t>M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/(3</w:t>
      </w:r>
      <w:r w:rsidRPr="00E860A8">
        <w:rPr>
          <w:rFonts w:ascii="Times New Roman" w:hAnsi="Times New Roman"/>
          <w:i/>
          <w:sz w:val="24"/>
          <w:szCs w:val="24"/>
        </w:rPr>
        <w:t>kT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}4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0</w:t>
      </w:r>
      <w:r w:rsidR="008B7015" w:rsidRPr="00E860A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F2"/>
      </w:r>
      <w:r w:rsidRPr="00E860A8">
        <w:rPr>
          <w:rFonts w:ascii="Times New Roman" w:hAnsi="Times New Roman"/>
          <w:sz w:val="24"/>
          <w:szCs w:val="24"/>
        </w:rPr>
        <w:t>{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i/>
          <w:sz w:val="24"/>
          <w:szCs w:val="24"/>
        </w:rPr>
        <w:t>d</w:t>
      </w:r>
      <w:r w:rsidRPr="00E860A8">
        <w:rPr>
          <w:rFonts w:ascii="Times New Roman" w:hAnsi="Times New Roman"/>
          <w:sz w:val="24"/>
          <w:szCs w:val="24"/>
        </w:rPr>
        <w:t>[(</w:t>
      </w:r>
      <w:r w:rsidRPr="00E860A8">
        <w:rPr>
          <w:rFonts w:ascii="Times New Roman" w:hAnsi="Times New Roman"/>
          <w:i/>
          <w:sz w:val="24"/>
          <w:szCs w:val="24"/>
        </w:rPr>
        <w:t>D/R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 xml:space="preserve">12 </w:t>
      </w:r>
      <w:r w:rsidRPr="00E860A8">
        <w:rPr>
          <w:rFonts w:ascii="Times New Roman" w:hAnsi="Times New Roman"/>
          <w:sz w:val="24"/>
          <w:szCs w:val="24"/>
        </w:rPr>
        <w:t>- exp(-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Pr="00E860A8">
        <w:rPr>
          <w:rFonts w:ascii="Times New Roman" w:hAnsi="Times New Roman"/>
          <w:sz w:val="24"/>
          <w:szCs w:val="24"/>
        </w:rPr>
        <w:t>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="008B7015"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)|]/</w:t>
      </w:r>
      <w:r w:rsidRPr="00E860A8">
        <w:rPr>
          <w:rFonts w:ascii="Times New Roman" w:hAnsi="Times New Roman"/>
          <w:i/>
          <w:sz w:val="24"/>
          <w:szCs w:val="24"/>
        </w:rPr>
        <w:t>dR</w:t>
      </w:r>
      <w:r w:rsidRPr="00E860A8">
        <w:rPr>
          <w:rFonts w:ascii="Times New Roman" w:hAnsi="Times New Roman"/>
          <w:sz w:val="24"/>
          <w:szCs w:val="24"/>
        </w:rPr>
        <w:t xml:space="preserve">}[1 - </w:t>
      </w:r>
      <w:r w:rsidRPr="00E860A8">
        <w:rPr>
          <w:rFonts w:ascii="Times New Roman" w:hAnsi="Times New Roman"/>
          <w:i/>
          <w:sz w:val="24"/>
          <w:szCs w:val="24"/>
        </w:rPr>
        <w:t>g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)]</w:t>
      </w:r>
      <w:r w:rsidRPr="00E860A8">
        <w:rPr>
          <w:rFonts w:ascii="Times New Roman" w:hAnsi="Times New Roman"/>
          <w:i/>
          <w:sz w:val="24"/>
          <w:szCs w:val="24"/>
        </w:rPr>
        <w:t>dR</w:t>
      </w:r>
      <w:r w:rsidRPr="00E860A8">
        <w:rPr>
          <w:rFonts w:ascii="Times New Roman" w:hAnsi="Times New Roman"/>
          <w:sz w:val="24"/>
          <w:szCs w:val="24"/>
        </w:rPr>
        <w:t xml:space="preserve"> = </w:t>
      </w:r>
    </w:p>
    <w:p w:rsidR="00E738C7" w:rsidRPr="00E860A8" w:rsidRDefault="008B7015" w:rsidP="00013EE7">
      <w:pPr>
        <w:spacing w:line="36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=</w:t>
      </w:r>
      <w:r w:rsidR="00C23806">
        <w:rPr>
          <w:rFonts w:ascii="Times New Roman" w:hAnsi="Times New Roman"/>
          <w:sz w:val="24"/>
          <w:szCs w:val="24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</w:rPr>
        <w:t>{10с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0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E860A8">
        <w:rPr>
          <w:rFonts w:ascii="Times New Roman" w:hAnsi="Times New Roman"/>
          <w:sz w:val="24"/>
          <w:szCs w:val="24"/>
        </w:rPr>
        <w:t>)(2040/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</w:rPr>
        <w:t>-1.88)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="00E738C7" w:rsidRPr="00E860A8">
        <w:rPr>
          <w:rFonts w:ascii="Times New Roman" w:hAnsi="Times New Roman"/>
          <w:sz w:val="24"/>
          <w:szCs w:val="24"/>
        </w:rPr>
        <w:t>(3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kT</w:t>
      </w:r>
      <w:r w:rsidR="00E738C7" w:rsidRPr="00E860A8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="00E738C7" w:rsidRPr="00E860A8">
        <w:rPr>
          <w:rFonts w:ascii="Times New Roman" w:hAnsi="Times New Roman"/>
          <w:sz w:val="24"/>
          <w:szCs w:val="24"/>
        </w:rPr>
        <w:t>}4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A"/>
      </w:r>
      <w:r w:rsidR="00E738C7"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E860A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F2"/>
      </w:r>
      <w:r w:rsidR="00E738C7" w:rsidRPr="00E860A8">
        <w:rPr>
          <w:rFonts w:ascii="Times New Roman" w:hAnsi="Times New Roman"/>
          <w:sz w:val="24"/>
          <w:szCs w:val="24"/>
        </w:rPr>
        <w:t>{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d</w:t>
      </w:r>
      <w:r w:rsidR="00E738C7" w:rsidRPr="00E860A8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i/>
          <w:sz w:val="24"/>
          <w:szCs w:val="24"/>
        </w:rPr>
        <w:t>/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12</w:t>
      </w:r>
      <w:r w:rsidR="00E738C7" w:rsidRPr="00E860A8">
        <w:rPr>
          <w:rFonts w:ascii="Times New Roman" w:hAnsi="Times New Roman"/>
          <w:sz w:val="24"/>
          <w:szCs w:val="24"/>
        </w:rPr>
        <w:t>/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dR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</w:rPr>
        <w:t xml:space="preserve">- </w:t>
      </w:r>
      <w:r w:rsidR="00E738C7" w:rsidRPr="00E860A8">
        <w:rPr>
          <w:rFonts w:ascii="Times New Roman" w:hAnsi="Times New Roman"/>
          <w:i/>
          <w:sz w:val="24"/>
          <w:szCs w:val="24"/>
        </w:rPr>
        <w:t>А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d</w:t>
      </w:r>
      <w:r w:rsidR="00E738C7" w:rsidRPr="00E860A8">
        <w:rPr>
          <w:rFonts w:ascii="Times New Roman" w:hAnsi="Times New Roman"/>
          <w:sz w:val="24"/>
          <w:szCs w:val="24"/>
        </w:rPr>
        <w:t>[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exp</w:t>
      </w:r>
      <w:r w:rsidR="00E738C7" w:rsidRPr="00E860A8">
        <w:rPr>
          <w:rFonts w:ascii="Times New Roman" w:hAnsi="Times New Roman"/>
          <w:sz w:val="24"/>
          <w:szCs w:val="24"/>
        </w:rPr>
        <w:t>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Pr="00E860A8">
        <w:rPr>
          <w:rFonts w:ascii="Times New Roman" w:hAnsi="Times New Roman"/>
          <w:sz w:val="24"/>
          <w:szCs w:val="24"/>
        </w:rPr>
        <w:t>|</w:t>
      </w:r>
      <w:r w:rsidRPr="00E860A8">
        <w:rPr>
          <w:rFonts w:ascii="Times New Roman" w:hAnsi="Times New Roman"/>
          <w:sz w:val="24"/>
          <w:szCs w:val="24"/>
          <w:lang w:val="en-US"/>
        </w:rPr>
        <w:t>cos</w:t>
      </w:r>
      <w:r w:rsidRPr="00E860A8">
        <w:rPr>
          <w:rFonts w:ascii="Times New Roman" w:hAnsi="Times New Roman"/>
          <w:sz w:val="24"/>
          <w:szCs w:val="24"/>
        </w:rPr>
        <w:t xml:space="preserve"> 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</w:rPr>
        <w:t>)|]/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dR</w:t>
      </w:r>
      <w:r w:rsidRPr="00E860A8">
        <w:rPr>
          <w:rFonts w:ascii="Times New Roman" w:hAnsi="Times New Roman"/>
          <w:sz w:val="24"/>
          <w:szCs w:val="24"/>
        </w:rPr>
        <w:t>}</w:t>
      </w:r>
    </w:p>
    <w:p w:rsidR="00E738C7" w:rsidRPr="00E860A8" w:rsidRDefault="008B7015" w:rsidP="00013EE7">
      <w:pPr>
        <w:spacing w:line="360" w:lineRule="auto"/>
        <w:ind w:right="-365"/>
        <w:jc w:val="both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[1- 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g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(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)]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dR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E860A8">
        <w:rPr>
          <w:rFonts w:ascii="Times New Roman" w:hAnsi="Times New Roman"/>
          <w:sz w:val="24"/>
          <w:szCs w:val="24"/>
          <w:lang w:val="en-US"/>
        </w:rPr>
        <w:t>{10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n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E860A8">
        <w:rPr>
          <w:rFonts w:ascii="Times New Roman" w:hAnsi="Times New Roman"/>
          <w:sz w:val="24"/>
          <w:szCs w:val="24"/>
          <w:lang w:val="en-US"/>
        </w:rPr>
        <w:t>)(2040/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- 1.88)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1/2</w:t>
      </w:r>
      <w:r w:rsidRPr="00E860A8">
        <w:rPr>
          <w:rFonts w:ascii="Times New Roman" w:hAnsi="Times New Roman"/>
          <w:sz w:val="24"/>
          <w:szCs w:val="24"/>
          <w:lang w:val="en-US"/>
        </w:rPr>
        <w:t>(3kT)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1/2</w:t>
      </w:r>
      <w:r w:rsidRPr="00E860A8">
        <w:rPr>
          <w:rFonts w:ascii="Times New Roman" w:hAnsi="Times New Roman"/>
          <w:sz w:val="24"/>
          <w:szCs w:val="24"/>
          <w:lang w:val="en-US"/>
        </w:rPr>
        <w:t>}4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o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[4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/3 –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 xml:space="preserve"> A</w:t>
      </w:r>
      <w:r w:rsidRPr="00E860A8">
        <w:rPr>
          <w:rFonts w:ascii="Times New Roman" w:hAnsi="Times New Roman"/>
          <w:sz w:val="24"/>
          <w:szCs w:val="24"/>
          <w:lang w:val="en-US"/>
        </w:rPr>
        <w:t>exp(-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lang w:val="en-US"/>
        </w:rPr>
        <w:t>)|cos(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lang w:val="en-US"/>
        </w:rPr>
        <w:t>)|</w:t>
      </w:r>
      <w:r w:rsidR="007C0BDA" w:rsidRPr="00E860A8">
        <w:rPr>
          <w:rFonts w:ascii="Times New Roman" w:hAnsi="Times New Roman"/>
          <w:sz w:val="24"/>
          <w:szCs w:val="24"/>
          <w:lang w:val="en-US"/>
        </w:rPr>
        <w:t>+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738C7" w:rsidRPr="00E860A8" w:rsidRDefault="00E738C7" w:rsidP="00013EE7">
      <w:pPr>
        <w:spacing w:line="360" w:lineRule="auto"/>
        <w:ind w:right="-365"/>
        <w:jc w:val="both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  <w:lang w:val="en-US"/>
        </w:rPr>
        <w:t>+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>12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12</w:t>
      </w:r>
      <w:r w:rsidR="008B7015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F2"/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g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)/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10</w:t>
      </w:r>
      <w:r w:rsidRPr="00E860A8">
        <w:rPr>
          <w:rFonts w:ascii="Times New Roman" w:hAnsi="Times New Roman"/>
          <w:sz w:val="24"/>
          <w:szCs w:val="24"/>
          <w:lang w:val="en-US"/>
        </w:rPr>
        <w:t>)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dR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</w:rPr>
        <w:sym w:font="Symbol" w:char="F0F2"/>
      </w:r>
      <w:r w:rsidRPr="00E860A8">
        <w:rPr>
          <w:rFonts w:ascii="Times New Roman" w:hAnsi="Times New Roman"/>
          <w:sz w:val="24"/>
          <w:szCs w:val="24"/>
          <w:lang w:val="en-US"/>
        </w:rPr>
        <w:t>exp(-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g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8B7015" w:rsidRPr="00E860A8">
        <w:rPr>
          <w:rFonts w:ascii="Times New Roman" w:hAnsi="Times New Roman"/>
          <w:sz w:val="24"/>
          <w:szCs w:val="24"/>
          <w:lang w:val="en-US"/>
        </w:rPr>
        <w:t>)</w:t>
      </w:r>
      <w:r w:rsidRPr="00E860A8">
        <w:rPr>
          <w:rFonts w:ascii="Times New Roman" w:hAnsi="Times New Roman"/>
          <w:sz w:val="24"/>
          <w:szCs w:val="24"/>
          <w:lang w:val="en-US"/>
        </w:rPr>
        <w:t>{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  <w:lang w:val="en-US"/>
        </w:rPr>
        <w:t>|cos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="008B7015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8B7015" w:rsidRPr="00E860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| + 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  <w:lang w:val="en-US"/>
        </w:rPr>
        <w:t>|sin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="008B7015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|}] </w:t>
      </w:r>
      <w:r w:rsidR="007C0BDA" w:rsidRPr="00E860A8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7C0BDA" w:rsidRPr="00E860A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29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Интегрирование в</w:t>
      </w:r>
      <w:r w:rsidR="00C23806">
        <w:rPr>
          <w:rFonts w:ascii="Times New Roman" w:hAnsi="Times New Roman"/>
          <w:sz w:val="24"/>
          <w:szCs w:val="24"/>
        </w:rPr>
        <w:t>озьмем</w:t>
      </w:r>
      <w:r w:rsidRPr="00E860A8">
        <w:rPr>
          <w:rFonts w:ascii="Times New Roman" w:hAnsi="Times New Roman"/>
          <w:sz w:val="24"/>
          <w:szCs w:val="24"/>
        </w:rPr>
        <w:t xml:space="preserve"> от </w:t>
      </w:r>
      <w:r w:rsidRPr="00C23806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до расстояния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.  Тогда ур</w:t>
      </w:r>
      <w:r w:rsidR="00C23806">
        <w:rPr>
          <w:rFonts w:ascii="Times New Roman" w:hAnsi="Times New Roman"/>
          <w:sz w:val="24"/>
          <w:szCs w:val="24"/>
        </w:rPr>
        <w:t>.(32)</w:t>
      </w:r>
      <w:r w:rsidRPr="00E860A8">
        <w:rPr>
          <w:rFonts w:ascii="Times New Roman" w:hAnsi="Times New Roman"/>
          <w:sz w:val="24"/>
          <w:szCs w:val="24"/>
        </w:rPr>
        <w:t xml:space="preserve"> примет вид:</w:t>
      </w:r>
    </w:p>
    <w:p w:rsidR="007C0BDA" w:rsidRPr="00963F2B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963F2B">
        <w:rPr>
          <w:rFonts w:ascii="Times New Roman" w:hAnsi="Times New Roman"/>
          <w:sz w:val="24"/>
          <w:szCs w:val="24"/>
        </w:rPr>
        <w:t xml:space="preserve"> = {10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Pr="00963F2B">
        <w:rPr>
          <w:rFonts w:ascii="Times New Roman" w:hAnsi="Times New Roman"/>
          <w:sz w:val="24"/>
          <w:szCs w:val="24"/>
          <w:vertAlign w:val="superscript"/>
        </w:rPr>
        <w:t>2</w:t>
      </w:r>
      <w:r w:rsidRPr="00963F2B">
        <w:rPr>
          <w:rFonts w:ascii="Times New Roman" w:hAnsi="Times New Roman"/>
          <w:sz w:val="24"/>
          <w:szCs w:val="24"/>
        </w:rPr>
        <w:t>)(2040/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="007C0BDA" w:rsidRPr="00963F2B">
        <w:rPr>
          <w:rFonts w:ascii="Times New Roman" w:hAnsi="Times New Roman"/>
          <w:sz w:val="24"/>
          <w:szCs w:val="24"/>
        </w:rPr>
        <w:t xml:space="preserve"> </w:t>
      </w:r>
      <w:r w:rsidRPr="00963F2B">
        <w:rPr>
          <w:rFonts w:ascii="Times New Roman" w:hAnsi="Times New Roman"/>
          <w:sz w:val="24"/>
          <w:szCs w:val="24"/>
        </w:rPr>
        <w:t>-</w:t>
      </w:r>
      <w:r w:rsidR="007C0BDA" w:rsidRPr="00963F2B">
        <w:rPr>
          <w:rFonts w:ascii="Times New Roman" w:hAnsi="Times New Roman"/>
          <w:sz w:val="24"/>
          <w:szCs w:val="24"/>
        </w:rPr>
        <w:t xml:space="preserve"> </w:t>
      </w:r>
      <w:r w:rsidRPr="00963F2B">
        <w:rPr>
          <w:rFonts w:ascii="Times New Roman" w:hAnsi="Times New Roman"/>
          <w:sz w:val="24"/>
          <w:szCs w:val="24"/>
        </w:rPr>
        <w:t>1.88)</w:t>
      </w:r>
      <w:r w:rsidRPr="00963F2B">
        <w:rPr>
          <w:rFonts w:ascii="Times New Roman" w:hAnsi="Times New Roman"/>
          <w:sz w:val="24"/>
          <w:szCs w:val="24"/>
          <w:vertAlign w:val="superscript"/>
        </w:rPr>
        <w:t>1/2</w:t>
      </w:r>
      <w:r w:rsidRPr="00963F2B">
        <w:rPr>
          <w:rFonts w:ascii="Times New Roman" w:hAnsi="Times New Roman"/>
          <w:sz w:val="24"/>
          <w:szCs w:val="24"/>
        </w:rPr>
        <w:t>(3</w:t>
      </w:r>
      <w:r w:rsidRPr="0067402B">
        <w:rPr>
          <w:rFonts w:ascii="Times New Roman" w:hAnsi="Times New Roman"/>
          <w:sz w:val="24"/>
          <w:szCs w:val="24"/>
          <w:lang w:val="en-US"/>
        </w:rPr>
        <w:t>kT</w:t>
      </w:r>
      <w:r w:rsidRPr="00963F2B">
        <w:rPr>
          <w:rFonts w:ascii="Times New Roman" w:hAnsi="Times New Roman"/>
          <w:sz w:val="24"/>
          <w:szCs w:val="24"/>
        </w:rPr>
        <w:t>)</w:t>
      </w:r>
      <w:r w:rsidRPr="00963F2B">
        <w:rPr>
          <w:rFonts w:ascii="Times New Roman" w:hAnsi="Times New Roman"/>
          <w:sz w:val="24"/>
          <w:szCs w:val="24"/>
          <w:vertAlign w:val="superscript"/>
        </w:rPr>
        <w:t>1/2</w:t>
      </w:r>
      <w:r w:rsidRPr="00963F2B">
        <w:rPr>
          <w:rFonts w:ascii="Times New Roman" w:hAnsi="Times New Roman"/>
          <w:sz w:val="24"/>
          <w:szCs w:val="24"/>
        </w:rPr>
        <w:t>}4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963F2B">
        <w:rPr>
          <w:rFonts w:ascii="Times New Roman" w:hAnsi="Times New Roman"/>
          <w:sz w:val="24"/>
          <w:szCs w:val="24"/>
        </w:rPr>
        <w:t>[4</w:t>
      </w:r>
      <w:r w:rsidRPr="0067402B">
        <w:rPr>
          <w:rFonts w:ascii="Times New Roman" w:hAnsi="Times New Roman"/>
          <w:sz w:val="24"/>
          <w:szCs w:val="24"/>
          <w:lang w:val="en-US"/>
        </w:rPr>
        <w:t>a</w:t>
      </w:r>
      <w:r w:rsidRPr="00963F2B">
        <w:rPr>
          <w:rFonts w:ascii="Times New Roman" w:hAnsi="Times New Roman"/>
          <w:sz w:val="24"/>
          <w:szCs w:val="24"/>
          <w:vertAlign w:val="superscript"/>
        </w:rPr>
        <w:t>3</w:t>
      </w:r>
      <w:r w:rsidRPr="00963F2B">
        <w:rPr>
          <w:rFonts w:ascii="Times New Roman" w:hAnsi="Times New Roman"/>
          <w:sz w:val="24"/>
          <w:szCs w:val="24"/>
        </w:rPr>
        <w:t>/3</w:t>
      </w:r>
      <w:r w:rsidR="007C0BDA" w:rsidRPr="00963F2B">
        <w:rPr>
          <w:rFonts w:ascii="Times New Roman" w:hAnsi="Times New Roman"/>
          <w:sz w:val="24"/>
          <w:szCs w:val="24"/>
        </w:rPr>
        <w:t xml:space="preserve"> </w:t>
      </w:r>
      <w:r w:rsidRPr="00963F2B">
        <w:rPr>
          <w:rFonts w:ascii="Times New Roman" w:hAnsi="Times New Roman"/>
          <w:sz w:val="24"/>
          <w:szCs w:val="24"/>
        </w:rPr>
        <w:t>-</w:t>
      </w:r>
      <w:r w:rsidR="007C0BDA" w:rsidRPr="00963F2B">
        <w:rPr>
          <w:rFonts w:ascii="Times New Roman" w:hAnsi="Times New Roman"/>
          <w:sz w:val="24"/>
          <w:szCs w:val="24"/>
        </w:rPr>
        <w:t xml:space="preserve"> </w:t>
      </w:r>
      <w:r w:rsidRPr="0067402B">
        <w:rPr>
          <w:rFonts w:ascii="Times New Roman" w:hAnsi="Times New Roman"/>
          <w:sz w:val="24"/>
          <w:szCs w:val="24"/>
          <w:lang w:val="en-US"/>
        </w:rPr>
        <w:t>Aexp</w:t>
      </w:r>
      <w:r w:rsidRPr="00963F2B">
        <w:rPr>
          <w:rFonts w:ascii="Times New Roman" w:hAnsi="Times New Roman"/>
          <w:sz w:val="24"/>
          <w:szCs w:val="24"/>
        </w:rPr>
        <w:t>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67402B">
        <w:rPr>
          <w:rFonts w:ascii="Times New Roman" w:hAnsi="Times New Roman"/>
          <w:sz w:val="24"/>
          <w:szCs w:val="24"/>
          <w:lang w:val="en-US"/>
        </w:rPr>
        <w:t>a</w:t>
      </w:r>
      <w:r w:rsidRPr="00963F2B">
        <w:rPr>
          <w:rFonts w:ascii="Times New Roman" w:hAnsi="Times New Roman"/>
          <w:sz w:val="24"/>
          <w:szCs w:val="24"/>
        </w:rPr>
        <w:t>)|</w:t>
      </w:r>
      <w:r w:rsidRPr="0067402B">
        <w:rPr>
          <w:rFonts w:ascii="Times New Roman" w:hAnsi="Times New Roman"/>
          <w:sz w:val="24"/>
          <w:szCs w:val="24"/>
          <w:lang w:val="en-US"/>
        </w:rPr>
        <w:t>cos</w:t>
      </w:r>
      <w:r w:rsidRPr="00963F2B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67402B">
        <w:rPr>
          <w:rFonts w:ascii="Times New Roman" w:hAnsi="Times New Roman"/>
          <w:sz w:val="24"/>
          <w:szCs w:val="24"/>
          <w:lang w:val="en-US"/>
        </w:rPr>
        <w:t>a</w:t>
      </w:r>
      <w:r w:rsidRPr="00963F2B">
        <w:rPr>
          <w:rFonts w:ascii="Times New Roman" w:hAnsi="Times New Roman"/>
          <w:sz w:val="24"/>
          <w:szCs w:val="24"/>
        </w:rPr>
        <w:t xml:space="preserve">)| + </w:t>
      </w:r>
    </w:p>
    <w:p w:rsidR="00E738C7" w:rsidRPr="00963F2B" w:rsidRDefault="007C0BDA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63F2B">
        <w:rPr>
          <w:rFonts w:ascii="Times New Roman" w:hAnsi="Times New Roman"/>
          <w:sz w:val="24"/>
          <w:szCs w:val="24"/>
        </w:rPr>
        <w:t>+</w:t>
      </w:r>
      <w:r w:rsidR="00C23806" w:rsidRPr="00963F2B">
        <w:rPr>
          <w:rFonts w:ascii="Times New Roman" w:hAnsi="Times New Roman"/>
          <w:sz w:val="24"/>
          <w:szCs w:val="24"/>
        </w:rPr>
        <w:t xml:space="preserve"> </w:t>
      </w:r>
      <w:r w:rsidR="00E738C7" w:rsidRPr="00963F2B">
        <w:rPr>
          <w:rFonts w:ascii="Times New Roman" w:hAnsi="Times New Roman"/>
          <w:sz w:val="24"/>
          <w:szCs w:val="24"/>
        </w:rPr>
        <w:t>(12</w:t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a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63F2B">
        <w:rPr>
          <w:rFonts w:ascii="Times New Roman" w:hAnsi="Times New Roman"/>
          <w:sz w:val="24"/>
          <w:szCs w:val="24"/>
        </w:rPr>
        <w:t>/4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0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F2"/>
      </w:r>
      <w:r w:rsidR="00E738C7" w:rsidRPr="00963F2B">
        <w:rPr>
          <w:rFonts w:ascii="Times New Roman" w:hAnsi="Times New Roman"/>
          <w:sz w:val="24"/>
          <w:szCs w:val="24"/>
        </w:rPr>
        <w:t>(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E738C7" w:rsidRPr="00963F2B">
        <w:rPr>
          <w:rFonts w:ascii="Times New Roman" w:hAnsi="Times New Roman"/>
          <w:sz w:val="24"/>
          <w:szCs w:val="24"/>
        </w:rPr>
        <w:t>/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12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4"/>
      </w:r>
      <w:r w:rsidR="00E738C7" w:rsidRPr="00963F2B">
        <w:rPr>
          <w:rFonts w:ascii="Times New Roman" w:hAnsi="Times New Roman"/>
          <w:sz w:val="24"/>
          <w:szCs w:val="24"/>
        </w:rPr>
        <w:t>(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i/>
          <w:sz w:val="24"/>
          <w:szCs w:val="24"/>
        </w:rPr>
        <w:t>-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dr</w:t>
      </w:r>
      <w:r w:rsidR="00E738C7" w:rsidRPr="00963F2B">
        <w:rPr>
          <w:rFonts w:ascii="Times New Roman" w:hAnsi="Times New Roman"/>
          <w:sz w:val="24"/>
          <w:szCs w:val="24"/>
        </w:rPr>
        <w:t>-(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963F2B">
        <w:rPr>
          <w:rFonts w:ascii="Times New Roman" w:hAnsi="Times New Roman"/>
          <w:sz w:val="24"/>
          <w:szCs w:val="24"/>
        </w:rPr>
        <w:t>/4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0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F2"/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exp</w:t>
      </w:r>
      <w:r w:rsidR="00E738C7" w:rsidRPr="00963F2B">
        <w:rPr>
          <w:rFonts w:ascii="Times New Roman" w:hAnsi="Times New Roman"/>
          <w:sz w:val="24"/>
          <w:szCs w:val="24"/>
        </w:rPr>
        <w:t>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sz w:val="24"/>
          <w:szCs w:val="24"/>
        </w:rPr>
        <w:t>)(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E738C7" w:rsidRPr="00963F2B">
        <w:rPr>
          <w:rFonts w:ascii="Times New Roman" w:hAnsi="Times New Roman"/>
          <w:sz w:val="24"/>
          <w:szCs w:val="24"/>
        </w:rPr>
        <w:t>/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4"/>
      </w:r>
      <w:r w:rsidR="00E738C7" w:rsidRPr="00963F2B">
        <w:rPr>
          <w:rFonts w:ascii="Times New Roman" w:hAnsi="Times New Roman"/>
          <w:sz w:val="24"/>
          <w:szCs w:val="24"/>
        </w:rPr>
        <w:t>(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i/>
          <w:sz w:val="24"/>
          <w:szCs w:val="24"/>
        </w:rPr>
        <w:t>-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E738C7" w:rsidRPr="00963F2B">
        <w:rPr>
          <w:rFonts w:ascii="Times New Roman" w:hAnsi="Times New Roman"/>
          <w:sz w:val="24"/>
          <w:szCs w:val="24"/>
        </w:rPr>
        <w:t>){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963F2B">
        <w:rPr>
          <w:rFonts w:ascii="Times New Roman" w:hAnsi="Times New Roman"/>
          <w:sz w:val="24"/>
          <w:szCs w:val="24"/>
        </w:rPr>
        <w:t>|</w:t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cos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sz w:val="24"/>
          <w:szCs w:val="24"/>
        </w:rPr>
        <w:t>|+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963F2B">
        <w:rPr>
          <w:rFonts w:ascii="Times New Roman" w:hAnsi="Times New Roman"/>
          <w:sz w:val="24"/>
          <w:szCs w:val="24"/>
        </w:rPr>
        <w:t>|</w:t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sin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963F2B">
        <w:rPr>
          <w:rFonts w:ascii="Times New Roman" w:hAnsi="Times New Roman"/>
          <w:sz w:val="24"/>
          <w:szCs w:val="24"/>
        </w:rPr>
        <w:t>|}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dr</w:t>
      </w:r>
      <w:r w:rsidR="00E738C7" w:rsidRPr="00963F2B">
        <w:rPr>
          <w:rFonts w:ascii="Times New Roman" w:hAnsi="Times New Roman"/>
          <w:sz w:val="24"/>
          <w:szCs w:val="24"/>
        </w:rPr>
        <w:t>] =</w:t>
      </w:r>
      <w:r w:rsidR="00C23806" w:rsidRPr="00963F2B">
        <w:rPr>
          <w:rFonts w:ascii="Times New Roman" w:hAnsi="Times New Roman"/>
          <w:sz w:val="24"/>
          <w:szCs w:val="24"/>
        </w:rPr>
        <w:t xml:space="preserve"> =</w:t>
      </w:r>
      <w:r w:rsidR="00E738C7" w:rsidRPr="00963F2B">
        <w:rPr>
          <w:rFonts w:ascii="Times New Roman" w:hAnsi="Times New Roman"/>
          <w:sz w:val="24"/>
          <w:szCs w:val="24"/>
        </w:rPr>
        <w:t>{10</w:t>
      </w:r>
      <w:r w:rsidR="00E738C7" w:rsidRPr="00E860A8">
        <w:rPr>
          <w:rFonts w:ascii="Times New Roman" w:hAnsi="Times New Roman"/>
          <w:sz w:val="24"/>
          <w:szCs w:val="24"/>
        </w:rPr>
        <w:t>а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0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n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2</w:t>
      </w:r>
      <w:r w:rsidR="00E738C7" w:rsidRPr="00963F2B">
        <w:rPr>
          <w:rFonts w:ascii="Times New Roman" w:hAnsi="Times New Roman"/>
          <w:sz w:val="24"/>
          <w:szCs w:val="24"/>
        </w:rPr>
        <w:t>)(2040/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963F2B">
        <w:rPr>
          <w:rFonts w:ascii="Times New Roman" w:hAnsi="Times New Roman"/>
          <w:sz w:val="24"/>
          <w:szCs w:val="24"/>
        </w:rPr>
        <w:t xml:space="preserve"> -1.88)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1/2</w:t>
      </w:r>
      <w:r w:rsidR="00E738C7" w:rsidRPr="00963F2B">
        <w:rPr>
          <w:rFonts w:ascii="Times New Roman" w:hAnsi="Times New Roman"/>
          <w:sz w:val="24"/>
          <w:szCs w:val="24"/>
        </w:rPr>
        <w:t>(3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kT</w:t>
      </w:r>
      <w:r w:rsidR="00E738C7" w:rsidRPr="00963F2B">
        <w:rPr>
          <w:rFonts w:ascii="Times New Roman" w:hAnsi="Times New Roman"/>
          <w:sz w:val="24"/>
          <w:szCs w:val="24"/>
        </w:rPr>
        <w:t>)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1/2</w:t>
      </w:r>
      <w:r w:rsidR="00E738C7" w:rsidRPr="00963F2B">
        <w:rPr>
          <w:rFonts w:ascii="Times New Roman" w:hAnsi="Times New Roman"/>
          <w:sz w:val="24"/>
          <w:szCs w:val="24"/>
        </w:rPr>
        <w:t>}4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A"/>
      </w:r>
      <w:r w:rsidR="00E738C7" w:rsidRPr="0067402B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="00E738C7" w:rsidRPr="00963F2B">
        <w:rPr>
          <w:rFonts w:ascii="Times New Roman" w:hAnsi="Times New Roman"/>
          <w:sz w:val="24"/>
          <w:szCs w:val="24"/>
        </w:rPr>
        <w:t xml:space="preserve"> [4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>3</w:t>
      </w:r>
      <w:r w:rsidR="00E738C7" w:rsidRPr="00963F2B">
        <w:rPr>
          <w:rFonts w:ascii="Times New Roman" w:hAnsi="Times New Roman"/>
          <w:sz w:val="24"/>
          <w:szCs w:val="24"/>
        </w:rPr>
        <w:t xml:space="preserve">/3- </w:t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exp</w:t>
      </w:r>
      <w:r w:rsidR="00E738C7" w:rsidRPr="00963F2B">
        <w:rPr>
          <w:rFonts w:ascii="Times New Roman" w:hAnsi="Times New Roman"/>
          <w:sz w:val="24"/>
          <w:szCs w:val="24"/>
        </w:rPr>
        <w:t>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963F2B">
        <w:rPr>
          <w:rFonts w:ascii="Times New Roman" w:hAnsi="Times New Roman"/>
          <w:sz w:val="24"/>
          <w:szCs w:val="24"/>
        </w:rPr>
        <w:t>)|</w:t>
      </w:r>
      <w:r w:rsidR="00E738C7" w:rsidRPr="0067402B">
        <w:rPr>
          <w:rFonts w:ascii="Times New Roman" w:hAnsi="Times New Roman"/>
          <w:sz w:val="24"/>
          <w:szCs w:val="24"/>
          <w:lang w:val="en-US"/>
        </w:rPr>
        <w:t>cos</w:t>
      </w:r>
      <w:r w:rsidR="00E738C7" w:rsidRPr="00963F2B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67402B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963F2B">
        <w:rPr>
          <w:rFonts w:ascii="Times New Roman" w:hAnsi="Times New Roman"/>
          <w:sz w:val="24"/>
          <w:szCs w:val="24"/>
        </w:rPr>
        <w:t>)|-</w:t>
      </w:r>
      <w:r w:rsidRPr="00963F2B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N</w:t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963F2B">
        <w:rPr>
          <w:rFonts w:ascii="Times New Roman" w:hAnsi="Times New Roman"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nr</w:t>
      </w:r>
      <w:r w:rsidRPr="00963F2B">
        <w:rPr>
          <w:rFonts w:ascii="Times New Roman" w:hAnsi="Times New Roman"/>
          <w:sz w:val="24"/>
          <w:szCs w:val="24"/>
          <w:vertAlign w:val="superscript"/>
        </w:rPr>
        <w:t>2</w:t>
      </w:r>
      <w:r w:rsidRPr="00963F2B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sym w:font="Symbol" w:char="F064"/>
      </w:r>
      <w:r w:rsidRPr="00963F2B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963F2B">
        <w:rPr>
          <w:rFonts w:ascii="Times New Roman" w:hAnsi="Times New Roman"/>
          <w:i/>
          <w:sz w:val="24"/>
          <w:szCs w:val="24"/>
        </w:rPr>
        <w:t>-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963F2B">
        <w:rPr>
          <w:rFonts w:ascii="Times New Roman" w:hAnsi="Times New Roman"/>
          <w:sz w:val="24"/>
          <w:szCs w:val="24"/>
        </w:rPr>
        <w:t>))</w:t>
      </w: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="00E738C7" w:rsidRPr="00963F2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C23806" w:rsidRPr="00126414" w:rsidRDefault="007C0BDA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963F2B">
        <w:rPr>
          <w:rFonts w:ascii="Times New Roman" w:hAnsi="Times New Roman"/>
          <w:sz w:val="24"/>
          <w:szCs w:val="24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[0.11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/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9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- 0.08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exp(-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)|cos(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)|+0.08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[(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)/(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+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)]exp(-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a)|cos 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a)|}] =  </w:t>
      </w:r>
    </w:p>
    <w:p w:rsidR="007C0BDA" w:rsidRPr="00E860A8" w:rsidRDefault="007C0BDA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(-2.29 </w:t>
      </w:r>
      <w:r w:rsidR="00E738C7" w:rsidRPr="00E860A8">
        <w:rPr>
          <w:rFonts w:ascii="Times New Roman" w:hAnsi="Times New Roman"/>
          <w:i/>
          <w:sz w:val="24"/>
          <w:szCs w:val="24"/>
        </w:rPr>
        <w:t>с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A"/>
      </w:r>
      <w:r w:rsidR="00E738C7" w:rsidRPr="00E860A8">
        <w:rPr>
          <w:rFonts w:ascii="Times New Roman" w:hAnsi="Times New Roman"/>
          <w:sz w:val="24"/>
          <w:szCs w:val="24"/>
          <w:vertAlign w:val="subscript"/>
        </w:rPr>
        <w:t>о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10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19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)(2040/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  - 1.88)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1/2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D7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[10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-26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-  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exp(-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 cos 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 +</w:t>
      </w:r>
    </w:p>
    <w:p w:rsidR="00E738C7" w:rsidRPr="00E860A8" w:rsidRDefault="007C0BDA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  <w:lang w:val="en-US"/>
        </w:rPr>
        <w:t>+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 6.4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D7"/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10</w:t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{exp(-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)|cos 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)|- 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)/(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+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)exp (-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1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) | cos 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2"/>
      </w:r>
      <w:r w:rsidR="00E738C7"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)|]  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>(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>3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0</w:t>
      </w:r>
      <w:r w:rsidR="00E738C7" w:rsidRPr="00E860A8">
        <w:rPr>
          <w:rFonts w:ascii="Times New Roman" w:hAnsi="Times New Roman"/>
          <w:sz w:val="24"/>
          <w:szCs w:val="24"/>
          <w:lang w:val="en-US"/>
        </w:rPr>
        <w:t xml:space="preserve">)  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или после пренебрежения малыми членами: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= (-2.29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о</w:t>
      </w:r>
      <w:r w:rsidRPr="00E860A8">
        <w:rPr>
          <w:rFonts w:ascii="Times New Roman" w:hAnsi="Times New Roman"/>
          <w:sz w:val="24"/>
          <w:szCs w:val="24"/>
        </w:rPr>
        <w:t xml:space="preserve">10 </w:t>
      </w:r>
      <w:r w:rsidRPr="00E860A8">
        <w:rPr>
          <w:rFonts w:ascii="Times New Roman" w:hAnsi="Times New Roman"/>
          <w:sz w:val="24"/>
          <w:szCs w:val="24"/>
          <w:vertAlign w:val="superscript"/>
        </w:rPr>
        <w:t>19</w:t>
      </w:r>
      <w:r w:rsidRPr="00E860A8">
        <w:rPr>
          <w:rFonts w:ascii="Times New Roman" w:hAnsi="Times New Roman"/>
          <w:sz w:val="24"/>
          <w:szCs w:val="24"/>
        </w:rPr>
        <w:t>)(2040/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-1.88)</w:t>
      </w:r>
      <w:r w:rsidRPr="00E860A8">
        <w:rPr>
          <w:rFonts w:ascii="Times New Roman" w:hAnsi="Times New Roman"/>
          <w:sz w:val="24"/>
          <w:szCs w:val="24"/>
          <w:vertAlign w:val="superscript"/>
        </w:rPr>
        <w:t xml:space="preserve">1/2 </w:t>
      </w:r>
      <w:r w:rsidRPr="00E860A8">
        <w:rPr>
          <w:rFonts w:ascii="Times New Roman" w:hAnsi="Times New Roman"/>
          <w:sz w:val="24"/>
          <w:szCs w:val="24"/>
        </w:rPr>
        <w:t xml:space="preserve">[- </w:t>
      </w:r>
      <w:r w:rsidRPr="00E860A8">
        <w:rPr>
          <w:rFonts w:ascii="Times New Roman" w:hAnsi="Times New Roman"/>
          <w:i/>
          <w:sz w:val="24"/>
          <w:szCs w:val="24"/>
        </w:rPr>
        <w:t>A</w:t>
      </w:r>
      <w:r w:rsidRPr="00E860A8">
        <w:rPr>
          <w:rFonts w:ascii="Times New Roman" w:hAnsi="Times New Roman"/>
          <w:sz w:val="24"/>
          <w:szCs w:val="24"/>
        </w:rPr>
        <w:t>exp(-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</w:rPr>
        <w:t>a )|cos(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</w:rPr>
        <w:t>)|</w:t>
      </w:r>
      <w:r w:rsidR="007C0BDA" w:rsidRPr="00E860A8">
        <w:rPr>
          <w:rFonts w:ascii="Times New Roman" w:hAnsi="Times New Roman"/>
          <w:sz w:val="24"/>
          <w:szCs w:val="24"/>
        </w:rPr>
        <w:t xml:space="preserve"> +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  <w:lang w:val="en-US"/>
        </w:rPr>
        <w:t>+ 6.4</w:t>
      </w: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Pr="00E860A8">
        <w:rPr>
          <w:rFonts w:ascii="Times New Roman" w:hAnsi="Times New Roman"/>
          <w:sz w:val="24"/>
          <w:szCs w:val="24"/>
          <w:lang w:val="en-US"/>
        </w:rPr>
        <w:t>10</w:t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6 </w:t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{exp(- 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)|cos 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  <w:lang w:val="en-US"/>
        </w:rPr>
        <w:t>)| - (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E860A8">
        <w:rPr>
          <w:rFonts w:ascii="Times New Roman" w:hAnsi="Times New Roman"/>
          <w:sz w:val="24"/>
          <w:szCs w:val="24"/>
          <w:lang w:val="en-US"/>
        </w:rPr>
        <w:t>)/(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E860A8">
        <w:rPr>
          <w:rFonts w:ascii="Times New Roman" w:hAnsi="Times New Roman"/>
          <w:sz w:val="24"/>
          <w:szCs w:val="24"/>
          <w:lang w:val="en-US"/>
        </w:rPr>
        <w:t>+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E860A8">
        <w:rPr>
          <w:rFonts w:ascii="Times New Roman" w:hAnsi="Times New Roman"/>
          <w:sz w:val="24"/>
          <w:szCs w:val="24"/>
          <w:lang w:val="en-US"/>
        </w:rPr>
        <w:t>) exp(-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lang w:val="en-US"/>
        </w:rPr>
        <w:t>)|cos(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i/>
          <w:sz w:val="24"/>
          <w:szCs w:val="24"/>
          <w:lang w:val="en-US"/>
        </w:rPr>
        <w:t>a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)]        </w:t>
      </w:r>
      <w:r w:rsidR="007C0BDA" w:rsidRPr="00E860A8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E860A8">
        <w:rPr>
          <w:rFonts w:ascii="Times New Roman" w:hAnsi="Times New Roman"/>
          <w:sz w:val="24"/>
          <w:szCs w:val="24"/>
          <w:lang w:val="en-US"/>
        </w:rPr>
        <w:t>(</w:t>
      </w:r>
      <w:r w:rsidR="00C23806" w:rsidRPr="00C23806">
        <w:rPr>
          <w:rFonts w:ascii="Times New Roman" w:hAnsi="Times New Roman"/>
          <w:sz w:val="24"/>
          <w:szCs w:val="24"/>
          <w:lang w:val="en-US"/>
        </w:rPr>
        <w:t>3</w:t>
      </w:r>
      <w:r w:rsidR="00D70D1B" w:rsidRPr="00D70D1B">
        <w:rPr>
          <w:rFonts w:ascii="Times New Roman" w:hAnsi="Times New Roman"/>
          <w:sz w:val="24"/>
          <w:szCs w:val="24"/>
          <w:lang w:val="en-US"/>
        </w:rPr>
        <w:t>1</w:t>
      </w:r>
      <w:r w:rsidRPr="00E860A8">
        <w:rPr>
          <w:rFonts w:ascii="Times New Roman" w:hAnsi="Times New Roman"/>
          <w:sz w:val="24"/>
          <w:szCs w:val="24"/>
          <w:lang w:val="en-US"/>
        </w:rPr>
        <w:t>)</w:t>
      </w:r>
    </w:p>
    <w:p w:rsidR="006B5188" w:rsidRDefault="006728A1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126414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E738C7" w:rsidRPr="00126414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7C0BDA" w:rsidRPr="00E860A8">
        <w:rPr>
          <w:rFonts w:ascii="Times New Roman" w:hAnsi="Times New Roman"/>
          <w:sz w:val="24"/>
          <w:szCs w:val="24"/>
        </w:rPr>
        <w:t>Ранее п</w:t>
      </w:r>
      <w:r w:rsidR="00E738C7" w:rsidRPr="00E860A8">
        <w:rPr>
          <w:rFonts w:ascii="Times New Roman" w:hAnsi="Times New Roman"/>
          <w:sz w:val="24"/>
          <w:szCs w:val="24"/>
        </w:rPr>
        <w:t xml:space="preserve">олученные нами экспериментальные зависимости дают основание предполагать, что при достижении нефтями значений вязкости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8"/>
      </w:r>
      <w:r w:rsidR="00E738C7" w:rsidRPr="00E860A8">
        <w:rPr>
          <w:rFonts w:ascii="Times New Roman" w:hAnsi="Times New Roman"/>
          <w:sz w:val="24"/>
          <w:szCs w:val="24"/>
        </w:rPr>
        <w:t xml:space="preserve"> = 5-6 спуаз (плотности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</w:rPr>
        <w:t xml:space="preserve"> = 850 кг/м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="00E738C7" w:rsidRPr="00E860A8">
        <w:rPr>
          <w:rFonts w:ascii="Times New Roman" w:hAnsi="Times New Roman"/>
          <w:sz w:val="24"/>
          <w:szCs w:val="24"/>
        </w:rPr>
        <w:t xml:space="preserve">), что соответствует концентрации асфальтенов </w:t>
      </w:r>
      <w:r w:rsidR="00E738C7" w:rsidRPr="00E860A8">
        <w:rPr>
          <w:rFonts w:ascii="Times New Roman" w:hAnsi="Times New Roman"/>
          <w:i/>
          <w:sz w:val="24"/>
          <w:szCs w:val="24"/>
        </w:rPr>
        <w:t>А</w:t>
      </w:r>
      <w:r w:rsidR="00D02D29" w:rsidRPr="00E860A8">
        <w:rPr>
          <w:rFonts w:ascii="Times New Roman" w:hAnsi="Times New Roman"/>
          <w:i/>
          <w:sz w:val="24"/>
          <w:szCs w:val="24"/>
        </w:rPr>
        <w:t>сф</w:t>
      </w:r>
      <w:r w:rsidR="00E738C7" w:rsidRPr="00E860A8">
        <w:rPr>
          <w:rFonts w:ascii="Times New Roman" w:hAnsi="Times New Roman"/>
          <w:sz w:val="24"/>
          <w:szCs w:val="24"/>
        </w:rPr>
        <w:t xml:space="preserve"> = 1.5%, в нефтях происходят структурные изменения, приводящие к изломам в з</w:t>
      </w:r>
      <w:r w:rsidR="00E738C7" w:rsidRPr="00E860A8">
        <w:rPr>
          <w:rFonts w:ascii="Times New Roman" w:hAnsi="Times New Roman"/>
          <w:sz w:val="24"/>
          <w:szCs w:val="24"/>
        </w:rPr>
        <w:t>а</w:t>
      </w:r>
      <w:r w:rsidR="00E738C7" w:rsidRPr="00E860A8">
        <w:rPr>
          <w:rFonts w:ascii="Times New Roman" w:hAnsi="Times New Roman"/>
          <w:sz w:val="24"/>
          <w:szCs w:val="24"/>
        </w:rPr>
        <w:t>висимостях как ЯМР-параметров, так и физико-химических</w:t>
      </w:r>
      <w:r w:rsidR="00C23806">
        <w:rPr>
          <w:rFonts w:ascii="Times New Roman" w:hAnsi="Times New Roman"/>
          <w:sz w:val="24"/>
          <w:szCs w:val="24"/>
        </w:rPr>
        <w:t xml:space="preserve"> свойств</w:t>
      </w:r>
      <w:r w:rsidR="00E738C7" w:rsidRPr="00E860A8">
        <w:rPr>
          <w:rFonts w:ascii="Times New Roman" w:hAnsi="Times New Roman"/>
          <w:sz w:val="24"/>
          <w:szCs w:val="24"/>
        </w:rPr>
        <w:t xml:space="preserve">. </w:t>
      </w:r>
      <w:r w:rsidR="00D02D29" w:rsidRPr="00E860A8">
        <w:rPr>
          <w:rFonts w:ascii="Times New Roman" w:hAnsi="Times New Roman"/>
          <w:sz w:val="24"/>
          <w:szCs w:val="24"/>
        </w:rPr>
        <w:t>С</w:t>
      </w:r>
      <w:r w:rsidR="00E738C7" w:rsidRPr="00E860A8">
        <w:rPr>
          <w:rFonts w:ascii="Times New Roman" w:hAnsi="Times New Roman"/>
          <w:sz w:val="24"/>
          <w:szCs w:val="24"/>
        </w:rPr>
        <w:t>пецифич</w:t>
      </w:r>
      <w:r w:rsidR="00E738C7" w:rsidRPr="00E860A8">
        <w:rPr>
          <w:rFonts w:ascii="Times New Roman" w:hAnsi="Times New Roman"/>
          <w:sz w:val="24"/>
          <w:szCs w:val="24"/>
        </w:rPr>
        <w:t>е</w:t>
      </w:r>
      <w:r w:rsidR="00E738C7" w:rsidRPr="00E860A8">
        <w:rPr>
          <w:rFonts w:ascii="Times New Roman" w:hAnsi="Times New Roman"/>
          <w:sz w:val="24"/>
          <w:szCs w:val="24"/>
        </w:rPr>
        <w:t xml:space="preserve">ская форма </w:t>
      </w:r>
      <w:r w:rsidR="00D02D29" w:rsidRPr="00E860A8">
        <w:rPr>
          <w:rFonts w:ascii="Times New Roman" w:hAnsi="Times New Roman"/>
          <w:sz w:val="24"/>
          <w:szCs w:val="24"/>
        </w:rPr>
        <w:t xml:space="preserve">введенного </w:t>
      </w:r>
      <w:r w:rsidR="00E738C7" w:rsidRPr="00E860A8">
        <w:rPr>
          <w:rFonts w:ascii="Times New Roman" w:hAnsi="Times New Roman"/>
          <w:sz w:val="24"/>
          <w:szCs w:val="24"/>
        </w:rPr>
        <w:t>ППМВ отражает наиболее вероятные межчастичные ра</w:t>
      </w:r>
      <w:r w:rsidR="00E738C7" w:rsidRPr="00E860A8">
        <w:rPr>
          <w:rFonts w:ascii="Times New Roman" w:hAnsi="Times New Roman"/>
          <w:sz w:val="24"/>
          <w:szCs w:val="24"/>
        </w:rPr>
        <w:t>с</w:t>
      </w:r>
      <w:r w:rsidR="00E738C7" w:rsidRPr="00E860A8">
        <w:rPr>
          <w:rFonts w:ascii="Times New Roman" w:hAnsi="Times New Roman"/>
          <w:sz w:val="24"/>
          <w:szCs w:val="24"/>
        </w:rPr>
        <w:t>стояния в решетке вязко-структурированной жидкости. Учтем это влияние  на з</w:t>
      </w:r>
      <w:r w:rsidR="00E738C7" w:rsidRPr="00E860A8">
        <w:rPr>
          <w:rFonts w:ascii="Times New Roman" w:hAnsi="Times New Roman"/>
          <w:sz w:val="24"/>
          <w:szCs w:val="24"/>
        </w:rPr>
        <w:t>а</w:t>
      </w:r>
      <w:r w:rsidR="00E738C7" w:rsidRPr="00E860A8">
        <w:rPr>
          <w:rFonts w:ascii="Times New Roman" w:hAnsi="Times New Roman"/>
          <w:sz w:val="24"/>
          <w:szCs w:val="24"/>
        </w:rPr>
        <w:t>висимости вязкости нефтей от плотности. При этом будем считать, что взаим</w:t>
      </w:r>
      <w:r w:rsidR="00E738C7" w:rsidRPr="00E860A8">
        <w:rPr>
          <w:rFonts w:ascii="Times New Roman" w:hAnsi="Times New Roman"/>
          <w:sz w:val="24"/>
          <w:szCs w:val="24"/>
        </w:rPr>
        <w:t>о</w:t>
      </w:r>
      <w:r w:rsidR="00E738C7" w:rsidRPr="00E860A8">
        <w:rPr>
          <w:rFonts w:ascii="Times New Roman" w:hAnsi="Times New Roman"/>
          <w:sz w:val="24"/>
          <w:szCs w:val="24"/>
        </w:rPr>
        <w:t>действие осуществляется между ядрами ССЕ, имеющими</w:t>
      </w:r>
      <w:r w:rsidR="006B5188">
        <w:rPr>
          <w:rFonts w:ascii="Times New Roman" w:hAnsi="Times New Roman"/>
          <w:sz w:val="24"/>
          <w:szCs w:val="24"/>
        </w:rPr>
        <w:t xml:space="preserve"> по </w:t>
      </w:r>
      <w:r w:rsidR="006B5188" w:rsidRPr="006B5188">
        <w:rPr>
          <w:rFonts w:ascii="Times New Roman" w:hAnsi="Times New Roman"/>
          <w:sz w:val="24"/>
          <w:szCs w:val="24"/>
        </w:rPr>
        <w:t>[2]</w:t>
      </w:r>
      <w:r w:rsidR="00E738C7" w:rsidRPr="00E860A8">
        <w:rPr>
          <w:rFonts w:ascii="Times New Roman" w:hAnsi="Times New Roman"/>
          <w:sz w:val="24"/>
          <w:szCs w:val="24"/>
        </w:rPr>
        <w:t xml:space="preserve"> средний диаметр 20-22 А. Для вычислений вязкости воспользуемся  формулой Борна-Грина [</w:t>
      </w:r>
      <w:r w:rsidR="006B5188" w:rsidRPr="006B5188">
        <w:rPr>
          <w:rFonts w:ascii="Times New Roman" w:hAnsi="Times New Roman"/>
          <w:sz w:val="24"/>
          <w:szCs w:val="24"/>
        </w:rPr>
        <w:t>34</w:t>
      </w:r>
      <w:r w:rsidR="00E738C7" w:rsidRPr="00E860A8">
        <w:rPr>
          <w:rFonts w:ascii="Times New Roman" w:hAnsi="Times New Roman"/>
          <w:sz w:val="24"/>
          <w:szCs w:val="24"/>
        </w:rPr>
        <w:t xml:space="preserve">], устанавливающей связь между вязкостью, ППМВ - </w:t>
      </w:r>
      <w:r w:rsidR="00E738C7" w:rsidRPr="00D312D1">
        <w:rPr>
          <w:rFonts w:ascii="Times New Roman" w:hAnsi="Times New Roman"/>
          <w:i/>
          <w:sz w:val="24"/>
          <w:szCs w:val="24"/>
        </w:rPr>
        <w:t>U</w:t>
      </w:r>
      <w:r w:rsidR="00E738C7" w:rsidRPr="00E860A8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i/>
          <w:sz w:val="24"/>
          <w:szCs w:val="24"/>
        </w:rPr>
        <w:t>r</w:t>
      </w:r>
      <w:r w:rsidR="00E738C7" w:rsidRPr="00E860A8">
        <w:rPr>
          <w:rFonts w:ascii="Times New Roman" w:hAnsi="Times New Roman"/>
          <w:sz w:val="24"/>
          <w:szCs w:val="24"/>
        </w:rPr>
        <w:t xml:space="preserve">) и РФР - </w:t>
      </w:r>
      <w:r w:rsidR="00E738C7" w:rsidRPr="00E860A8">
        <w:rPr>
          <w:rFonts w:ascii="Times New Roman" w:hAnsi="Times New Roman"/>
          <w:i/>
          <w:sz w:val="24"/>
          <w:szCs w:val="24"/>
        </w:rPr>
        <w:t>R</w:t>
      </w:r>
      <w:r w:rsidR="00E738C7" w:rsidRPr="00E860A8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i/>
          <w:sz w:val="24"/>
          <w:szCs w:val="24"/>
        </w:rPr>
        <w:t>r</w:t>
      </w:r>
      <w:r w:rsidR="00E738C7" w:rsidRPr="00E860A8">
        <w:rPr>
          <w:rFonts w:ascii="Times New Roman" w:hAnsi="Times New Roman"/>
          <w:sz w:val="24"/>
          <w:szCs w:val="24"/>
        </w:rPr>
        <w:t xml:space="preserve">) для молекул массой </w:t>
      </w:r>
      <w:r w:rsidR="00E738C7" w:rsidRPr="00E860A8">
        <w:rPr>
          <w:rFonts w:ascii="Times New Roman" w:hAnsi="Times New Roman"/>
          <w:i/>
          <w:sz w:val="24"/>
          <w:szCs w:val="24"/>
        </w:rPr>
        <w:t>М</w:t>
      </w:r>
      <w:r w:rsidR="00E738C7" w:rsidRPr="00E860A8">
        <w:rPr>
          <w:rFonts w:ascii="Times New Roman" w:hAnsi="Times New Roman"/>
          <w:sz w:val="24"/>
          <w:szCs w:val="24"/>
        </w:rPr>
        <w:t xml:space="preserve">. Поскольку мы ищем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8"/>
      </w:r>
      <w:r w:rsidR="00E738C7" w:rsidRPr="00E860A8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</w:rPr>
        <w:t xml:space="preserve">), для  </w:t>
      </w:r>
      <w:r w:rsidR="00E738C7" w:rsidRPr="006B5188">
        <w:rPr>
          <w:rFonts w:ascii="Times New Roman" w:hAnsi="Times New Roman"/>
          <w:i/>
          <w:sz w:val="24"/>
          <w:szCs w:val="24"/>
        </w:rPr>
        <w:t>М</w:t>
      </w:r>
      <w:r w:rsidR="00E738C7" w:rsidRPr="00E860A8">
        <w:rPr>
          <w:rFonts w:ascii="Times New Roman" w:hAnsi="Times New Roman"/>
          <w:sz w:val="24"/>
          <w:szCs w:val="24"/>
        </w:rPr>
        <w:t>(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</w:rPr>
        <w:t>) воспользуемся эмпирической фо</w:t>
      </w:r>
      <w:r w:rsidR="00E738C7" w:rsidRPr="00E860A8">
        <w:rPr>
          <w:rFonts w:ascii="Times New Roman" w:hAnsi="Times New Roman"/>
          <w:sz w:val="24"/>
          <w:szCs w:val="24"/>
        </w:rPr>
        <w:t>р</w:t>
      </w:r>
      <w:r w:rsidR="00E738C7" w:rsidRPr="00E860A8">
        <w:rPr>
          <w:rFonts w:ascii="Times New Roman" w:hAnsi="Times New Roman"/>
          <w:sz w:val="24"/>
          <w:szCs w:val="24"/>
        </w:rPr>
        <w:t>мулой</w:t>
      </w:r>
      <w:r w:rsidR="006B5188">
        <w:rPr>
          <w:rFonts w:ascii="Times New Roman" w:hAnsi="Times New Roman"/>
          <w:sz w:val="24"/>
          <w:szCs w:val="24"/>
        </w:rPr>
        <w:t xml:space="preserve">, </w:t>
      </w:r>
      <w:r w:rsidR="00E738C7" w:rsidRPr="00E860A8">
        <w:rPr>
          <w:rFonts w:ascii="Times New Roman" w:hAnsi="Times New Roman"/>
          <w:sz w:val="24"/>
          <w:szCs w:val="24"/>
        </w:rPr>
        <w:t>полученной нами экспериментально</w:t>
      </w:r>
      <w:r w:rsidR="00D70D1B">
        <w:rPr>
          <w:rFonts w:ascii="Times New Roman" w:hAnsi="Times New Roman"/>
          <w:sz w:val="24"/>
          <w:szCs w:val="24"/>
        </w:rPr>
        <w:t xml:space="preserve"> </w:t>
      </w:r>
      <w:r w:rsidR="006B5188" w:rsidRPr="006B5188">
        <w:rPr>
          <w:rFonts w:ascii="Times New Roman" w:hAnsi="Times New Roman"/>
          <w:sz w:val="24"/>
          <w:szCs w:val="24"/>
        </w:rPr>
        <w:t>[5</w:t>
      </w:r>
      <w:r w:rsidR="006B5188">
        <w:rPr>
          <w:rFonts w:ascii="Times New Roman" w:hAnsi="Times New Roman"/>
          <w:sz w:val="24"/>
          <w:szCs w:val="24"/>
        </w:rPr>
        <w:t>, 18</w:t>
      </w:r>
      <w:r w:rsidR="006B5188" w:rsidRPr="006B5188">
        <w:rPr>
          <w:rFonts w:ascii="Times New Roman" w:hAnsi="Times New Roman"/>
          <w:sz w:val="24"/>
          <w:szCs w:val="24"/>
        </w:rPr>
        <w:t>]</w:t>
      </w:r>
      <w:r w:rsidR="006B5188">
        <w:rPr>
          <w:rFonts w:ascii="Times New Roman" w:hAnsi="Times New Roman"/>
          <w:sz w:val="24"/>
          <w:szCs w:val="24"/>
        </w:rPr>
        <w:t>:</w:t>
      </w:r>
    </w:p>
    <w:p w:rsidR="006B5188" w:rsidRDefault="00963F2B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963F2B">
        <w:rPr>
          <w:rFonts w:ascii="Times New Roman" w:hAnsi="Times New Roman"/>
          <w:i/>
          <w:sz w:val="24"/>
          <w:szCs w:val="24"/>
        </w:rPr>
        <w:t>M</w:t>
      </w:r>
      <w:r w:rsidRPr="00963F2B">
        <w:rPr>
          <w:rFonts w:ascii="Times New Roman" w:hAnsi="Times New Roman"/>
          <w:sz w:val="24"/>
          <w:szCs w:val="24"/>
        </w:rPr>
        <w:t xml:space="preserve"> (ρ) = </w:t>
      </w:r>
      <w:r w:rsidRPr="00E860A8">
        <w:rPr>
          <w:rFonts w:ascii="Times New Roman" w:hAnsi="Times New Roman"/>
          <w:sz w:val="24"/>
          <w:szCs w:val="24"/>
        </w:rPr>
        <w:t>2040/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-1.88</w:t>
      </w:r>
      <w:r w:rsidR="006B5188">
        <w:rPr>
          <w:rFonts w:ascii="Times New Roman" w:hAnsi="Times New Roman"/>
          <w:sz w:val="24"/>
          <w:szCs w:val="24"/>
        </w:rPr>
        <w:t xml:space="preserve">                                              (3</w:t>
      </w:r>
      <w:r w:rsidR="005A7E9C">
        <w:rPr>
          <w:rFonts w:ascii="Times New Roman" w:hAnsi="Times New Roman"/>
          <w:sz w:val="24"/>
          <w:szCs w:val="24"/>
        </w:rPr>
        <w:t>2</w:t>
      </w:r>
      <w:r w:rsidR="006B5188">
        <w:rPr>
          <w:rFonts w:ascii="Times New Roman" w:hAnsi="Times New Roman"/>
          <w:sz w:val="24"/>
          <w:szCs w:val="24"/>
        </w:rPr>
        <w:t>)</w:t>
      </w:r>
    </w:p>
    <w:p w:rsidR="006B5188" w:rsidRDefault="006B5188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D02D29" w:rsidRPr="00E860A8">
        <w:rPr>
          <w:rFonts w:ascii="Times New Roman" w:hAnsi="Times New Roman"/>
          <w:sz w:val="24"/>
          <w:szCs w:val="24"/>
        </w:rPr>
        <w:tab/>
      </w:r>
      <w:r w:rsidR="006B5188">
        <w:rPr>
          <w:rFonts w:ascii="Times New Roman" w:hAnsi="Times New Roman"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</w:rPr>
        <w:t>асчет</w:t>
      </w:r>
      <w:r w:rsidR="006B5188">
        <w:rPr>
          <w:rFonts w:ascii="Times New Roman" w:hAnsi="Times New Roman"/>
          <w:sz w:val="24"/>
          <w:szCs w:val="24"/>
        </w:rPr>
        <w:t>ы</w:t>
      </w:r>
      <w:r w:rsidRPr="00E860A8">
        <w:rPr>
          <w:rFonts w:ascii="Times New Roman" w:hAnsi="Times New Roman"/>
          <w:sz w:val="24"/>
          <w:szCs w:val="24"/>
        </w:rPr>
        <w:t xml:space="preserve"> в  предположении ППМВ типа Л</w:t>
      </w:r>
      <w:r w:rsidR="00D02D29" w:rsidRPr="00E860A8">
        <w:rPr>
          <w:rFonts w:ascii="Times New Roman" w:hAnsi="Times New Roman"/>
          <w:sz w:val="24"/>
          <w:szCs w:val="24"/>
        </w:rPr>
        <w:t>Д</w:t>
      </w:r>
      <w:r w:rsidRPr="00E860A8">
        <w:rPr>
          <w:rFonts w:ascii="Times New Roman" w:hAnsi="Times New Roman"/>
          <w:sz w:val="24"/>
          <w:szCs w:val="24"/>
        </w:rPr>
        <w:t xml:space="preserve"> и равномерно</w:t>
      </w:r>
      <w:r w:rsidR="006B5188">
        <w:rPr>
          <w:rFonts w:ascii="Times New Roman" w:hAnsi="Times New Roman"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распределени</w:t>
      </w:r>
      <w:r w:rsidR="006B518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 частиц ССЕ (что предполагает  РФР 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) = const &lt; 1), </w:t>
      </w:r>
      <w:r w:rsidR="003161C9">
        <w:rPr>
          <w:rFonts w:ascii="Times New Roman" w:hAnsi="Times New Roman"/>
          <w:sz w:val="24"/>
          <w:szCs w:val="24"/>
        </w:rPr>
        <w:t>дают</w:t>
      </w:r>
      <w:r w:rsidRPr="00E860A8">
        <w:rPr>
          <w:rFonts w:ascii="Times New Roman" w:hAnsi="Times New Roman"/>
          <w:sz w:val="24"/>
          <w:szCs w:val="24"/>
        </w:rPr>
        <w:t xml:space="preserve">: </w:t>
      </w:r>
    </w:p>
    <w:p w:rsidR="003161C9" w:rsidRDefault="00E738C7" w:rsidP="00013EE7">
      <w:pPr>
        <w:spacing w:line="360" w:lineRule="auto"/>
        <w:ind w:right="-5"/>
        <w:jc w:val="center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=</w:t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{а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E860A8">
        <w:rPr>
          <w:rFonts w:ascii="Times New Roman" w:hAnsi="Times New Roman"/>
          <w:i/>
          <w:sz w:val="24"/>
          <w:szCs w:val="24"/>
        </w:rPr>
        <w:t>n</w:t>
      </w:r>
      <w:r w:rsidRPr="00E860A8">
        <w:rPr>
          <w:rFonts w:ascii="Times New Roman" w:hAnsi="Times New Roman"/>
          <w:sz w:val="24"/>
          <w:szCs w:val="24"/>
          <w:vertAlign w:val="superscript"/>
        </w:rPr>
        <w:t>2</w:t>
      </w:r>
      <w:r w:rsidRPr="00E860A8">
        <w:rPr>
          <w:rFonts w:ascii="Times New Roman" w:hAnsi="Times New Roman"/>
          <w:i/>
          <w:sz w:val="24"/>
          <w:szCs w:val="24"/>
        </w:rPr>
        <w:t>M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/(3</w:t>
      </w:r>
      <w:r w:rsidRPr="00E860A8">
        <w:rPr>
          <w:rFonts w:ascii="Times New Roman" w:hAnsi="Times New Roman"/>
          <w:i/>
          <w:sz w:val="24"/>
          <w:szCs w:val="24"/>
        </w:rPr>
        <w:t>kT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Pr="00E860A8">
        <w:rPr>
          <w:rFonts w:ascii="Times New Roman" w:hAnsi="Times New Roman"/>
          <w:sz w:val="24"/>
          <w:szCs w:val="24"/>
        </w:rPr>
        <w:t>}</w:t>
      </w:r>
      <w:r w:rsidRPr="00E860A8">
        <w:rPr>
          <w:rFonts w:ascii="Times New Roman" w:hAnsi="Times New Roman"/>
          <w:sz w:val="24"/>
          <w:szCs w:val="24"/>
        </w:rPr>
        <w:sym w:font="Symbol" w:char="F0F2"/>
      </w:r>
      <w:r w:rsidRPr="00E860A8">
        <w:rPr>
          <w:rFonts w:ascii="Times New Roman" w:hAnsi="Times New Roman"/>
          <w:sz w:val="24"/>
          <w:szCs w:val="24"/>
        </w:rPr>
        <w:t>{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i/>
          <w:sz w:val="24"/>
          <w:szCs w:val="24"/>
        </w:rPr>
        <w:t>d</w:t>
      </w:r>
      <w:r w:rsidRPr="00E860A8">
        <w:rPr>
          <w:rFonts w:ascii="Times New Roman" w:hAnsi="Times New Roman"/>
          <w:sz w:val="24"/>
          <w:szCs w:val="24"/>
        </w:rPr>
        <w:t>[4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0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D/r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12</w:t>
      </w:r>
      <w:r w:rsidRPr="00E860A8">
        <w:rPr>
          <w:rFonts w:ascii="Times New Roman" w:hAnsi="Times New Roman"/>
          <w:sz w:val="24"/>
          <w:szCs w:val="24"/>
        </w:rPr>
        <w:t>-</w:t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0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D/r</w:t>
      </w:r>
      <w:r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  <w:vertAlign w:val="superscript"/>
        </w:rPr>
        <w:t>6</w:t>
      </w:r>
      <w:r w:rsidRPr="00E860A8">
        <w:rPr>
          <w:rFonts w:ascii="Times New Roman" w:hAnsi="Times New Roman"/>
          <w:sz w:val="24"/>
          <w:szCs w:val="24"/>
        </w:rPr>
        <w:t>]/</w:t>
      </w:r>
      <w:r w:rsidRPr="00E860A8">
        <w:rPr>
          <w:rFonts w:ascii="Times New Roman" w:hAnsi="Times New Roman"/>
          <w:i/>
          <w:sz w:val="24"/>
          <w:szCs w:val="24"/>
        </w:rPr>
        <w:t>dr</w:t>
      </w:r>
      <w:r w:rsidRPr="00E860A8">
        <w:rPr>
          <w:rFonts w:ascii="Times New Roman" w:hAnsi="Times New Roman"/>
          <w:sz w:val="24"/>
          <w:szCs w:val="24"/>
        </w:rPr>
        <w:t>}[1</w:t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-</w:t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>)]</w:t>
      </w:r>
      <w:r w:rsidRPr="00E860A8">
        <w:rPr>
          <w:rFonts w:ascii="Times New Roman" w:hAnsi="Times New Roman"/>
          <w:i/>
          <w:sz w:val="24"/>
          <w:szCs w:val="24"/>
        </w:rPr>
        <w:t>dr</w:t>
      </w:r>
      <w:r w:rsidR="003161C9">
        <w:rPr>
          <w:rFonts w:ascii="Times New Roman" w:hAnsi="Times New Roman"/>
          <w:i/>
          <w:sz w:val="24"/>
          <w:szCs w:val="24"/>
        </w:rPr>
        <w:t xml:space="preserve">  </w:t>
      </w:r>
      <w:r w:rsidRPr="00E860A8">
        <w:rPr>
          <w:rFonts w:ascii="Times New Roman" w:hAnsi="Times New Roman"/>
          <w:sz w:val="24"/>
          <w:szCs w:val="24"/>
        </w:rPr>
        <w:t>=</w:t>
      </w:r>
    </w:p>
    <w:p w:rsidR="00E738C7" w:rsidRPr="00E860A8" w:rsidRDefault="003161C9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="00E738C7" w:rsidRPr="00E860A8">
        <w:rPr>
          <w:rFonts w:ascii="Times New Roman" w:hAnsi="Times New Roman"/>
          <w:i/>
          <w:sz w:val="24"/>
          <w:szCs w:val="24"/>
        </w:rPr>
        <w:t>С</w:t>
      </w:r>
      <w:r w:rsidR="00E738C7" w:rsidRPr="00E860A8">
        <w:rPr>
          <w:rFonts w:ascii="Times New Roman" w:hAnsi="Times New Roman"/>
          <w:sz w:val="24"/>
          <w:szCs w:val="24"/>
        </w:rPr>
        <w:t>(-</w:t>
      </w:r>
      <w:r w:rsidR="00D02D29" w:rsidRPr="00E860A8">
        <w:rPr>
          <w:rFonts w:ascii="Times New Roman" w:hAnsi="Times New Roman"/>
          <w:sz w:val="24"/>
          <w:szCs w:val="24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6A"/>
      </w:r>
      <w:r w:rsidR="00E738C7" w:rsidRPr="00E860A8">
        <w:rPr>
          <w:rFonts w:ascii="Times New Roman" w:hAnsi="Times New Roman"/>
          <w:sz w:val="24"/>
          <w:szCs w:val="24"/>
          <w:vertAlign w:val="subscript"/>
        </w:rPr>
        <w:t>о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D7"/>
      </w:r>
      <w:r w:rsidR="00E738C7" w:rsidRPr="00E860A8">
        <w:rPr>
          <w:rFonts w:ascii="Times New Roman" w:hAnsi="Times New Roman"/>
          <w:sz w:val="24"/>
          <w:szCs w:val="24"/>
        </w:rPr>
        <w:t>10</w:t>
      </w:r>
      <w:r w:rsidR="00E738C7" w:rsidRPr="00E860A8">
        <w:rPr>
          <w:rFonts w:ascii="Times New Roman" w:hAnsi="Times New Roman"/>
          <w:sz w:val="24"/>
          <w:szCs w:val="24"/>
          <w:vertAlign w:val="superscript"/>
        </w:rPr>
        <w:t>-27</w:t>
      </w:r>
      <w:r w:rsidR="00E738C7" w:rsidRPr="00E860A8">
        <w:rPr>
          <w:rFonts w:ascii="Times New Roman" w:hAnsi="Times New Roman"/>
          <w:sz w:val="24"/>
          <w:szCs w:val="24"/>
        </w:rPr>
        <w:t>)(2040/</w:t>
      </w:r>
      <w:r w:rsidR="00E738C7" w:rsidRPr="00E860A8">
        <w:rPr>
          <w:rFonts w:ascii="Times New Roman" w:hAnsi="Times New Roman"/>
          <w:sz w:val="24"/>
          <w:szCs w:val="24"/>
        </w:rPr>
        <w:sym w:font="Symbol" w:char="F072"/>
      </w:r>
      <w:r w:rsidR="00E738C7" w:rsidRPr="00E860A8">
        <w:rPr>
          <w:rFonts w:ascii="Times New Roman" w:hAnsi="Times New Roman"/>
          <w:sz w:val="24"/>
          <w:szCs w:val="24"/>
        </w:rPr>
        <w:t>-1.88)</w:t>
      </w:r>
      <w:r w:rsidR="00D02D29" w:rsidRPr="00E860A8">
        <w:rPr>
          <w:rFonts w:ascii="Times New Roman" w:hAnsi="Times New Roman"/>
          <w:sz w:val="24"/>
          <w:szCs w:val="24"/>
          <w:vertAlign w:val="superscript"/>
        </w:rPr>
        <w:t>1/2</w:t>
      </w:r>
      <w:r w:rsidR="00E738C7" w:rsidRPr="00E860A8">
        <w:rPr>
          <w:rFonts w:ascii="Times New Roman" w:hAnsi="Times New Roman"/>
          <w:sz w:val="24"/>
          <w:szCs w:val="24"/>
        </w:rPr>
        <w:t xml:space="preserve">                                        (</w:t>
      </w:r>
      <w:r>
        <w:rPr>
          <w:rFonts w:ascii="Times New Roman" w:hAnsi="Times New Roman"/>
          <w:sz w:val="24"/>
          <w:szCs w:val="24"/>
        </w:rPr>
        <w:t>3</w:t>
      </w:r>
      <w:r w:rsidR="005A7E9C">
        <w:rPr>
          <w:rFonts w:ascii="Times New Roman" w:hAnsi="Times New Roman"/>
          <w:sz w:val="24"/>
          <w:szCs w:val="24"/>
        </w:rPr>
        <w:t>3</w:t>
      </w:r>
      <w:r w:rsidR="00E738C7" w:rsidRPr="00E860A8">
        <w:rPr>
          <w:rFonts w:ascii="Times New Roman" w:hAnsi="Times New Roman"/>
          <w:sz w:val="24"/>
          <w:szCs w:val="24"/>
        </w:rPr>
        <w:t>)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т.е. повторяетcя зависимость массы от плотности</w:t>
      </w:r>
      <w:r w:rsidR="003161C9">
        <w:rPr>
          <w:rFonts w:ascii="Times New Roman" w:hAnsi="Times New Roman"/>
          <w:sz w:val="24"/>
          <w:szCs w:val="24"/>
        </w:rPr>
        <w:t xml:space="preserve"> </w:t>
      </w:r>
      <w:r w:rsidR="003161C9" w:rsidRPr="006B5188">
        <w:rPr>
          <w:rFonts w:ascii="Times New Roman" w:hAnsi="Times New Roman"/>
          <w:i/>
          <w:sz w:val="24"/>
          <w:szCs w:val="24"/>
        </w:rPr>
        <w:t>М</w:t>
      </w:r>
      <w:r w:rsidR="003161C9" w:rsidRPr="00E860A8">
        <w:rPr>
          <w:rFonts w:ascii="Times New Roman" w:hAnsi="Times New Roman"/>
          <w:sz w:val="24"/>
          <w:szCs w:val="24"/>
        </w:rPr>
        <w:t>(</w:t>
      </w:r>
      <w:r w:rsidR="003161C9" w:rsidRPr="00E860A8">
        <w:rPr>
          <w:rFonts w:ascii="Times New Roman" w:hAnsi="Times New Roman"/>
          <w:sz w:val="24"/>
          <w:szCs w:val="24"/>
        </w:rPr>
        <w:sym w:font="Symbol" w:char="F072"/>
      </w:r>
      <w:r w:rsidR="003161C9"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="003161C9">
        <w:rPr>
          <w:rFonts w:ascii="Times New Roman" w:hAnsi="Times New Roman"/>
          <w:sz w:val="24"/>
          <w:szCs w:val="24"/>
        </w:rPr>
        <w:t>качественно совпадающая с экспериментальной и в</w:t>
      </w:r>
      <w:r w:rsidRPr="00E860A8">
        <w:rPr>
          <w:rFonts w:ascii="Times New Roman" w:hAnsi="Times New Roman"/>
          <w:sz w:val="24"/>
          <w:szCs w:val="24"/>
        </w:rPr>
        <w:t xml:space="preserve"> ней отсутствует излом, что и следует ожидать для </w:t>
      </w:r>
      <w:r w:rsidR="005A7E9C">
        <w:rPr>
          <w:rFonts w:ascii="Times New Roman" w:hAnsi="Times New Roman"/>
          <w:sz w:val="24"/>
          <w:szCs w:val="24"/>
        </w:rPr>
        <w:t>УВ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E738C7" w:rsidRPr="00E860A8" w:rsidRDefault="00E738C7" w:rsidP="00520A95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Теперь предполагаем распределение частиц вокруг диффундирующей введ</w:t>
      </w:r>
      <w:r w:rsidR="003161C9">
        <w:rPr>
          <w:rFonts w:ascii="Times New Roman" w:hAnsi="Times New Roman"/>
          <w:sz w:val="24"/>
          <w:szCs w:val="24"/>
        </w:rPr>
        <w:t>я РФР и</w:t>
      </w:r>
      <w:r w:rsidRPr="00E860A8">
        <w:rPr>
          <w:rFonts w:ascii="Times New Roman" w:hAnsi="Times New Roman"/>
          <w:sz w:val="24"/>
          <w:szCs w:val="24"/>
        </w:rPr>
        <w:t xml:space="preserve"> полагая</w:t>
      </w:r>
      <w:r w:rsidR="003161C9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что при диффузии по меньшей мере для первой координационной сферы, сохраняется упорядоченная гексагональная плотноупакованная  решетка, причем расстояние между ССЕ составляет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  <w:vertAlign w:val="subscript"/>
        </w:rPr>
        <w:t xml:space="preserve">k </w:t>
      </w:r>
      <w:r w:rsidRPr="00E860A8">
        <w:rPr>
          <w:rFonts w:ascii="Times New Roman" w:hAnsi="Times New Roman"/>
          <w:sz w:val="24"/>
          <w:szCs w:val="24"/>
        </w:rPr>
        <w:t>= 65-</w:t>
      </w:r>
      <w:smartTag w:uri="urn:schemas-microsoft-com:office:smarttags" w:element="metricconverter">
        <w:smartTagPr>
          <w:attr w:name="ProductID" w:val="90 A"/>
        </w:smartTagPr>
        <w:r w:rsidRPr="00E860A8">
          <w:rPr>
            <w:rFonts w:ascii="Times New Roman" w:hAnsi="Times New Roman"/>
            <w:sz w:val="24"/>
            <w:szCs w:val="24"/>
          </w:rPr>
          <w:t>90 A</w:t>
        </w:r>
      </w:smartTag>
      <w:r w:rsidRPr="00E860A8">
        <w:rPr>
          <w:rFonts w:ascii="Times New Roman" w:hAnsi="Times New Roman"/>
          <w:sz w:val="24"/>
          <w:szCs w:val="24"/>
        </w:rPr>
        <w:t xml:space="preserve"> (концентрация асфальт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нов 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="00D02D29" w:rsidRPr="00E860A8">
        <w:rPr>
          <w:rFonts w:ascii="Times New Roman" w:hAnsi="Times New Roman"/>
          <w:i/>
          <w:sz w:val="24"/>
          <w:szCs w:val="24"/>
        </w:rPr>
        <w:t>сф</w:t>
      </w:r>
      <w:r w:rsidRPr="00E860A8">
        <w:rPr>
          <w:rFonts w:ascii="Times New Roman" w:hAnsi="Times New Roman"/>
          <w:sz w:val="24"/>
          <w:szCs w:val="24"/>
        </w:rPr>
        <w:t xml:space="preserve"> = 1-1.5%). Кроме того, в уравнение введем ППМВ, предполагая его вид (ур.</w:t>
      </w:r>
      <w:r w:rsidR="003161C9">
        <w:rPr>
          <w:rFonts w:ascii="Times New Roman" w:hAnsi="Times New Roman"/>
          <w:sz w:val="24"/>
          <w:szCs w:val="24"/>
        </w:rPr>
        <w:t>2</w:t>
      </w:r>
      <w:r w:rsidR="005A7E9C">
        <w:rPr>
          <w:rFonts w:ascii="Times New Roman" w:hAnsi="Times New Roman"/>
          <w:sz w:val="24"/>
          <w:szCs w:val="24"/>
        </w:rPr>
        <w:t>6</w:t>
      </w:r>
      <w:r w:rsidRPr="00E860A8">
        <w:rPr>
          <w:rFonts w:ascii="Times New Roman" w:hAnsi="Times New Roman"/>
          <w:sz w:val="24"/>
          <w:szCs w:val="24"/>
        </w:rPr>
        <w:t xml:space="preserve">), учитывающий локальные минимумы на расстояниях наиболее вероятных (упорядоченных) положений ССЕ. </w:t>
      </w:r>
      <w:r w:rsidR="003161C9">
        <w:rPr>
          <w:rFonts w:ascii="Times New Roman" w:hAnsi="Times New Roman"/>
          <w:sz w:val="24"/>
          <w:szCs w:val="24"/>
        </w:rPr>
        <w:t>Расчеты дают, что п</w:t>
      </w:r>
      <w:r w:rsidRPr="00E860A8">
        <w:rPr>
          <w:rFonts w:ascii="Times New Roman" w:hAnsi="Times New Roman"/>
          <w:sz w:val="24"/>
          <w:szCs w:val="24"/>
        </w:rPr>
        <w:t xml:space="preserve">ервый минимум ППМВ должен появиться на расстояниях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= 39-</w:t>
      </w:r>
      <w:smartTag w:uri="urn:schemas-microsoft-com:office:smarttags" w:element="metricconverter">
        <w:smartTagPr>
          <w:attr w:name="ProductID" w:val="47 A"/>
        </w:smartTagPr>
        <w:r w:rsidRPr="00E860A8">
          <w:rPr>
            <w:rFonts w:ascii="Times New Roman" w:hAnsi="Times New Roman"/>
            <w:sz w:val="24"/>
            <w:szCs w:val="24"/>
          </w:rPr>
          <w:t>47 A</w:t>
        </w:r>
      </w:smartTag>
      <w:r w:rsidRPr="00E860A8">
        <w:rPr>
          <w:rFonts w:ascii="Times New Roman" w:hAnsi="Times New Roman"/>
          <w:sz w:val="24"/>
          <w:szCs w:val="24"/>
        </w:rPr>
        <w:t xml:space="preserve">, что соответствует максимальным значениям плотностей исследованных нефтей и концентрации асфальтенов  </w:t>
      </w:r>
      <w:r w:rsidR="00D02D29" w:rsidRPr="00E860A8">
        <w:rPr>
          <w:rFonts w:ascii="Times New Roman" w:hAnsi="Times New Roman"/>
          <w:i/>
          <w:sz w:val="24"/>
          <w:szCs w:val="24"/>
        </w:rPr>
        <w:t>Асф</w:t>
      </w:r>
      <w:r w:rsidR="00D02D29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= 7%; второй минимум - на расстояниях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= 6</w:t>
      </w:r>
      <w:r w:rsidR="00F33D2E" w:rsidRPr="00E860A8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 xml:space="preserve">5-9 </w:t>
      </w:r>
      <w:r w:rsidR="00F33D2E" w:rsidRPr="00E860A8">
        <w:rPr>
          <w:rFonts w:ascii="Times New Roman" w:hAnsi="Times New Roman"/>
          <w:sz w:val="24"/>
          <w:szCs w:val="24"/>
        </w:rPr>
        <w:t>нм</w:t>
      </w:r>
      <w:r w:rsidRPr="00E860A8">
        <w:rPr>
          <w:rFonts w:ascii="Times New Roman" w:hAnsi="Times New Roman"/>
          <w:sz w:val="24"/>
          <w:szCs w:val="24"/>
        </w:rPr>
        <w:t xml:space="preserve">,  при плотностях 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= 850 кг/м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sz w:val="24"/>
          <w:szCs w:val="24"/>
        </w:rPr>
        <w:t xml:space="preserve">, вязкостях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= 5-6 сспуаз, </w:t>
      </w:r>
      <w:r w:rsidR="00D02D29" w:rsidRPr="00E860A8">
        <w:rPr>
          <w:rFonts w:ascii="Times New Roman" w:hAnsi="Times New Roman"/>
          <w:i/>
          <w:sz w:val="24"/>
          <w:szCs w:val="24"/>
        </w:rPr>
        <w:t>Асф</w:t>
      </w:r>
      <w:r w:rsidR="00D02D29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= 1-1.5%, т.е. в области излома зависимости </w:t>
      </w:r>
      <w:r w:rsidR="00520A95">
        <w:rPr>
          <w:rFonts w:ascii="Times New Roman" w:hAnsi="Times New Roman"/>
          <w:sz w:val="24"/>
          <w:szCs w:val="24"/>
        </w:rPr>
        <w:t xml:space="preserve">ФХС </w:t>
      </w:r>
      <w:r w:rsidRPr="00E860A8">
        <w:rPr>
          <w:rFonts w:ascii="Times New Roman" w:hAnsi="Times New Roman"/>
          <w:sz w:val="24"/>
          <w:szCs w:val="24"/>
        </w:rPr>
        <w:t xml:space="preserve">и ЯМР-параметров от плотности нефти; третий минимум </w:t>
      </w:r>
      <w:r w:rsidR="003161C9">
        <w:rPr>
          <w:rFonts w:ascii="Times New Roman" w:hAnsi="Times New Roman"/>
          <w:sz w:val="24"/>
          <w:szCs w:val="24"/>
        </w:rPr>
        <w:t xml:space="preserve">- </w:t>
      </w:r>
      <w:r w:rsidRPr="00E860A8">
        <w:rPr>
          <w:rFonts w:ascii="Times New Roman" w:hAnsi="Times New Roman"/>
          <w:sz w:val="24"/>
          <w:szCs w:val="24"/>
        </w:rPr>
        <w:t xml:space="preserve">на расстояниях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= 12</w:t>
      </w:r>
      <w:r w:rsidR="00F33D2E" w:rsidRPr="00E860A8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8-15</w:t>
      </w:r>
      <w:r w:rsidR="00F33D2E" w:rsidRPr="00E860A8">
        <w:rPr>
          <w:rFonts w:ascii="Times New Roman" w:hAnsi="Times New Roman"/>
          <w:sz w:val="24"/>
          <w:szCs w:val="24"/>
        </w:rPr>
        <w:t xml:space="preserve"> нм</w:t>
      </w:r>
      <w:r w:rsidRPr="00E860A8">
        <w:rPr>
          <w:rFonts w:ascii="Times New Roman" w:hAnsi="Times New Roman"/>
          <w:sz w:val="24"/>
          <w:szCs w:val="24"/>
        </w:rPr>
        <w:t xml:space="preserve"> при </w:t>
      </w:r>
      <w:r w:rsidR="00D02D29" w:rsidRPr="00E860A8">
        <w:rPr>
          <w:rFonts w:ascii="Times New Roman" w:hAnsi="Times New Roman"/>
          <w:i/>
          <w:sz w:val="24"/>
          <w:szCs w:val="24"/>
        </w:rPr>
        <w:t>Асф</w:t>
      </w:r>
      <w:r w:rsidR="00D02D29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= 0.2%, при которой  начинают возникать ассоциация асфальтенов. </w:t>
      </w:r>
    </w:p>
    <w:p w:rsidR="00E738C7" w:rsidRPr="00E860A8" w:rsidRDefault="00E738C7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Теоретический расчет вязкости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3161C9">
        <w:rPr>
          <w:rFonts w:ascii="Times New Roman" w:hAnsi="Times New Roman"/>
          <w:sz w:val="24"/>
          <w:szCs w:val="24"/>
        </w:rPr>
        <w:t>с учетом ур(2</w:t>
      </w:r>
      <w:r w:rsidR="005A7E9C">
        <w:rPr>
          <w:rFonts w:ascii="Times New Roman" w:hAnsi="Times New Roman"/>
          <w:sz w:val="24"/>
          <w:szCs w:val="24"/>
        </w:rPr>
        <w:t>6</w:t>
      </w:r>
      <w:r w:rsidR="003161C9">
        <w:rPr>
          <w:rFonts w:ascii="Times New Roman" w:hAnsi="Times New Roman"/>
          <w:sz w:val="24"/>
          <w:szCs w:val="24"/>
        </w:rPr>
        <w:t>)</w:t>
      </w:r>
      <w:r w:rsidR="005A7E9C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сделан для расстояний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= </w:t>
      </w:r>
      <w:r w:rsidR="00F33D2E" w:rsidRPr="00E860A8">
        <w:rPr>
          <w:rFonts w:ascii="Times New Roman" w:hAnsi="Times New Roman"/>
          <w:sz w:val="24"/>
          <w:szCs w:val="24"/>
        </w:rPr>
        <w:t>0.</w:t>
      </w:r>
      <w:r w:rsidRPr="00E860A8">
        <w:rPr>
          <w:rFonts w:ascii="Times New Roman" w:hAnsi="Times New Roman"/>
          <w:sz w:val="24"/>
          <w:szCs w:val="24"/>
        </w:rPr>
        <w:t xml:space="preserve">4 </w:t>
      </w:r>
      <w:r w:rsidR="00F33D2E" w:rsidRPr="00E860A8">
        <w:rPr>
          <w:rFonts w:ascii="Times New Roman" w:hAnsi="Times New Roman"/>
          <w:sz w:val="24"/>
          <w:szCs w:val="24"/>
        </w:rPr>
        <w:t>–</w:t>
      </w:r>
      <w:r w:rsidRPr="00E860A8">
        <w:rPr>
          <w:rFonts w:ascii="Times New Roman" w:hAnsi="Times New Roman"/>
          <w:sz w:val="24"/>
          <w:szCs w:val="24"/>
        </w:rPr>
        <w:t xml:space="preserve"> 15</w:t>
      </w:r>
      <w:r w:rsidR="00F33D2E" w:rsidRPr="00E860A8">
        <w:rPr>
          <w:rFonts w:ascii="Times New Roman" w:hAnsi="Times New Roman"/>
          <w:sz w:val="24"/>
          <w:szCs w:val="24"/>
        </w:rPr>
        <w:t xml:space="preserve"> нм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D02D29" w:rsidRPr="00E860A8">
        <w:rPr>
          <w:rFonts w:ascii="Times New Roman" w:hAnsi="Times New Roman"/>
          <w:sz w:val="24"/>
          <w:szCs w:val="24"/>
        </w:rPr>
        <w:t xml:space="preserve">между ССЕ </w:t>
      </w:r>
      <w:r w:rsidRPr="00E860A8">
        <w:rPr>
          <w:rFonts w:ascii="Times New Roman" w:hAnsi="Times New Roman"/>
          <w:sz w:val="24"/>
          <w:szCs w:val="24"/>
        </w:rPr>
        <w:t xml:space="preserve">и значения </w:t>
      </w:r>
      <w:r w:rsidRPr="00E860A8">
        <w:rPr>
          <w:rFonts w:ascii="Times New Roman" w:hAnsi="Times New Roman"/>
          <w:sz w:val="24"/>
          <w:szCs w:val="24"/>
        </w:rPr>
        <w:sym w:font="Symbol" w:char="F06A"/>
      </w:r>
      <w:r w:rsidRPr="00E860A8">
        <w:rPr>
          <w:rFonts w:ascii="Times New Roman" w:hAnsi="Times New Roman"/>
          <w:sz w:val="24"/>
          <w:szCs w:val="24"/>
          <w:vertAlign w:val="subscript"/>
        </w:rPr>
        <w:t>о</w:t>
      </w:r>
      <w:r w:rsidR="00D02D29" w:rsidRPr="00E860A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=</w:t>
      </w:r>
      <w:r w:rsidR="00D02D29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4 ккал/моль, характерного для Ван-дер-</w:t>
      </w:r>
      <w:r w:rsidR="00D02D29" w:rsidRPr="00E860A8">
        <w:rPr>
          <w:rFonts w:ascii="Times New Roman" w:hAnsi="Times New Roman"/>
          <w:sz w:val="24"/>
          <w:szCs w:val="24"/>
        </w:rPr>
        <w:t xml:space="preserve"> В</w:t>
      </w:r>
      <w:r w:rsidRPr="00E860A8">
        <w:rPr>
          <w:rFonts w:ascii="Times New Roman" w:hAnsi="Times New Roman"/>
          <w:sz w:val="24"/>
          <w:szCs w:val="24"/>
        </w:rPr>
        <w:t xml:space="preserve">альсового типа взаимодействия при подгоночных параметрах </w:t>
      </w:r>
      <w:r w:rsidRPr="00E860A8">
        <w:rPr>
          <w:rFonts w:ascii="Times New Roman" w:hAnsi="Times New Roman"/>
          <w:sz w:val="24"/>
          <w:szCs w:val="24"/>
        </w:rPr>
        <w:sym w:font="Symbol" w:char="F061"/>
      </w:r>
      <w:r w:rsidRPr="00E860A8">
        <w:rPr>
          <w:rFonts w:ascii="Times New Roman" w:hAnsi="Times New Roman"/>
          <w:sz w:val="24"/>
          <w:szCs w:val="24"/>
        </w:rPr>
        <w:t xml:space="preserve"> = 10</w:t>
      </w:r>
      <w:r w:rsidRPr="00E860A8">
        <w:rPr>
          <w:rFonts w:ascii="Times New Roman" w:hAnsi="Times New Roman"/>
          <w:sz w:val="24"/>
          <w:szCs w:val="24"/>
          <w:vertAlign w:val="superscript"/>
        </w:rPr>
        <w:t>7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= 100. Теоретическая кривая, рассчитанная с использование</w:t>
      </w:r>
      <w:r w:rsidR="00520A95">
        <w:rPr>
          <w:rFonts w:ascii="Times New Roman" w:hAnsi="Times New Roman"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ур</w:t>
      </w:r>
      <w:r w:rsidR="00D02D29" w:rsidRPr="00E860A8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 xml:space="preserve"> (</w:t>
      </w:r>
      <w:r w:rsidR="003161C9">
        <w:rPr>
          <w:rFonts w:ascii="Times New Roman" w:hAnsi="Times New Roman"/>
          <w:sz w:val="24"/>
          <w:szCs w:val="24"/>
        </w:rPr>
        <w:t>2</w:t>
      </w:r>
      <w:r w:rsidR="005A7E9C">
        <w:rPr>
          <w:rFonts w:ascii="Times New Roman" w:hAnsi="Times New Roman"/>
          <w:sz w:val="24"/>
          <w:szCs w:val="24"/>
        </w:rPr>
        <w:t>6</w:t>
      </w:r>
      <w:r w:rsidR="003161C9">
        <w:rPr>
          <w:rFonts w:ascii="Times New Roman" w:hAnsi="Times New Roman"/>
          <w:sz w:val="24"/>
          <w:szCs w:val="24"/>
        </w:rPr>
        <w:t xml:space="preserve">, </w:t>
      </w:r>
      <w:r w:rsidR="005A7E9C">
        <w:rPr>
          <w:rFonts w:ascii="Times New Roman" w:hAnsi="Times New Roman"/>
          <w:sz w:val="24"/>
          <w:szCs w:val="24"/>
        </w:rPr>
        <w:t>28</w:t>
      </w:r>
      <w:r w:rsidR="003161C9">
        <w:rPr>
          <w:rFonts w:ascii="Times New Roman" w:hAnsi="Times New Roman"/>
          <w:sz w:val="24"/>
          <w:szCs w:val="24"/>
        </w:rPr>
        <w:t>,3</w:t>
      </w:r>
      <w:r w:rsidR="005A7E9C">
        <w:rPr>
          <w:rFonts w:ascii="Times New Roman" w:hAnsi="Times New Roman"/>
          <w:sz w:val="24"/>
          <w:szCs w:val="24"/>
        </w:rPr>
        <w:t>1</w:t>
      </w:r>
      <w:r w:rsidR="00D02D29"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 демонстр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рует излом при плотности 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850 кг/м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sz w:val="24"/>
          <w:szCs w:val="24"/>
        </w:rPr>
        <w:t>. Таким образом, введение  ППМВ с наб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ром минимумов и РФР, предполагающи</w:t>
      </w:r>
      <w:r w:rsidR="00D02D29" w:rsidRPr="00E860A8">
        <w:rPr>
          <w:rFonts w:ascii="Times New Roman" w:hAnsi="Times New Roman"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 упорядочение </w:t>
      </w:r>
      <w:r w:rsidR="002C1DEE" w:rsidRPr="00E860A8">
        <w:rPr>
          <w:rFonts w:ascii="Times New Roman" w:hAnsi="Times New Roman"/>
          <w:sz w:val="24"/>
          <w:szCs w:val="24"/>
        </w:rPr>
        <w:t>в НДС</w:t>
      </w:r>
      <w:r w:rsidRPr="00E860A8">
        <w:rPr>
          <w:rFonts w:ascii="Times New Roman" w:hAnsi="Times New Roman"/>
          <w:sz w:val="24"/>
          <w:szCs w:val="24"/>
        </w:rPr>
        <w:t xml:space="preserve"> в виде дискретн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го распределения частиц ССЕ по наиболее вероятным координационным сферам вокруг диффундирующей, объясн</w:t>
      </w:r>
      <w:r w:rsidR="00520A95">
        <w:rPr>
          <w:rFonts w:ascii="Times New Roman" w:hAnsi="Times New Roman"/>
          <w:sz w:val="24"/>
          <w:szCs w:val="24"/>
        </w:rPr>
        <w:t>яет</w:t>
      </w:r>
      <w:r w:rsidRPr="00E860A8">
        <w:rPr>
          <w:rFonts w:ascii="Times New Roman" w:hAnsi="Times New Roman"/>
          <w:sz w:val="24"/>
          <w:szCs w:val="24"/>
        </w:rPr>
        <w:t xml:space="preserve"> ход аномальной зависимости  </w:t>
      </w:r>
      <w:r w:rsidR="005A7E9C" w:rsidRPr="00E860A8">
        <w:rPr>
          <w:rFonts w:ascii="Times New Roman" w:hAnsi="Times New Roman"/>
          <w:sz w:val="24"/>
          <w:szCs w:val="24"/>
        </w:rPr>
        <w:sym w:font="Symbol" w:char="F068"/>
      </w:r>
      <w:r w:rsidR="005A7E9C">
        <w:rPr>
          <w:rFonts w:ascii="Times New Roman" w:hAnsi="Times New Roman"/>
          <w:sz w:val="24"/>
          <w:szCs w:val="24"/>
        </w:rPr>
        <w:t>(</w:t>
      </w:r>
      <w:r w:rsidR="005A7E9C" w:rsidRPr="00E860A8">
        <w:rPr>
          <w:rFonts w:ascii="Times New Roman" w:hAnsi="Times New Roman"/>
          <w:sz w:val="24"/>
          <w:szCs w:val="24"/>
        </w:rPr>
        <w:sym w:font="Symbol" w:char="F072"/>
      </w:r>
      <w:r w:rsidR="005A7E9C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E738C7" w:rsidRPr="00E860A8" w:rsidRDefault="00E738C7" w:rsidP="00013EE7">
      <w:pPr>
        <w:pStyle w:val="Iauiue"/>
        <w:spacing w:line="360" w:lineRule="auto"/>
        <w:ind w:right="-5"/>
        <w:jc w:val="both"/>
        <w:rPr>
          <w:sz w:val="24"/>
          <w:szCs w:val="24"/>
          <w:lang w:val="ru-RU"/>
        </w:rPr>
      </w:pPr>
      <w:r w:rsidRPr="00E860A8">
        <w:rPr>
          <w:sz w:val="24"/>
          <w:szCs w:val="24"/>
          <w:lang w:val="ru-RU"/>
        </w:rPr>
        <w:t xml:space="preserve">                                                      </w:t>
      </w:r>
    </w:p>
    <w:p w:rsidR="00E738C7" w:rsidRPr="00E860A8" w:rsidRDefault="006728A1" w:rsidP="00013EE7">
      <w:pPr>
        <w:pStyle w:val="a4"/>
        <w:spacing w:after="0" w:line="360" w:lineRule="auto"/>
        <w:ind w:right="-5"/>
        <w:jc w:val="center"/>
        <w:rPr>
          <w:b/>
          <w:bCs/>
        </w:rPr>
      </w:pPr>
      <w:r w:rsidRPr="00E860A8">
        <w:rPr>
          <w:b/>
        </w:rPr>
        <w:t xml:space="preserve">5. </w:t>
      </w:r>
      <w:r w:rsidR="00E738C7" w:rsidRPr="00E860A8">
        <w:rPr>
          <w:b/>
        </w:rPr>
        <w:t xml:space="preserve">Обобщенная модель </w:t>
      </w:r>
      <w:r w:rsidR="002C1DEE" w:rsidRPr="00E860A8">
        <w:rPr>
          <w:b/>
        </w:rPr>
        <w:t>СД-</w:t>
      </w:r>
      <w:r w:rsidR="00E738C7" w:rsidRPr="00E860A8">
        <w:rPr>
          <w:b/>
        </w:rPr>
        <w:t>превращений при переходах между видами НДС в ряду</w:t>
      </w:r>
      <w:r w:rsidR="006027D7" w:rsidRPr="00E860A8">
        <w:rPr>
          <w:b/>
        </w:rPr>
        <w:t xml:space="preserve"> </w:t>
      </w:r>
      <w:r w:rsidR="00E738C7" w:rsidRPr="00E860A8">
        <w:rPr>
          <w:b/>
        </w:rPr>
        <w:t xml:space="preserve">УВ </w:t>
      </w:r>
      <w:r w:rsidR="00E738C7" w:rsidRPr="00E860A8">
        <w:rPr>
          <w:b/>
        </w:rPr>
        <w:sym w:font="Symbol" w:char="F0DB"/>
      </w:r>
      <w:r w:rsidR="00E738C7" w:rsidRPr="00E860A8">
        <w:rPr>
          <w:b/>
        </w:rPr>
        <w:t xml:space="preserve"> НЕФТЬ </w:t>
      </w:r>
      <w:r w:rsidR="00E738C7" w:rsidRPr="00E860A8">
        <w:rPr>
          <w:b/>
        </w:rPr>
        <w:sym w:font="Symbol" w:char="F0DB"/>
      </w:r>
      <w:r w:rsidR="00E738C7" w:rsidRPr="00E860A8">
        <w:rPr>
          <w:b/>
        </w:rPr>
        <w:t xml:space="preserve"> МАЗУТ </w:t>
      </w:r>
      <w:r w:rsidR="00E738C7" w:rsidRPr="00E860A8">
        <w:rPr>
          <w:b/>
        </w:rPr>
        <w:sym w:font="Symbol" w:char="F0DB"/>
      </w:r>
      <w:r w:rsidR="00E738C7" w:rsidRPr="00E860A8">
        <w:rPr>
          <w:b/>
        </w:rPr>
        <w:t xml:space="preserve"> БИТУМ </w:t>
      </w:r>
      <w:r w:rsidR="00E738C7" w:rsidRPr="00E860A8">
        <w:rPr>
          <w:b/>
        </w:rPr>
        <w:sym w:font="Symbol" w:char="F0DB"/>
      </w:r>
      <w:r w:rsidR="00E738C7" w:rsidRPr="00E860A8">
        <w:rPr>
          <w:b/>
        </w:rPr>
        <w:t xml:space="preserve"> КОКС</w:t>
      </w:r>
      <w:r w:rsidR="00E738C7" w:rsidRPr="00E860A8">
        <w:rPr>
          <w:b/>
          <w:bCs/>
        </w:rPr>
        <w:t xml:space="preserve">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b/>
          <w:sz w:val="24"/>
          <w:szCs w:val="24"/>
        </w:rPr>
        <w:t xml:space="preserve">      </w:t>
      </w:r>
      <w:r w:rsidRPr="00E860A8">
        <w:rPr>
          <w:rFonts w:ascii="Times New Roman" w:hAnsi="Times New Roman"/>
          <w:sz w:val="24"/>
          <w:szCs w:val="24"/>
        </w:rPr>
        <w:t>На основе структурно-динамического анализа, по полученным ЯМР</w:t>
      </w:r>
      <w:r w:rsidR="005A7E9C">
        <w:rPr>
          <w:rFonts w:ascii="Times New Roman" w:hAnsi="Times New Roman"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</w:rPr>
        <w:t xml:space="preserve"> данным можно сформулировать обобщенную модель изменения степени структурного упорядочения (с ростом степени карбонизации) начиная от углеводородов и ко</w:t>
      </w:r>
      <w:r w:rsidRPr="00E860A8">
        <w:rPr>
          <w:rFonts w:ascii="Times New Roman" w:hAnsi="Times New Roman"/>
          <w:sz w:val="24"/>
          <w:szCs w:val="24"/>
        </w:rPr>
        <w:t>н</w:t>
      </w:r>
      <w:r w:rsidRPr="00E860A8">
        <w:rPr>
          <w:rFonts w:ascii="Times New Roman" w:hAnsi="Times New Roman"/>
          <w:sz w:val="24"/>
          <w:szCs w:val="24"/>
        </w:rPr>
        <w:lastRenderedPageBreak/>
        <w:t>чая твердыми битумами. На Рис.</w:t>
      </w:r>
      <w:r w:rsidR="005A7E9C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t xml:space="preserve"> представлены отношения </w:t>
      </w:r>
      <w:r w:rsidR="00A1450A" w:rsidRPr="00E860A8">
        <w:rPr>
          <w:rFonts w:ascii="Times New Roman" w:hAnsi="Times New Roman"/>
          <w:i/>
          <w:sz w:val="24"/>
          <w:szCs w:val="24"/>
        </w:rPr>
        <w:t>Р</w:t>
      </w:r>
      <w:r w:rsidR="00A1450A" w:rsidRPr="00E860A8">
        <w:rPr>
          <w:rFonts w:ascii="Times New Roman" w:hAnsi="Times New Roman"/>
          <w:sz w:val="24"/>
          <w:szCs w:val="24"/>
          <w:vertAlign w:val="subscript"/>
        </w:rPr>
        <w:t>А</w:t>
      </w:r>
      <w:r w:rsidR="00A1450A" w:rsidRPr="00E860A8">
        <w:rPr>
          <w:rFonts w:ascii="Times New Roman" w:hAnsi="Times New Roman"/>
          <w:sz w:val="24"/>
          <w:szCs w:val="24"/>
        </w:rPr>
        <w:t>/</w:t>
      </w:r>
      <w:r w:rsidR="00A1450A" w:rsidRPr="00E860A8">
        <w:rPr>
          <w:rFonts w:ascii="Times New Roman" w:hAnsi="Times New Roman"/>
          <w:i/>
          <w:sz w:val="24"/>
          <w:szCs w:val="24"/>
        </w:rPr>
        <w:t>Р</w:t>
      </w:r>
      <w:r w:rsidR="00A1450A" w:rsidRPr="00E860A8">
        <w:rPr>
          <w:rFonts w:ascii="Times New Roman" w:hAnsi="Times New Roman"/>
          <w:sz w:val="24"/>
          <w:szCs w:val="24"/>
          <w:vertAlign w:val="subscript"/>
        </w:rPr>
        <w:t>С</w:t>
      </w:r>
      <w:r w:rsidR="00A1450A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населенностей </w:t>
      </w:r>
      <w:r w:rsidR="00EC57F6" w:rsidRPr="00E860A8">
        <w:rPr>
          <w:rFonts w:ascii="Times New Roman" w:hAnsi="Times New Roman"/>
          <w:sz w:val="24"/>
          <w:szCs w:val="24"/>
        </w:rPr>
        <w:t xml:space="preserve">протонов фаз дисперсионной среды </w:t>
      </w:r>
      <w:r w:rsidR="00A1450A" w:rsidRPr="00E860A8">
        <w:rPr>
          <w:rFonts w:ascii="Times New Roman" w:hAnsi="Times New Roman"/>
          <w:i/>
          <w:sz w:val="24"/>
          <w:szCs w:val="24"/>
        </w:rPr>
        <w:t>Р</w:t>
      </w:r>
      <w:r w:rsidR="00A1450A" w:rsidRPr="00E860A8">
        <w:rPr>
          <w:rFonts w:ascii="Times New Roman" w:hAnsi="Times New Roman"/>
          <w:sz w:val="24"/>
          <w:szCs w:val="24"/>
          <w:vertAlign w:val="subscript"/>
        </w:rPr>
        <w:t>А</w:t>
      </w:r>
      <w:r w:rsidR="00A1450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EC57F6" w:rsidRPr="00E860A8">
        <w:rPr>
          <w:rFonts w:ascii="Times New Roman" w:hAnsi="Times New Roman"/>
          <w:sz w:val="24"/>
          <w:szCs w:val="24"/>
        </w:rPr>
        <w:t xml:space="preserve">к фазе асфальтенового ядра 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="002C1DEE" w:rsidRPr="00E860A8">
        <w:rPr>
          <w:rFonts w:ascii="Times New Roman" w:hAnsi="Times New Roman"/>
          <w:sz w:val="24"/>
          <w:szCs w:val="24"/>
          <w:vertAlign w:val="subscript"/>
        </w:rPr>
        <w:t>С</w:t>
      </w:r>
      <w:r w:rsidRPr="00E860A8">
        <w:rPr>
          <w:rFonts w:ascii="Times New Roman" w:hAnsi="Times New Roman"/>
          <w:sz w:val="24"/>
          <w:szCs w:val="24"/>
        </w:rPr>
        <w:t>, совмеще</w:t>
      </w:r>
      <w:r w:rsidRPr="00E860A8">
        <w:rPr>
          <w:rFonts w:ascii="Times New Roman" w:hAnsi="Times New Roman"/>
          <w:sz w:val="24"/>
          <w:szCs w:val="24"/>
        </w:rPr>
        <w:t>н</w:t>
      </w:r>
      <w:r w:rsidRPr="00E860A8">
        <w:rPr>
          <w:rFonts w:ascii="Times New Roman" w:hAnsi="Times New Roman"/>
          <w:sz w:val="24"/>
          <w:szCs w:val="24"/>
        </w:rPr>
        <w:t xml:space="preserve">ные с отношениями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концентраций смол С к асфальтенам</w:t>
      </w:r>
      <w:r w:rsidR="00EC57F6" w:rsidRPr="00E860A8">
        <w:rPr>
          <w:rFonts w:ascii="Times New Roman" w:hAnsi="Times New Roman"/>
          <w:sz w:val="24"/>
          <w:szCs w:val="24"/>
        </w:rPr>
        <w:t xml:space="preserve"> </w:t>
      </w:r>
      <w:r w:rsidR="00EC57F6"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. В Таблице </w:t>
      </w:r>
      <w:r w:rsidR="00EC57F6" w:rsidRPr="00E860A8">
        <w:rPr>
          <w:rFonts w:ascii="Times New Roman" w:hAnsi="Times New Roman"/>
          <w:sz w:val="24"/>
          <w:szCs w:val="24"/>
        </w:rPr>
        <w:t>1</w:t>
      </w:r>
      <w:r w:rsidRPr="00E860A8">
        <w:rPr>
          <w:rFonts w:ascii="Times New Roman" w:hAnsi="Times New Roman"/>
          <w:sz w:val="24"/>
          <w:szCs w:val="24"/>
        </w:rPr>
        <w:t xml:space="preserve"> св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дены ФХС и  ЯМР-параметры </w:t>
      </w:r>
      <w:r w:rsidR="00EC57F6" w:rsidRPr="00E860A8">
        <w:rPr>
          <w:rFonts w:ascii="Times New Roman" w:hAnsi="Times New Roman"/>
          <w:sz w:val="24"/>
          <w:szCs w:val="24"/>
        </w:rPr>
        <w:t xml:space="preserve">разных видов </w:t>
      </w:r>
      <w:r w:rsidRPr="00E860A8">
        <w:rPr>
          <w:rFonts w:ascii="Times New Roman" w:hAnsi="Times New Roman"/>
          <w:sz w:val="24"/>
          <w:szCs w:val="24"/>
        </w:rPr>
        <w:t xml:space="preserve">НДС. </w:t>
      </w:r>
    </w:p>
    <w:p w:rsidR="005C1AE8" w:rsidRPr="005A7E9C" w:rsidRDefault="00EC7A44" w:rsidP="005A7E9C">
      <w:pPr>
        <w:spacing w:line="276" w:lineRule="auto"/>
        <w:ind w:right="-6"/>
        <w:jc w:val="both"/>
        <w:rPr>
          <w:rFonts w:ascii="Times New Roman" w:hAnsi="Times New Roman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24475" cy="3770630"/>
            <wp:effectExtent l="19050" t="0" r="9525" b="0"/>
            <wp:docPr id="6" name="Рисунок 2" descr="Описание: F:\ОткрытияМои\СмолАсфалОтПлотПра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:\ОткрытияМои\СмолАсфалОтПлотПравка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80" t="2696" r="1591" b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7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8C7" w:rsidRPr="005A7E9C">
        <w:rPr>
          <w:rFonts w:ascii="Times New Roman" w:hAnsi="Times New Roman"/>
        </w:rPr>
        <w:t>Рис.</w:t>
      </w:r>
      <w:r w:rsidR="005A7E9C" w:rsidRPr="005A7E9C">
        <w:rPr>
          <w:rFonts w:ascii="Times New Roman" w:hAnsi="Times New Roman"/>
        </w:rPr>
        <w:t>4</w:t>
      </w:r>
      <w:r w:rsidR="00A1450A" w:rsidRPr="005A7E9C">
        <w:rPr>
          <w:rFonts w:ascii="Times New Roman" w:hAnsi="Times New Roman"/>
        </w:rPr>
        <w:t>.</w:t>
      </w:r>
      <w:r w:rsidR="00E738C7" w:rsidRPr="005A7E9C">
        <w:rPr>
          <w:rFonts w:ascii="Times New Roman" w:hAnsi="Times New Roman"/>
        </w:rPr>
        <w:t xml:space="preserve"> Отношения </w:t>
      </w:r>
      <w:r w:rsidR="005C1AE8" w:rsidRPr="005A7E9C">
        <w:rPr>
          <w:rFonts w:ascii="Times New Roman" w:hAnsi="Times New Roman"/>
        </w:rPr>
        <w:t xml:space="preserve">экспериментально полученных методом ЯМРР </w:t>
      </w:r>
      <w:r w:rsidR="00E738C7" w:rsidRPr="005A7E9C">
        <w:rPr>
          <w:rFonts w:ascii="Times New Roman" w:hAnsi="Times New Roman"/>
        </w:rPr>
        <w:t xml:space="preserve">населенностей </w:t>
      </w:r>
      <w:r w:rsidR="00E738C7" w:rsidRPr="005A7E9C">
        <w:rPr>
          <w:rFonts w:ascii="Times New Roman" w:hAnsi="Times New Roman"/>
          <w:i/>
        </w:rPr>
        <w:t>Р</w:t>
      </w:r>
      <w:r w:rsidR="00A1450A" w:rsidRPr="005A7E9C">
        <w:rPr>
          <w:rFonts w:ascii="Times New Roman" w:hAnsi="Times New Roman"/>
          <w:vertAlign w:val="subscript"/>
        </w:rPr>
        <w:t>А</w:t>
      </w:r>
      <w:r w:rsidR="00E738C7" w:rsidRPr="005A7E9C">
        <w:rPr>
          <w:rFonts w:ascii="Times New Roman" w:hAnsi="Times New Roman"/>
        </w:rPr>
        <w:t>/</w:t>
      </w:r>
      <w:r w:rsidR="00E738C7" w:rsidRPr="005A7E9C">
        <w:rPr>
          <w:rFonts w:ascii="Times New Roman" w:hAnsi="Times New Roman"/>
          <w:i/>
        </w:rPr>
        <w:t>Р</w:t>
      </w:r>
      <w:r w:rsidR="00A1450A" w:rsidRPr="005A7E9C">
        <w:rPr>
          <w:rFonts w:ascii="Times New Roman" w:hAnsi="Times New Roman"/>
          <w:vertAlign w:val="subscript"/>
        </w:rPr>
        <w:t>С</w:t>
      </w:r>
      <w:r w:rsidR="005C1AE8" w:rsidRPr="005A7E9C">
        <w:rPr>
          <w:rFonts w:ascii="Times New Roman" w:hAnsi="Times New Roman"/>
          <w:vertAlign w:val="subscript"/>
        </w:rPr>
        <w:t xml:space="preserve"> </w:t>
      </w:r>
      <w:r w:rsidR="005C1AE8" w:rsidRPr="005A7E9C">
        <w:rPr>
          <w:rFonts w:ascii="Times New Roman" w:hAnsi="Times New Roman"/>
        </w:rPr>
        <w:t>(точки □)</w:t>
      </w:r>
      <w:r w:rsidR="00E738C7" w:rsidRPr="005A7E9C">
        <w:rPr>
          <w:rFonts w:ascii="Times New Roman" w:hAnsi="Times New Roman"/>
        </w:rPr>
        <w:t xml:space="preserve">, совмещенные с отношениями </w:t>
      </w:r>
      <w:r w:rsidR="00E738C7" w:rsidRPr="005A7E9C">
        <w:rPr>
          <w:rFonts w:ascii="Times New Roman" w:hAnsi="Times New Roman"/>
          <w:i/>
        </w:rPr>
        <w:t>С/А</w:t>
      </w:r>
      <w:r w:rsidR="00E738C7" w:rsidRPr="005A7E9C">
        <w:rPr>
          <w:rFonts w:ascii="Times New Roman" w:hAnsi="Times New Roman"/>
        </w:rPr>
        <w:t xml:space="preserve"> концентраций смол </w:t>
      </w:r>
      <w:r w:rsidR="00E738C7" w:rsidRPr="005A7E9C">
        <w:rPr>
          <w:rFonts w:ascii="Times New Roman" w:hAnsi="Times New Roman"/>
          <w:i/>
        </w:rPr>
        <w:t>С</w:t>
      </w:r>
      <w:r w:rsidR="00E738C7" w:rsidRPr="005A7E9C">
        <w:rPr>
          <w:rFonts w:ascii="Times New Roman" w:hAnsi="Times New Roman"/>
        </w:rPr>
        <w:t xml:space="preserve"> к асфальтенам </w:t>
      </w:r>
      <w:r w:rsidR="00E738C7" w:rsidRPr="005A7E9C">
        <w:rPr>
          <w:rFonts w:ascii="Times New Roman" w:hAnsi="Times New Roman"/>
          <w:i/>
        </w:rPr>
        <w:t>А</w:t>
      </w:r>
      <w:r w:rsidR="005C1AE8" w:rsidRPr="005A7E9C">
        <w:rPr>
          <w:rFonts w:ascii="Times New Roman" w:hAnsi="Times New Roman"/>
          <w:i/>
        </w:rPr>
        <w:t xml:space="preserve"> </w:t>
      </w:r>
      <w:r w:rsidR="005C1AE8" w:rsidRPr="005A7E9C">
        <w:rPr>
          <w:rFonts w:ascii="Times New Roman" w:hAnsi="Times New Roman"/>
        </w:rPr>
        <w:t>(то</w:t>
      </w:r>
      <w:r w:rsidR="005C1AE8" w:rsidRPr="005A7E9C">
        <w:rPr>
          <w:rFonts w:ascii="Times New Roman" w:hAnsi="Times New Roman"/>
        </w:rPr>
        <w:t>ч</w:t>
      </w:r>
      <w:r w:rsidR="005C1AE8" w:rsidRPr="005A7E9C">
        <w:rPr>
          <w:rFonts w:ascii="Times New Roman" w:hAnsi="Times New Roman"/>
        </w:rPr>
        <w:t>ки ○). Т</w:t>
      </w:r>
      <w:r w:rsidR="0090113E" w:rsidRPr="005A7E9C">
        <w:rPr>
          <w:rFonts w:ascii="Times New Roman" w:hAnsi="Times New Roman"/>
        </w:rPr>
        <w:t xml:space="preserve">очки </w:t>
      </w:r>
      <w:r w:rsidR="00575623" w:rsidRPr="005A7E9C">
        <w:rPr>
          <w:rFonts w:ascii="Times New Roman" w:hAnsi="Times New Roman"/>
        </w:rPr>
        <w:t>■</w:t>
      </w:r>
      <w:r w:rsidR="0090113E" w:rsidRPr="005A7E9C">
        <w:rPr>
          <w:rFonts w:ascii="Times New Roman" w:hAnsi="Times New Roman"/>
        </w:rPr>
        <w:t xml:space="preserve"> и </w:t>
      </w:r>
      <w:r w:rsidR="003B7F9D" w:rsidRPr="005A7E9C">
        <w:rPr>
          <w:rFonts w:ascii="Times New Roman" w:hAnsi="Times New Roman"/>
        </w:rPr>
        <w:t>●</w:t>
      </w:r>
      <w:r w:rsidR="005C1AE8" w:rsidRPr="005A7E9C">
        <w:rPr>
          <w:rFonts w:ascii="Times New Roman" w:hAnsi="Times New Roman"/>
        </w:rPr>
        <w:t xml:space="preserve"> - экспериментальные максимумы и минимумы </w:t>
      </w:r>
      <w:r w:rsidR="005C1AE8" w:rsidRPr="005A7E9C">
        <w:rPr>
          <w:rFonts w:ascii="Times New Roman" w:hAnsi="Times New Roman"/>
          <w:i/>
        </w:rPr>
        <w:t>С/А</w:t>
      </w:r>
      <w:r w:rsidR="005C1AE8" w:rsidRPr="005A7E9C">
        <w:rPr>
          <w:rFonts w:ascii="Times New Roman" w:hAnsi="Times New Roman"/>
        </w:rPr>
        <w:t>. Сплошная кривая – аппроксимация экспериментальных данных.</w:t>
      </w:r>
    </w:p>
    <w:p w:rsidR="005C1AE8" w:rsidRPr="00E860A8" w:rsidRDefault="005C1AE8" w:rsidP="00013EE7">
      <w:pPr>
        <w:spacing w:line="36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677005" w:rsidRPr="005A7E9C" w:rsidRDefault="00677005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A7E9C">
        <w:rPr>
          <w:rFonts w:ascii="Times New Roman" w:hAnsi="Times New Roman"/>
          <w:sz w:val="24"/>
          <w:szCs w:val="24"/>
        </w:rPr>
        <w:t>Аппроксимация экспер</w:t>
      </w:r>
      <w:r w:rsidR="005A7E9C" w:rsidRPr="005A7E9C">
        <w:rPr>
          <w:rFonts w:ascii="Times New Roman" w:hAnsi="Times New Roman"/>
          <w:sz w:val="24"/>
          <w:szCs w:val="24"/>
        </w:rPr>
        <w:t>и</w:t>
      </w:r>
      <w:r w:rsidRPr="005A7E9C">
        <w:rPr>
          <w:rFonts w:ascii="Times New Roman" w:hAnsi="Times New Roman"/>
          <w:sz w:val="24"/>
          <w:szCs w:val="24"/>
        </w:rPr>
        <w:t xml:space="preserve">ментальных зависимостей </w:t>
      </w:r>
      <w:r w:rsidRPr="005A7E9C">
        <w:rPr>
          <w:rFonts w:ascii="Times New Roman" w:hAnsi="Times New Roman"/>
          <w:i/>
          <w:sz w:val="24"/>
          <w:szCs w:val="24"/>
        </w:rPr>
        <w:t>Р</w:t>
      </w:r>
      <w:r w:rsidRPr="005A7E9C">
        <w:rPr>
          <w:rFonts w:ascii="Times New Roman" w:hAnsi="Times New Roman"/>
          <w:sz w:val="24"/>
          <w:szCs w:val="24"/>
          <w:vertAlign w:val="subscript"/>
        </w:rPr>
        <w:t>А</w:t>
      </w:r>
      <w:r w:rsidRPr="005A7E9C">
        <w:rPr>
          <w:rFonts w:ascii="Times New Roman" w:hAnsi="Times New Roman"/>
          <w:sz w:val="24"/>
          <w:szCs w:val="24"/>
        </w:rPr>
        <w:t>/</w:t>
      </w:r>
      <w:r w:rsidRPr="005A7E9C">
        <w:rPr>
          <w:rFonts w:ascii="Times New Roman" w:hAnsi="Times New Roman"/>
          <w:i/>
          <w:sz w:val="24"/>
          <w:szCs w:val="24"/>
        </w:rPr>
        <w:t>Р</w:t>
      </w:r>
      <w:r w:rsidRPr="005A7E9C">
        <w:rPr>
          <w:rFonts w:ascii="Times New Roman" w:hAnsi="Times New Roman"/>
          <w:sz w:val="24"/>
          <w:szCs w:val="24"/>
          <w:vertAlign w:val="subscript"/>
        </w:rPr>
        <w:t xml:space="preserve">С </w:t>
      </w:r>
      <w:r w:rsidRPr="005A7E9C">
        <w:rPr>
          <w:rFonts w:ascii="Times New Roman" w:hAnsi="Times New Roman"/>
          <w:sz w:val="24"/>
          <w:szCs w:val="24"/>
        </w:rPr>
        <w:t xml:space="preserve">и </w:t>
      </w:r>
      <w:r w:rsidRPr="005A7E9C">
        <w:rPr>
          <w:rFonts w:ascii="Times New Roman" w:hAnsi="Times New Roman"/>
          <w:i/>
          <w:sz w:val="24"/>
          <w:szCs w:val="24"/>
        </w:rPr>
        <w:t>С/А</w:t>
      </w:r>
      <w:r w:rsidRPr="005A7E9C">
        <w:rPr>
          <w:rFonts w:ascii="Times New Roman" w:hAnsi="Times New Roman"/>
          <w:sz w:val="24"/>
          <w:szCs w:val="24"/>
        </w:rPr>
        <w:t xml:space="preserve"> от плотности </w:t>
      </w:r>
      <w:r w:rsidRPr="005A7E9C">
        <w:rPr>
          <w:rFonts w:ascii="Times New Roman" w:hAnsi="Times New Roman"/>
          <w:sz w:val="24"/>
          <w:szCs w:val="24"/>
        </w:rPr>
        <w:sym w:font="Symbol" w:char="F072"/>
      </w:r>
      <w:r w:rsidRPr="005A7E9C">
        <w:rPr>
          <w:rFonts w:ascii="Times New Roman" w:hAnsi="Times New Roman"/>
          <w:sz w:val="24"/>
          <w:szCs w:val="24"/>
        </w:rPr>
        <w:t>, приведенная в виде сплошной кривой на рис.</w:t>
      </w:r>
      <w:r w:rsidR="005A7E9C" w:rsidRPr="005A7E9C">
        <w:rPr>
          <w:rFonts w:ascii="Times New Roman" w:hAnsi="Times New Roman"/>
          <w:sz w:val="24"/>
          <w:szCs w:val="24"/>
        </w:rPr>
        <w:t>4</w:t>
      </w:r>
      <w:r w:rsidRPr="005A7E9C">
        <w:rPr>
          <w:rFonts w:ascii="Times New Roman" w:hAnsi="Times New Roman"/>
          <w:sz w:val="24"/>
          <w:szCs w:val="24"/>
        </w:rPr>
        <w:t xml:space="preserve">, дает </w:t>
      </w:r>
      <w:r w:rsidR="00E27127" w:rsidRPr="005A7E9C">
        <w:rPr>
          <w:rFonts w:ascii="Times New Roman" w:hAnsi="Times New Roman"/>
          <w:sz w:val="24"/>
          <w:szCs w:val="24"/>
        </w:rPr>
        <w:t>зависимость</w:t>
      </w:r>
      <w:r w:rsidRPr="005A7E9C">
        <w:rPr>
          <w:rFonts w:ascii="Times New Roman" w:hAnsi="Times New Roman"/>
          <w:sz w:val="24"/>
          <w:szCs w:val="24"/>
        </w:rPr>
        <w:t xml:space="preserve"> </w:t>
      </w:r>
      <w:r w:rsidR="00E27127" w:rsidRPr="005A7E9C">
        <w:rPr>
          <w:rFonts w:ascii="Times New Roman" w:hAnsi="Times New Roman"/>
          <w:i/>
          <w:sz w:val="24"/>
          <w:szCs w:val="24"/>
        </w:rPr>
        <w:t>С/А</w:t>
      </w:r>
      <w:r w:rsidR="00E27127" w:rsidRPr="005A7E9C">
        <w:rPr>
          <w:rFonts w:ascii="Times New Roman" w:hAnsi="Times New Roman"/>
          <w:sz w:val="24"/>
          <w:szCs w:val="24"/>
        </w:rPr>
        <w:t xml:space="preserve"> </w:t>
      </w:r>
      <w:r w:rsidRPr="005A7E9C">
        <w:rPr>
          <w:rFonts w:ascii="Times New Roman" w:hAnsi="Times New Roman"/>
          <w:sz w:val="24"/>
          <w:szCs w:val="24"/>
        </w:rPr>
        <w:t>для макс</w:t>
      </w:r>
      <w:r w:rsidRPr="005A7E9C">
        <w:rPr>
          <w:rFonts w:ascii="Times New Roman" w:hAnsi="Times New Roman"/>
          <w:sz w:val="24"/>
          <w:szCs w:val="24"/>
        </w:rPr>
        <w:t>и</w:t>
      </w:r>
      <w:r w:rsidRPr="005A7E9C">
        <w:rPr>
          <w:rFonts w:ascii="Times New Roman" w:hAnsi="Times New Roman"/>
          <w:sz w:val="24"/>
          <w:szCs w:val="24"/>
        </w:rPr>
        <w:t>мумов</w:t>
      </w:r>
      <w:r w:rsidR="00E27127" w:rsidRPr="005A7E9C">
        <w:rPr>
          <w:sz w:val="24"/>
          <w:szCs w:val="24"/>
        </w:rPr>
        <w:t xml:space="preserve"> </w:t>
      </w:r>
      <w:r w:rsidR="00E27127" w:rsidRPr="005A7E9C">
        <w:rPr>
          <w:rFonts w:ascii="Times New Roman" w:hAnsi="Times New Roman"/>
          <w:sz w:val="24"/>
          <w:szCs w:val="24"/>
        </w:rPr>
        <w:t xml:space="preserve">с коэффициентом корреляции </w:t>
      </w:r>
      <w:r w:rsidR="00E27127" w:rsidRPr="005A7E9C">
        <w:rPr>
          <w:rFonts w:ascii="Times New Roman" w:hAnsi="Times New Roman"/>
          <w:i/>
          <w:sz w:val="24"/>
          <w:szCs w:val="24"/>
          <w:lang w:val="en-US"/>
        </w:rPr>
        <w:t>R</w:t>
      </w:r>
      <w:r w:rsidR="00E27127" w:rsidRPr="005A7E9C">
        <w:rPr>
          <w:rFonts w:ascii="Times New Roman" w:hAnsi="Times New Roman"/>
          <w:sz w:val="24"/>
          <w:szCs w:val="24"/>
          <w:vertAlign w:val="superscript"/>
        </w:rPr>
        <w:t>2</w:t>
      </w:r>
      <w:r w:rsidR="00E27127" w:rsidRPr="005A7E9C">
        <w:rPr>
          <w:rFonts w:ascii="Times New Roman" w:hAnsi="Times New Roman"/>
          <w:sz w:val="24"/>
          <w:szCs w:val="24"/>
        </w:rPr>
        <w:t xml:space="preserve"> = 0.973, ошибкой </w:t>
      </w:r>
      <w:r w:rsidR="00E27127" w:rsidRPr="005A7E9C">
        <w:rPr>
          <w:rFonts w:ascii="Times New Roman" w:hAnsi="Times New Roman"/>
          <w:i/>
          <w:sz w:val="24"/>
          <w:szCs w:val="24"/>
          <w:lang w:val="en-US"/>
        </w:rPr>
        <w:t>S</w:t>
      </w:r>
      <w:r w:rsidR="00E27127" w:rsidRPr="005A7E9C">
        <w:rPr>
          <w:rFonts w:ascii="Times New Roman" w:hAnsi="Times New Roman"/>
          <w:sz w:val="24"/>
          <w:szCs w:val="24"/>
        </w:rPr>
        <w:t xml:space="preserve"> = 0.53 и скачками плотности </w:t>
      </w:r>
      <w:r w:rsidR="00E27127" w:rsidRPr="005A7E9C">
        <w:rPr>
          <w:rFonts w:ascii="Times New Roman" w:hAnsi="Times New Roman"/>
          <w:sz w:val="24"/>
          <w:szCs w:val="24"/>
          <w:lang w:val="en-US"/>
        </w:rPr>
        <w:sym w:font="Symbol" w:char="F044"/>
      </w:r>
      <w:r w:rsidR="00E27127" w:rsidRPr="005A7E9C">
        <w:rPr>
          <w:rFonts w:ascii="Times New Roman" w:hAnsi="Times New Roman"/>
          <w:sz w:val="24"/>
          <w:szCs w:val="24"/>
          <w:lang w:val="en-US"/>
        </w:rPr>
        <w:sym w:font="Symbol" w:char="F072"/>
      </w:r>
      <w:r w:rsidR="00E27127" w:rsidRPr="005A7E9C">
        <w:rPr>
          <w:rFonts w:ascii="Times New Roman" w:hAnsi="Times New Roman"/>
          <w:sz w:val="24"/>
          <w:szCs w:val="24"/>
        </w:rPr>
        <w:t xml:space="preserve"> = 50, 60, 85, 50, 80 в виде</w:t>
      </w:r>
      <w:r w:rsidRPr="005A7E9C">
        <w:rPr>
          <w:rFonts w:ascii="Times New Roman" w:hAnsi="Times New Roman"/>
          <w:sz w:val="24"/>
          <w:szCs w:val="24"/>
        </w:rPr>
        <w:t>:</w:t>
      </w:r>
    </w:p>
    <w:p w:rsidR="00E27127" w:rsidRPr="00E27127" w:rsidRDefault="00E27127" w:rsidP="00013EE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27127">
        <w:rPr>
          <w:rFonts w:ascii="Times New Roman" w:hAnsi="Times New Roman"/>
          <w:i/>
          <w:sz w:val="24"/>
          <w:szCs w:val="24"/>
        </w:rPr>
        <w:t>С/А</w:t>
      </w:r>
      <w:r w:rsidRPr="00E27127">
        <w:rPr>
          <w:rFonts w:ascii="Times New Roman" w:hAnsi="Times New Roman"/>
          <w:sz w:val="24"/>
          <w:szCs w:val="24"/>
        </w:rPr>
        <w:t xml:space="preserve"> = 1706ехр(-0.006</w:t>
      </w:r>
      <w:r w:rsidRPr="00E27127">
        <w:rPr>
          <w:rFonts w:ascii="Times New Roman" w:hAnsi="Times New Roman"/>
          <w:sz w:val="24"/>
          <w:szCs w:val="24"/>
        </w:rPr>
        <w:sym w:font="Symbol" w:char="F072"/>
      </w:r>
      <w:r w:rsidRPr="00E27127">
        <w:rPr>
          <w:rFonts w:ascii="Times New Roman" w:hAnsi="Times New Roman"/>
          <w:sz w:val="24"/>
          <w:szCs w:val="24"/>
        </w:rPr>
        <w:t>),                                               (3</w:t>
      </w:r>
      <w:r w:rsidR="005A7E9C">
        <w:rPr>
          <w:rFonts w:ascii="Times New Roman" w:hAnsi="Times New Roman"/>
          <w:sz w:val="24"/>
          <w:szCs w:val="24"/>
        </w:rPr>
        <w:t>4</w:t>
      </w:r>
      <w:r w:rsidRPr="00E27127">
        <w:rPr>
          <w:rFonts w:ascii="Times New Roman" w:hAnsi="Times New Roman"/>
          <w:sz w:val="24"/>
          <w:szCs w:val="24"/>
        </w:rPr>
        <w:t xml:space="preserve">)  </w:t>
      </w:r>
    </w:p>
    <w:p w:rsidR="00E27127" w:rsidRPr="00E27127" w:rsidRDefault="00E27127" w:rsidP="00013EE7">
      <w:pPr>
        <w:spacing w:line="360" w:lineRule="auto"/>
        <w:rPr>
          <w:rFonts w:ascii="Times New Roman" w:hAnsi="Times New Roman"/>
          <w:sz w:val="24"/>
          <w:szCs w:val="24"/>
        </w:rPr>
      </w:pPr>
      <w:r w:rsidRPr="00E27127">
        <w:rPr>
          <w:rFonts w:ascii="Times New Roman" w:hAnsi="Times New Roman"/>
          <w:sz w:val="24"/>
          <w:szCs w:val="24"/>
        </w:rPr>
        <w:t xml:space="preserve">для минимумов </w:t>
      </w:r>
      <w:r w:rsidRPr="00E27127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27127">
        <w:rPr>
          <w:rFonts w:ascii="Times New Roman" w:hAnsi="Times New Roman"/>
          <w:sz w:val="24"/>
          <w:szCs w:val="24"/>
          <w:vertAlign w:val="superscript"/>
        </w:rPr>
        <w:t>2</w:t>
      </w:r>
      <w:r w:rsidRPr="00E27127">
        <w:rPr>
          <w:rFonts w:ascii="Times New Roman" w:hAnsi="Times New Roman"/>
          <w:sz w:val="24"/>
          <w:szCs w:val="24"/>
        </w:rPr>
        <w:t xml:space="preserve"> = 0.861, </w:t>
      </w:r>
      <w:r w:rsidRPr="00E27127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27127">
        <w:rPr>
          <w:rFonts w:ascii="Times New Roman" w:hAnsi="Times New Roman"/>
          <w:sz w:val="24"/>
          <w:szCs w:val="24"/>
        </w:rPr>
        <w:t xml:space="preserve"> = 0.39 </w:t>
      </w:r>
      <w:r w:rsidRPr="00E27127">
        <w:rPr>
          <w:rFonts w:ascii="Times New Roman" w:hAnsi="Times New Roman"/>
          <w:sz w:val="24"/>
          <w:szCs w:val="24"/>
          <w:lang w:val="en-US"/>
        </w:rPr>
        <w:t>c</w:t>
      </w:r>
      <w:r w:rsidRPr="00E27127">
        <w:rPr>
          <w:rFonts w:ascii="Times New Roman" w:hAnsi="Times New Roman"/>
          <w:sz w:val="24"/>
          <w:szCs w:val="24"/>
        </w:rPr>
        <w:t xml:space="preserve"> </w:t>
      </w:r>
      <w:r w:rsidRPr="00E27127">
        <w:rPr>
          <w:rFonts w:ascii="Times New Roman" w:hAnsi="Times New Roman"/>
          <w:sz w:val="24"/>
          <w:szCs w:val="24"/>
          <w:lang w:val="en-US"/>
        </w:rPr>
        <w:sym w:font="Symbol" w:char="F044"/>
      </w:r>
      <w:r w:rsidRPr="00E27127">
        <w:rPr>
          <w:rFonts w:ascii="Times New Roman" w:hAnsi="Times New Roman"/>
          <w:sz w:val="24"/>
          <w:szCs w:val="24"/>
          <w:lang w:val="en-US"/>
        </w:rPr>
        <w:sym w:font="Symbol" w:char="F072"/>
      </w:r>
      <w:r w:rsidRPr="00E27127">
        <w:rPr>
          <w:rFonts w:ascii="Times New Roman" w:hAnsi="Times New Roman"/>
          <w:sz w:val="24"/>
          <w:szCs w:val="24"/>
        </w:rPr>
        <w:t xml:space="preserve"> = 82, 60, 60, 50, 40:</w:t>
      </w:r>
    </w:p>
    <w:p w:rsidR="00E27127" w:rsidRPr="00E27127" w:rsidRDefault="00E27127" w:rsidP="00013EE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27127">
        <w:rPr>
          <w:rFonts w:ascii="Times New Roman" w:hAnsi="Times New Roman"/>
          <w:i/>
          <w:sz w:val="24"/>
          <w:szCs w:val="24"/>
        </w:rPr>
        <w:t>С/А</w:t>
      </w:r>
      <w:r w:rsidRPr="00E27127">
        <w:rPr>
          <w:rFonts w:ascii="Times New Roman" w:hAnsi="Times New Roman"/>
          <w:sz w:val="24"/>
          <w:szCs w:val="24"/>
        </w:rPr>
        <w:t xml:space="preserve"> = 460ехр(-0.006</w:t>
      </w:r>
      <w:r w:rsidRPr="00E27127">
        <w:rPr>
          <w:rFonts w:ascii="Times New Roman" w:hAnsi="Times New Roman"/>
          <w:sz w:val="24"/>
          <w:szCs w:val="24"/>
        </w:rPr>
        <w:sym w:font="Symbol" w:char="F072"/>
      </w:r>
      <w:r w:rsidRPr="00E27127">
        <w:rPr>
          <w:rFonts w:ascii="Times New Roman" w:hAnsi="Times New Roman"/>
          <w:sz w:val="24"/>
          <w:szCs w:val="24"/>
        </w:rPr>
        <w:t>),                                                 (3</w:t>
      </w:r>
      <w:r w:rsidR="005A7E9C">
        <w:rPr>
          <w:rFonts w:ascii="Times New Roman" w:hAnsi="Times New Roman"/>
          <w:sz w:val="24"/>
          <w:szCs w:val="24"/>
        </w:rPr>
        <w:t>5</w:t>
      </w:r>
      <w:r w:rsidRPr="00E27127">
        <w:rPr>
          <w:rFonts w:ascii="Times New Roman" w:hAnsi="Times New Roman"/>
          <w:sz w:val="24"/>
          <w:szCs w:val="24"/>
        </w:rPr>
        <w:t>)</w:t>
      </w:r>
    </w:p>
    <w:p w:rsidR="001E2BE5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Зависимость отношения 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  <w:vertAlign w:val="subscript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 и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на </w:t>
      </w:r>
      <w:r w:rsidR="00520A95">
        <w:rPr>
          <w:rFonts w:ascii="Times New Roman" w:hAnsi="Times New Roman"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</w:rPr>
        <w:t>ис.</w:t>
      </w:r>
      <w:r w:rsidR="005A7E9C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t>, указывает на наличие экстр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мальных значений </w:t>
      </w:r>
      <w:r w:rsidRPr="00E860A8">
        <w:rPr>
          <w:rFonts w:ascii="Times New Roman" w:hAnsi="Times New Roman"/>
          <w:i/>
          <w:sz w:val="24"/>
          <w:szCs w:val="24"/>
        </w:rPr>
        <w:t xml:space="preserve">С/А </w:t>
      </w:r>
      <w:r w:rsidRPr="00E860A8">
        <w:rPr>
          <w:rFonts w:ascii="Times New Roman" w:hAnsi="Times New Roman"/>
          <w:sz w:val="24"/>
          <w:szCs w:val="24"/>
        </w:rPr>
        <w:t>от плотности и температуры размягчения т.е. зависимости толщин сольватных оболочек при  значениях плотности, вязкости и температур размягчения, совпадающих с аномальными точками.</w:t>
      </w:r>
      <w:r w:rsidR="00D14605">
        <w:rPr>
          <w:rFonts w:ascii="Times New Roman" w:hAnsi="Times New Roman"/>
          <w:sz w:val="24"/>
          <w:szCs w:val="24"/>
        </w:rPr>
        <w:t xml:space="preserve"> </w:t>
      </w:r>
      <w:r w:rsidR="00E25F50">
        <w:rPr>
          <w:rFonts w:ascii="Times New Roman" w:hAnsi="Times New Roman"/>
          <w:sz w:val="24"/>
          <w:szCs w:val="24"/>
        </w:rPr>
        <w:t>Кроме того, п</w:t>
      </w:r>
      <w:r w:rsidR="001E2BE5" w:rsidRPr="00E860A8">
        <w:rPr>
          <w:rFonts w:ascii="Times New Roman" w:hAnsi="Times New Roman"/>
          <w:sz w:val="24"/>
          <w:szCs w:val="24"/>
        </w:rPr>
        <w:t>о мере увел</w:t>
      </w:r>
      <w:r w:rsidR="001E2BE5" w:rsidRPr="00E860A8">
        <w:rPr>
          <w:rFonts w:ascii="Times New Roman" w:hAnsi="Times New Roman"/>
          <w:sz w:val="24"/>
          <w:szCs w:val="24"/>
        </w:rPr>
        <w:t>и</w:t>
      </w:r>
      <w:r w:rsidR="001E2BE5" w:rsidRPr="00E860A8">
        <w:rPr>
          <w:rFonts w:ascii="Times New Roman" w:hAnsi="Times New Roman"/>
          <w:sz w:val="24"/>
          <w:szCs w:val="24"/>
        </w:rPr>
        <w:t xml:space="preserve">чения вязкости </w:t>
      </w:r>
      <w:r w:rsidR="00E25F50">
        <w:rPr>
          <w:rFonts w:ascii="Times New Roman" w:hAnsi="Times New Roman"/>
          <w:sz w:val="24"/>
          <w:szCs w:val="24"/>
        </w:rPr>
        <w:t xml:space="preserve">НДС </w:t>
      </w:r>
      <w:r w:rsidR="00E25F50">
        <w:rPr>
          <w:rFonts w:ascii="Times New Roman" w:hAnsi="Times New Roman"/>
          <w:sz w:val="24"/>
          <w:szCs w:val="24"/>
        </w:rPr>
        <w:sym w:font="Symbol" w:char="F068"/>
      </w:r>
      <w:r w:rsidR="00E25F50">
        <w:rPr>
          <w:rFonts w:ascii="Times New Roman" w:hAnsi="Times New Roman"/>
          <w:sz w:val="24"/>
          <w:szCs w:val="24"/>
        </w:rPr>
        <w:t xml:space="preserve">, которая связана с </w:t>
      </w:r>
      <w:r w:rsidR="00E25F50">
        <w:rPr>
          <w:rFonts w:ascii="Times New Roman" w:hAnsi="Times New Roman"/>
          <w:sz w:val="24"/>
          <w:szCs w:val="24"/>
        </w:rPr>
        <w:sym w:font="Symbol" w:char="F072"/>
      </w:r>
      <w:r w:rsidR="00E25F50">
        <w:rPr>
          <w:rFonts w:ascii="Times New Roman" w:hAnsi="Times New Roman"/>
          <w:sz w:val="24"/>
          <w:szCs w:val="24"/>
        </w:rPr>
        <w:t xml:space="preserve"> </w:t>
      </w:r>
      <w:r w:rsidR="00E25F50" w:rsidRPr="00E25F50">
        <w:rPr>
          <w:rFonts w:ascii="Times New Roman" w:hAnsi="Times New Roman"/>
          <w:sz w:val="24"/>
          <w:szCs w:val="24"/>
        </w:rPr>
        <w:t>[</w:t>
      </w:r>
      <w:r w:rsidR="00E25F50">
        <w:rPr>
          <w:rFonts w:ascii="Times New Roman" w:hAnsi="Times New Roman"/>
          <w:sz w:val="24"/>
          <w:szCs w:val="24"/>
        </w:rPr>
        <w:t>5</w:t>
      </w:r>
      <w:r w:rsidR="00E25F50" w:rsidRPr="00E25F50">
        <w:rPr>
          <w:rFonts w:ascii="Times New Roman" w:hAnsi="Times New Roman"/>
          <w:sz w:val="24"/>
          <w:szCs w:val="24"/>
        </w:rPr>
        <w:t>,18]</w:t>
      </w:r>
      <w:r w:rsidR="00520A95">
        <w:rPr>
          <w:rFonts w:ascii="Times New Roman" w:hAnsi="Times New Roman"/>
          <w:sz w:val="24"/>
          <w:szCs w:val="24"/>
        </w:rPr>
        <w:t>,</w:t>
      </w:r>
      <w:r w:rsidR="00E25F50">
        <w:rPr>
          <w:rFonts w:ascii="Times New Roman" w:hAnsi="Times New Roman"/>
          <w:sz w:val="24"/>
          <w:szCs w:val="24"/>
        </w:rPr>
        <w:t xml:space="preserve"> </w:t>
      </w:r>
      <w:r w:rsidR="001E2BE5" w:rsidRPr="00E860A8">
        <w:rPr>
          <w:rFonts w:ascii="Times New Roman" w:hAnsi="Times New Roman"/>
          <w:sz w:val="24"/>
          <w:szCs w:val="24"/>
        </w:rPr>
        <w:t xml:space="preserve">наблюдается рост </w:t>
      </w:r>
      <w:r w:rsidR="00D14605">
        <w:rPr>
          <w:rFonts w:ascii="Times New Roman" w:hAnsi="Times New Roman"/>
          <w:sz w:val="24"/>
          <w:szCs w:val="24"/>
        </w:rPr>
        <w:t xml:space="preserve">скорости </w:t>
      </w:r>
      <w:r w:rsidR="001E2BE5" w:rsidRPr="00E860A8">
        <w:rPr>
          <w:rFonts w:ascii="Times New Roman" w:hAnsi="Times New Roman"/>
          <w:sz w:val="24"/>
          <w:szCs w:val="24"/>
        </w:rPr>
        <w:t>р</w:t>
      </w:r>
      <w:r w:rsidR="001E2BE5" w:rsidRPr="00E860A8">
        <w:rPr>
          <w:rFonts w:ascii="Times New Roman" w:hAnsi="Times New Roman"/>
          <w:sz w:val="24"/>
          <w:szCs w:val="24"/>
        </w:rPr>
        <w:t>е</w:t>
      </w:r>
      <w:r w:rsidR="001E2BE5" w:rsidRPr="00E860A8">
        <w:rPr>
          <w:rFonts w:ascii="Times New Roman" w:hAnsi="Times New Roman"/>
          <w:sz w:val="24"/>
          <w:szCs w:val="24"/>
        </w:rPr>
        <w:lastRenderedPageBreak/>
        <w:t>лаксаци</w:t>
      </w:r>
      <w:r w:rsidR="00D14605">
        <w:rPr>
          <w:rFonts w:ascii="Times New Roman" w:hAnsi="Times New Roman"/>
          <w:sz w:val="24"/>
          <w:szCs w:val="24"/>
        </w:rPr>
        <w:t>и</w:t>
      </w:r>
      <w:r w:rsidR="001E2BE5" w:rsidRPr="00E860A8">
        <w:rPr>
          <w:rFonts w:ascii="Times New Roman" w:hAnsi="Times New Roman"/>
          <w:sz w:val="24"/>
          <w:szCs w:val="24"/>
        </w:rPr>
        <w:t xml:space="preserve"> </w:t>
      </w:r>
      <w:r w:rsidR="001E2BE5" w:rsidRPr="00E860A8">
        <w:rPr>
          <w:rFonts w:ascii="Times New Roman" w:hAnsi="Times New Roman"/>
          <w:i/>
          <w:sz w:val="24"/>
          <w:szCs w:val="24"/>
        </w:rPr>
        <w:t>Т</w:t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2А</w:t>
      </w:r>
      <w:r w:rsidR="001E2BE5"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="001E2BE5" w:rsidRPr="00E860A8">
        <w:rPr>
          <w:rFonts w:ascii="Times New Roman" w:hAnsi="Times New Roman"/>
          <w:sz w:val="24"/>
          <w:szCs w:val="24"/>
        </w:rPr>
        <w:t xml:space="preserve"> с аномалиями в виде изломов и экстремумов  при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20</w:t>
      </w:r>
      <w:r w:rsidR="001E2BE5" w:rsidRPr="00E860A8">
        <w:rPr>
          <w:rFonts w:ascii="Times New Roman" w:hAnsi="Times New Roman"/>
          <w:sz w:val="24"/>
          <w:szCs w:val="24"/>
        </w:rPr>
        <w:t xml:space="preserve"> = 1.5 спз,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20</w:t>
      </w:r>
      <w:r w:rsidR="001E2BE5" w:rsidRPr="00E860A8">
        <w:rPr>
          <w:rFonts w:ascii="Times New Roman" w:hAnsi="Times New Roman"/>
          <w:sz w:val="24"/>
          <w:szCs w:val="24"/>
        </w:rPr>
        <w:t xml:space="preserve"> = 5-6 спз,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20</w:t>
      </w:r>
      <w:r w:rsidR="001E2BE5" w:rsidRPr="00E860A8">
        <w:rPr>
          <w:rFonts w:ascii="Times New Roman" w:hAnsi="Times New Roman"/>
          <w:sz w:val="24"/>
          <w:szCs w:val="24"/>
        </w:rPr>
        <w:t xml:space="preserve"> = 40 спз,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50</w:t>
      </w:r>
      <w:r w:rsidR="001E2BE5" w:rsidRPr="00E860A8">
        <w:rPr>
          <w:rFonts w:ascii="Times New Roman" w:hAnsi="Times New Roman"/>
          <w:sz w:val="24"/>
          <w:szCs w:val="24"/>
        </w:rPr>
        <w:t xml:space="preserve"> = 150 спз,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50</w:t>
      </w:r>
      <w:r w:rsidR="001E2BE5" w:rsidRPr="00E860A8">
        <w:rPr>
          <w:rFonts w:ascii="Times New Roman" w:hAnsi="Times New Roman"/>
          <w:sz w:val="24"/>
          <w:szCs w:val="24"/>
        </w:rPr>
        <w:t xml:space="preserve"> = 700 спз,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68"/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>50</w:t>
      </w:r>
      <w:r w:rsidR="001E2BE5" w:rsidRPr="00E860A8">
        <w:rPr>
          <w:rFonts w:ascii="Times New Roman" w:hAnsi="Times New Roman"/>
          <w:sz w:val="24"/>
          <w:szCs w:val="24"/>
        </w:rPr>
        <w:t xml:space="preserve"> = 1000 спз и </w:t>
      </w:r>
      <w:r w:rsidR="001E2BE5" w:rsidRPr="00E860A8">
        <w:rPr>
          <w:rFonts w:ascii="Times New Roman" w:hAnsi="Times New Roman"/>
          <w:i/>
          <w:sz w:val="24"/>
          <w:szCs w:val="24"/>
        </w:rPr>
        <w:t>Т</w:t>
      </w:r>
      <w:r w:rsidR="001E2BE5" w:rsidRPr="00E860A8">
        <w:rPr>
          <w:rFonts w:ascii="Times New Roman" w:hAnsi="Times New Roman"/>
          <w:sz w:val="24"/>
          <w:szCs w:val="24"/>
          <w:vertAlign w:val="subscript"/>
        </w:rPr>
        <w:t xml:space="preserve">КР </w:t>
      </w:r>
      <w:r w:rsidR="001E2BE5" w:rsidRPr="00E860A8">
        <w:rPr>
          <w:rFonts w:ascii="Times New Roman" w:hAnsi="Times New Roman"/>
          <w:sz w:val="24"/>
          <w:szCs w:val="24"/>
        </w:rPr>
        <w:sym w:font="Symbol" w:char="F0BB"/>
      </w:r>
      <w:r w:rsidR="001E2BE5" w:rsidRPr="00E860A8">
        <w:rPr>
          <w:rFonts w:ascii="Times New Roman" w:hAnsi="Times New Roman"/>
          <w:sz w:val="24"/>
          <w:szCs w:val="24"/>
        </w:rPr>
        <w:t xml:space="preserve"> 45- 48</w:t>
      </w:r>
      <w:r w:rsidR="001E2BE5" w:rsidRPr="00E860A8">
        <w:rPr>
          <w:rFonts w:ascii="Times New Roman" w:hAnsi="Times New Roman"/>
          <w:sz w:val="24"/>
          <w:szCs w:val="24"/>
          <w:vertAlign w:val="superscript"/>
        </w:rPr>
        <w:t>0</w:t>
      </w:r>
      <w:r w:rsidR="001E2BE5" w:rsidRPr="00E860A8">
        <w:rPr>
          <w:rFonts w:ascii="Times New Roman" w:hAnsi="Times New Roman"/>
          <w:sz w:val="24"/>
          <w:szCs w:val="24"/>
        </w:rPr>
        <w:t>С.</w:t>
      </w:r>
    </w:p>
    <w:p w:rsidR="00E738C7" w:rsidRPr="00E860A8" w:rsidRDefault="00E738C7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Полученные экспериментальные результаты позволяют предположить м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 xml:space="preserve">дель структурных изменений в НДС при переходах  </w:t>
      </w:r>
      <w:r w:rsidR="00E25F50">
        <w:rPr>
          <w:rFonts w:ascii="Times New Roman" w:hAnsi="Times New Roman"/>
          <w:sz w:val="24"/>
          <w:szCs w:val="24"/>
        </w:rPr>
        <w:t>УВ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легкие нефти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сре</w:t>
      </w:r>
      <w:r w:rsidRPr="00E860A8">
        <w:rPr>
          <w:rFonts w:ascii="Times New Roman" w:hAnsi="Times New Roman"/>
          <w:sz w:val="24"/>
          <w:szCs w:val="24"/>
        </w:rPr>
        <w:t>д</w:t>
      </w:r>
      <w:r w:rsidRPr="00E860A8">
        <w:rPr>
          <w:rFonts w:ascii="Times New Roman" w:hAnsi="Times New Roman"/>
          <w:sz w:val="24"/>
          <w:szCs w:val="24"/>
        </w:rPr>
        <w:t xml:space="preserve">ние нефти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тяжелые нефти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мазут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гудрон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мягкий битум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твердый б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тум </w:t>
      </w:r>
      <w:r w:rsidRPr="00E860A8">
        <w:rPr>
          <w:rFonts w:ascii="Times New Roman" w:hAnsi="Times New Roman"/>
          <w:sz w:val="24"/>
          <w:szCs w:val="24"/>
        </w:rPr>
        <w:sym w:font="Symbol" w:char="F0DB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E2A0F" w:rsidRPr="00E860A8">
        <w:rPr>
          <w:rFonts w:ascii="Times New Roman" w:hAnsi="Times New Roman"/>
          <w:sz w:val="24"/>
          <w:szCs w:val="24"/>
        </w:rPr>
        <w:t xml:space="preserve">карбены </w:t>
      </w:r>
      <w:r w:rsidR="00EE2A0F" w:rsidRPr="00E860A8">
        <w:rPr>
          <w:rFonts w:ascii="Times New Roman" w:hAnsi="Times New Roman"/>
          <w:sz w:val="24"/>
          <w:szCs w:val="24"/>
        </w:rPr>
        <w:sym w:font="Symbol" w:char="F0DB"/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карбоид</w:t>
      </w:r>
      <w:r w:rsidR="00EE2A0F" w:rsidRPr="00E860A8">
        <w:rPr>
          <w:rFonts w:ascii="Times New Roman" w:hAnsi="Times New Roman"/>
          <w:sz w:val="24"/>
          <w:szCs w:val="24"/>
        </w:rPr>
        <w:t xml:space="preserve">ы </w:t>
      </w:r>
      <w:r w:rsidR="00EE2A0F" w:rsidRPr="00E860A8">
        <w:rPr>
          <w:rFonts w:ascii="Times New Roman" w:hAnsi="Times New Roman"/>
          <w:sz w:val="24"/>
          <w:szCs w:val="24"/>
        </w:rPr>
        <w:sym w:font="Symbol" w:char="F0DB"/>
      </w:r>
      <w:r w:rsidR="00EE2A0F" w:rsidRPr="00E860A8">
        <w:rPr>
          <w:rFonts w:ascii="Times New Roman" w:hAnsi="Times New Roman"/>
          <w:sz w:val="24"/>
          <w:szCs w:val="24"/>
        </w:rPr>
        <w:t xml:space="preserve"> кокс</w:t>
      </w:r>
      <w:r w:rsidR="00E25F50" w:rsidRPr="00E25F50">
        <w:rPr>
          <w:rFonts w:ascii="Times New Roman" w:hAnsi="Times New Roman"/>
          <w:sz w:val="24"/>
          <w:szCs w:val="24"/>
        </w:rPr>
        <w:t xml:space="preserve"> </w:t>
      </w:r>
      <w:r w:rsidR="00E25F50">
        <w:rPr>
          <w:rFonts w:ascii="Times New Roman" w:hAnsi="Times New Roman"/>
          <w:sz w:val="24"/>
          <w:szCs w:val="24"/>
          <w:lang w:val="en-US"/>
        </w:rPr>
        <w:t>c</w:t>
      </w:r>
      <w:r w:rsidR="00E25F50" w:rsidRPr="00E25F50">
        <w:rPr>
          <w:rFonts w:ascii="Times New Roman" w:hAnsi="Times New Roman"/>
          <w:sz w:val="24"/>
          <w:szCs w:val="24"/>
        </w:rPr>
        <w:t xml:space="preserve"> </w:t>
      </w:r>
      <w:r w:rsidR="00E25F50">
        <w:rPr>
          <w:rFonts w:ascii="Times New Roman" w:hAnsi="Times New Roman"/>
          <w:sz w:val="24"/>
          <w:szCs w:val="24"/>
        </w:rPr>
        <w:t>аномалиями, проявляющимися в виде</w:t>
      </w:r>
      <w:r w:rsidRPr="00E860A8">
        <w:rPr>
          <w:rFonts w:ascii="Times New Roman" w:hAnsi="Times New Roman"/>
          <w:sz w:val="24"/>
          <w:szCs w:val="24"/>
        </w:rPr>
        <w:t>: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- перв</w:t>
      </w:r>
      <w:r w:rsidR="00E25F50">
        <w:rPr>
          <w:rFonts w:ascii="Times New Roman" w:hAnsi="Times New Roman"/>
          <w:sz w:val="24"/>
          <w:szCs w:val="24"/>
        </w:rPr>
        <w:t>ого</w:t>
      </w:r>
      <w:r w:rsidRPr="00E860A8">
        <w:rPr>
          <w:rFonts w:ascii="Times New Roman" w:hAnsi="Times New Roman"/>
          <w:sz w:val="24"/>
          <w:szCs w:val="24"/>
        </w:rPr>
        <w:t xml:space="preserve"> I излом</w:t>
      </w:r>
      <w:r w:rsidR="00E25F50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E25F50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 и локальн</w:t>
      </w:r>
      <w:r w:rsidR="00E25F50">
        <w:rPr>
          <w:rFonts w:ascii="Times New Roman" w:hAnsi="Times New Roman"/>
          <w:sz w:val="24"/>
          <w:szCs w:val="24"/>
        </w:rPr>
        <w:t>ого</w:t>
      </w:r>
      <w:r w:rsidRPr="00E860A8">
        <w:rPr>
          <w:rFonts w:ascii="Times New Roman" w:hAnsi="Times New Roman"/>
          <w:sz w:val="24"/>
          <w:szCs w:val="24"/>
        </w:rPr>
        <w:t xml:space="preserve"> минимум</w:t>
      </w:r>
      <w:r w:rsidR="00E25F50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="00E25F50">
        <w:rPr>
          <w:rFonts w:ascii="Times New Roman" w:hAnsi="Times New Roman"/>
          <w:sz w:val="24"/>
          <w:szCs w:val="24"/>
        </w:rPr>
        <w:t xml:space="preserve">, которые </w:t>
      </w:r>
      <w:r w:rsidRPr="00E860A8">
        <w:rPr>
          <w:rFonts w:ascii="Times New Roman" w:hAnsi="Times New Roman"/>
          <w:sz w:val="24"/>
          <w:szCs w:val="24"/>
        </w:rPr>
        <w:t>наблюда</w:t>
      </w:r>
      <w:r w:rsidR="00E25F50">
        <w:rPr>
          <w:rFonts w:ascii="Times New Roman" w:hAnsi="Times New Roman"/>
          <w:sz w:val="24"/>
          <w:szCs w:val="24"/>
        </w:rPr>
        <w:t>ю</w:t>
      </w:r>
      <w:r w:rsidRPr="00E860A8">
        <w:rPr>
          <w:rFonts w:ascii="Times New Roman" w:hAnsi="Times New Roman"/>
          <w:sz w:val="24"/>
          <w:szCs w:val="24"/>
        </w:rPr>
        <w:t xml:space="preserve">тся при переходе от УВ с концентрацией асфальтенов 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3C"/>
      </w:r>
      <w:r w:rsidRPr="00E860A8">
        <w:rPr>
          <w:rFonts w:ascii="Times New Roman" w:hAnsi="Times New Roman"/>
          <w:sz w:val="24"/>
          <w:szCs w:val="24"/>
        </w:rPr>
        <w:t xml:space="preserve"> 0.02% (когда выполняется условие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1,2</w:t>
      </w:r>
      <w:r w:rsidRPr="00E860A8">
        <w:rPr>
          <w:rFonts w:ascii="Times New Roman" w:hAnsi="Times New Roman"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</w:rPr>
        <w:t xml:space="preserve"> = соnst) к легкой  нефти, в  которой уже возникли ССЕ, но ра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>стояния</w:t>
      </w:r>
      <w:r w:rsidR="00E25F50">
        <w:rPr>
          <w:rFonts w:ascii="Times New Roman" w:hAnsi="Times New Roman"/>
          <w:sz w:val="24"/>
          <w:szCs w:val="24"/>
        </w:rPr>
        <w:t xml:space="preserve"> </w:t>
      </w:r>
      <w:r w:rsidR="00E25F50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sz w:val="24"/>
          <w:szCs w:val="24"/>
        </w:rPr>
        <w:t xml:space="preserve"> между ними слишком велики (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sz w:val="24"/>
          <w:szCs w:val="24"/>
        </w:rPr>
        <w:t xml:space="preserve"> &gt; 7</w:t>
      </w:r>
      <w:r w:rsidR="00B0226E" w:rsidRPr="00E860A8">
        <w:rPr>
          <w:rFonts w:ascii="Times New Roman" w:hAnsi="Times New Roman"/>
          <w:sz w:val="24"/>
          <w:szCs w:val="24"/>
        </w:rPr>
        <w:t xml:space="preserve"> нм</w:t>
      </w:r>
      <w:r w:rsidRPr="00E860A8">
        <w:rPr>
          <w:rFonts w:ascii="Times New Roman" w:hAnsi="Times New Roman"/>
          <w:sz w:val="24"/>
          <w:szCs w:val="24"/>
        </w:rPr>
        <w:t>), чтобы их взаимодействия  ск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>зал</w:t>
      </w:r>
      <w:r w:rsidR="005A7E9C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сь на  физико-химических свойствах и ЯМР-параметрах;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- второ</w:t>
      </w:r>
      <w:r w:rsidR="00E25F50">
        <w:rPr>
          <w:rFonts w:ascii="Times New Roman" w:hAnsi="Times New Roman"/>
          <w:sz w:val="24"/>
          <w:szCs w:val="24"/>
        </w:rPr>
        <w:t>го</w:t>
      </w:r>
      <w:r w:rsidRPr="00E860A8">
        <w:rPr>
          <w:rFonts w:ascii="Times New Roman" w:hAnsi="Times New Roman"/>
          <w:sz w:val="24"/>
          <w:szCs w:val="24"/>
        </w:rPr>
        <w:t xml:space="preserve"> излом</w:t>
      </w:r>
      <w:r w:rsidR="00E25F50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II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E25F50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 и максимум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="00E25F50">
        <w:rPr>
          <w:rFonts w:ascii="Times New Roman" w:hAnsi="Times New Roman"/>
          <w:sz w:val="24"/>
          <w:szCs w:val="24"/>
        </w:rPr>
        <w:t>, которые</w:t>
      </w:r>
      <w:r w:rsidRPr="00E860A8">
        <w:rPr>
          <w:rFonts w:ascii="Times New Roman" w:hAnsi="Times New Roman"/>
          <w:sz w:val="24"/>
          <w:szCs w:val="24"/>
        </w:rPr>
        <w:t xml:space="preserve"> наблюда</w:t>
      </w:r>
      <w:r w:rsidR="00E25F50">
        <w:rPr>
          <w:rFonts w:ascii="Times New Roman" w:hAnsi="Times New Roman"/>
          <w:sz w:val="24"/>
          <w:szCs w:val="24"/>
        </w:rPr>
        <w:t>ю</w:t>
      </w:r>
      <w:r w:rsidRPr="00E860A8">
        <w:rPr>
          <w:rFonts w:ascii="Times New Roman" w:hAnsi="Times New Roman"/>
          <w:sz w:val="24"/>
          <w:szCs w:val="24"/>
        </w:rPr>
        <w:t xml:space="preserve">тся при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Pr="00E860A8">
        <w:rPr>
          <w:rFonts w:ascii="Times New Roman" w:hAnsi="Times New Roman"/>
          <w:sz w:val="24"/>
          <w:szCs w:val="24"/>
        </w:rPr>
        <w:t xml:space="preserve"> = 1.5%, 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="00EE2A0F" w:rsidRPr="00E860A8">
        <w:rPr>
          <w:rFonts w:ascii="Times New Roman" w:hAnsi="Times New Roman"/>
          <w:i/>
          <w:sz w:val="24"/>
          <w:szCs w:val="24"/>
        </w:rPr>
        <w:t xml:space="preserve">м </w:t>
      </w:r>
      <w:r w:rsidRPr="00E860A8">
        <w:rPr>
          <w:rFonts w:ascii="Times New Roman" w:hAnsi="Times New Roman"/>
          <w:sz w:val="24"/>
          <w:szCs w:val="24"/>
        </w:rPr>
        <w:t xml:space="preserve"> = 7%,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 = 6 спз, при переходе от легкой нефти к средней при расстоянии м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жду ССЕ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7</w:t>
      </w:r>
      <w:r w:rsidR="00B0226E" w:rsidRPr="00E860A8">
        <w:rPr>
          <w:rFonts w:ascii="Times New Roman" w:hAnsi="Times New Roman"/>
          <w:sz w:val="24"/>
          <w:szCs w:val="24"/>
        </w:rPr>
        <w:t xml:space="preserve"> нм</w:t>
      </w:r>
      <w:r w:rsidRPr="00E860A8">
        <w:rPr>
          <w:rFonts w:ascii="Times New Roman" w:hAnsi="Times New Roman"/>
          <w:sz w:val="24"/>
          <w:szCs w:val="24"/>
        </w:rPr>
        <w:t>, когда межчастичные взаимодействия  уже достаточно велики и следует учитывать РФР при диффузии ССЕ;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- трет</w:t>
      </w:r>
      <w:r w:rsidR="00E25F50">
        <w:rPr>
          <w:rFonts w:ascii="Times New Roman" w:hAnsi="Times New Roman"/>
          <w:sz w:val="24"/>
          <w:szCs w:val="24"/>
        </w:rPr>
        <w:t>ьего</w:t>
      </w:r>
      <w:r w:rsidRPr="00E860A8">
        <w:rPr>
          <w:rFonts w:ascii="Times New Roman" w:hAnsi="Times New Roman"/>
          <w:sz w:val="24"/>
          <w:szCs w:val="24"/>
        </w:rPr>
        <w:t xml:space="preserve"> излом</w:t>
      </w:r>
      <w:r w:rsidR="00E25F50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III 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E25F50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 и минимум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наблюдается при переходе к тяжелым нефтям c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Pr="00E860A8">
        <w:rPr>
          <w:rFonts w:ascii="Times New Roman" w:hAnsi="Times New Roman"/>
          <w:sz w:val="24"/>
          <w:szCs w:val="24"/>
        </w:rPr>
        <w:t xml:space="preserve"> &gt; 7%, 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="00EE2A0F" w:rsidRPr="00E860A8">
        <w:rPr>
          <w:rFonts w:ascii="Times New Roman" w:hAnsi="Times New Roman"/>
          <w:i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&gt; 22-24%,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  <w:vertAlign w:val="subscript"/>
        </w:rPr>
        <w:t>20</w:t>
      </w:r>
      <w:r w:rsidRPr="00E860A8">
        <w:rPr>
          <w:rFonts w:ascii="Times New Roman" w:hAnsi="Times New Roman"/>
          <w:sz w:val="24"/>
          <w:szCs w:val="24"/>
        </w:rPr>
        <w:t xml:space="preserve"> &gt; 40 спз, 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&gt; 900 кг/м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sz w:val="24"/>
          <w:szCs w:val="24"/>
        </w:rPr>
        <w:t>, межчастичными ра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стояниями 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sz w:val="24"/>
          <w:szCs w:val="24"/>
        </w:rPr>
        <w:t xml:space="preserve"> &lt; 4</w:t>
      </w:r>
      <w:r w:rsidR="00B0226E" w:rsidRPr="00E860A8">
        <w:rPr>
          <w:rFonts w:ascii="Times New Roman" w:hAnsi="Times New Roman"/>
          <w:sz w:val="24"/>
          <w:szCs w:val="24"/>
        </w:rPr>
        <w:t>нм</w:t>
      </w:r>
      <w:r w:rsidRPr="00E860A8">
        <w:rPr>
          <w:rFonts w:ascii="Times New Roman" w:hAnsi="Times New Roman"/>
          <w:sz w:val="24"/>
          <w:szCs w:val="24"/>
        </w:rPr>
        <w:t xml:space="preserve">. Область тяжелых нефтей перекрывается с областью мазутов, </w:t>
      </w:r>
      <w:r w:rsidR="005A7E9C">
        <w:rPr>
          <w:rFonts w:ascii="Times New Roman" w:hAnsi="Times New Roman"/>
          <w:sz w:val="24"/>
          <w:szCs w:val="24"/>
        </w:rPr>
        <w:t xml:space="preserve">с </w:t>
      </w:r>
      <w:r w:rsidRPr="00E860A8">
        <w:rPr>
          <w:rFonts w:ascii="Times New Roman" w:hAnsi="Times New Roman"/>
          <w:sz w:val="24"/>
          <w:szCs w:val="24"/>
        </w:rPr>
        <w:t>характерны</w:t>
      </w:r>
      <w:r w:rsidR="005A7E9C">
        <w:rPr>
          <w:rFonts w:ascii="Times New Roman" w:hAnsi="Times New Roman"/>
          <w:sz w:val="24"/>
          <w:szCs w:val="24"/>
        </w:rPr>
        <w:t>ми</w:t>
      </w:r>
      <w:r w:rsidRPr="00E860A8">
        <w:rPr>
          <w:rFonts w:ascii="Times New Roman" w:hAnsi="Times New Roman"/>
          <w:sz w:val="24"/>
          <w:szCs w:val="24"/>
        </w:rPr>
        <w:t xml:space="preserve">  концентраци</w:t>
      </w:r>
      <w:r w:rsidR="005A7E9C">
        <w:rPr>
          <w:rFonts w:ascii="Times New Roman" w:hAnsi="Times New Roman"/>
          <w:sz w:val="24"/>
          <w:szCs w:val="24"/>
        </w:rPr>
        <w:t>ями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Pr="00E860A8">
        <w:rPr>
          <w:rFonts w:ascii="Times New Roman" w:hAnsi="Times New Roman"/>
          <w:sz w:val="24"/>
          <w:szCs w:val="24"/>
        </w:rPr>
        <w:t xml:space="preserve"> = 1.5-7.7%, 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="00EE2A0F" w:rsidRPr="00E860A8">
        <w:rPr>
          <w:rFonts w:ascii="Times New Roman" w:hAnsi="Times New Roman"/>
          <w:i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= 6-20%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  <w:vertAlign w:val="subscript"/>
        </w:rPr>
        <w:t>50</w:t>
      </w:r>
      <w:r w:rsidRPr="00E860A8">
        <w:rPr>
          <w:rFonts w:ascii="Times New Roman" w:hAnsi="Times New Roman"/>
          <w:sz w:val="24"/>
          <w:szCs w:val="24"/>
        </w:rPr>
        <w:t xml:space="preserve"> = 170-800 спз;</w:t>
      </w:r>
    </w:p>
    <w:p w:rsidR="00E738C7" w:rsidRPr="00E860A8" w:rsidRDefault="00E738C7" w:rsidP="005A7E9C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- переход</w:t>
      </w:r>
      <w:r w:rsidR="00D14605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IV к мазуту вызывает перегиб в 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  <w:vertAlign w:val="subscript"/>
        </w:rPr>
        <w:t>50</w:t>
      </w:r>
      <w:r w:rsidRPr="00E860A8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)  при 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950 кг/м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sz w:val="24"/>
          <w:szCs w:val="24"/>
        </w:rPr>
        <w:t xml:space="preserve">. </w:t>
      </w:r>
      <w:r w:rsidR="005A7E9C">
        <w:rPr>
          <w:rFonts w:ascii="Times New Roman" w:hAnsi="Times New Roman"/>
          <w:sz w:val="24"/>
          <w:szCs w:val="24"/>
        </w:rPr>
        <w:t>П</w:t>
      </w:r>
      <w:r w:rsidRPr="00E860A8">
        <w:rPr>
          <w:rFonts w:ascii="Times New Roman" w:hAnsi="Times New Roman"/>
          <w:sz w:val="24"/>
          <w:szCs w:val="24"/>
        </w:rPr>
        <w:t xml:space="preserve">ри </w:t>
      </w:r>
      <w:r w:rsidR="00645992">
        <w:rPr>
          <w:rFonts w:ascii="Times New Roman" w:hAnsi="Times New Roman"/>
          <w:sz w:val="24"/>
          <w:szCs w:val="24"/>
        </w:rPr>
        <w:t>перех</w:t>
      </w:r>
      <w:r w:rsidR="00645992">
        <w:rPr>
          <w:rFonts w:ascii="Times New Roman" w:hAnsi="Times New Roman"/>
          <w:sz w:val="24"/>
          <w:szCs w:val="24"/>
        </w:rPr>
        <w:t>о</w:t>
      </w:r>
      <w:r w:rsidR="00645992">
        <w:rPr>
          <w:rFonts w:ascii="Times New Roman" w:hAnsi="Times New Roman"/>
          <w:sz w:val="24"/>
          <w:szCs w:val="24"/>
        </w:rPr>
        <w:t xml:space="preserve">де к нефтяным остаткам, </w:t>
      </w:r>
      <w:r w:rsidRPr="00E860A8">
        <w:rPr>
          <w:rFonts w:ascii="Times New Roman" w:hAnsi="Times New Roman"/>
          <w:sz w:val="24"/>
          <w:szCs w:val="24"/>
        </w:rPr>
        <w:t>гудрон</w:t>
      </w:r>
      <w:r w:rsidR="00645992">
        <w:rPr>
          <w:rFonts w:ascii="Times New Roman" w:hAnsi="Times New Roman"/>
          <w:sz w:val="24"/>
          <w:szCs w:val="24"/>
        </w:rPr>
        <w:t>ам</w:t>
      </w:r>
      <w:r w:rsidRPr="00E860A8">
        <w:rPr>
          <w:rFonts w:ascii="Times New Roman" w:hAnsi="Times New Roman"/>
          <w:sz w:val="24"/>
          <w:szCs w:val="24"/>
        </w:rPr>
        <w:t xml:space="preserve"> и битум</w:t>
      </w:r>
      <w:r w:rsidR="00645992">
        <w:rPr>
          <w:rFonts w:ascii="Times New Roman" w:hAnsi="Times New Roman"/>
          <w:sz w:val="24"/>
          <w:szCs w:val="24"/>
        </w:rPr>
        <w:t>ам</w:t>
      </w:r>
      <w:r w:rsidRPr="00E860A8">
        <w:rPr>
          <w:rFonts w:ascii="Times New Roman" w:hAnsi="Times New Roman"/>
          <w:sz w:val="24"/>
          <w:szCs w:val="24"/>
        </w:rPr>
        <w:t xml:space="preserve">  параметр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</w:rPr>
        <w:t xml:space="preserve"> вязкости заменяется на температуру размягчения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р</w:t>
      </w:r>
      <w:r w:rsidRPr="00E860A8">
        <w:rPr>
          <w:rFonts w:ascii="Times New Roman" w:hAnsi="Times New Roman"/>
          <w:sz w:val="24"/>
          <w:szCs w:val="24"/>
        </w:rPr>
        <w:t>. По [</w:t>
      </w:r>
      <w:r w:rsidR="00D14605">
        <w:rPr>
          <w:rFonts w:ascii="Times New Roman" w:hAnsi="Times New Roman"/>
          <w:sz w:val="24"/>
          <w:szCs w:val="24"/>
        </w:rPr>
        <w:t>3</w:t>
      </w:r>
      <w:r w:rsidR="00B7331C">
        <w:rPr>
          <w:rFonts w:ascii="Times New Roman" w:hAnsi="Times New Roman"/>
          <w:sz w:val="24"/>
          <w:szCs w:val="24"/>
        </w:rPr>
        <w:t>5</w:t>
      </w:r>
      <w:r w:rsidRPr="00E860A8">
        <w:rPr>
          <w:rFonts w:ascii="Times New Roman" w:hAnsi="Times New Roman"/>
          <w:sz w:val="24"/>
          <w:szCs w:val="24"/>
        </w:rPr>
        <w:t xml:space="preserve">] </w:t>
      </w:r>
      <w:r w:rsidR="005A7E9C">
        <w:rPr>
          <w:rFonts w:ascii="Times New Roman" w:hAnsi="Times New Roman"/>
          <w:sz w:val="24"/>
          <w:szCs w:val="24"/>
        </w:rPr>
        <w:t>при</w:t>
      </w:r>
      <w:r w:rsidRPr="00E860A8">
        <w:rPr>
          <w:rFonts w:ascii="Times New Roman" w:hAnsi="Times New Roman"/>
          <w:sz w:val="24"/>
          <w:szCs w:val="24"/>
        </w:rPr>
        <w:t xml:space="preserve"> переход</w:t>
      </w:r>
      <w:r w:rsidR="005A7E9C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 от тяжелых нефтей к битумам</w:t>
      </w:r>
      <w:r w:rsidR="005A7E9C">
        <w:rPr>
          <w:rFonts w:ascii="Times New Roman" w:hAnsi="Times New Roman"/>
          <w:sz w:val="24"/>
          <w:szCs w:val="24"/>
        </w:rPr>
        <w:t>, соответствующим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="00EE2A0F" w:rsidRPr="00E860A8">
        <w:rPr>
          <w:rFonts w:ascii="Times New Roman" w:hAnsi="Times New Roman"/>
          <w:i/>
          <w:sz w:val="24"/>
          <w:szCs w:val="24"/>
        </w:rPr>
        <w:t>сф</w:t>
      </w:r>
      <w:r w:rsidRPr="00E860A8">
        <w:rPr>
          <w:rFonts w:ascii="Times New Roman" w:hAnsi="Times New Roman"/>
          <w:i/>
          <w:sz w:val="24"/>
          <w:szCs w:val="24"/>
        </w:rPr>
        <w:t xml:space="preserve"> + С</w:t>
      </w:r>
      <w:r w:rsidR="00EE2A0F" w:rsidRPr="00E860A8">
        <w:rPr>
          <w:rFonts w:ascii="Times New Roman" w:hAnsi="Times New Roman"/>
          <w:i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 xml:space="preserve"> = 35%, наблюдается излом </w:t>
      </w:r>
      <w:r w:rsidR="00D14605" w:rsidRPr="00E860A8">
        <w:rPr>
          <w:rFonts w:ascii="Times New Roman" w:hAnsi="Times New Roman"/>
          <w:i/>
          <w:sz w:val="24"/>
          <w:szCs w:val="24"/>
        </w:rPr>
        <w:t>Т</w:t>
      </w:r>
      <w:r w:rsidR="00D14605">
        <w:rPr>
          <w:rFonts w:ascii="Times New Roman" w:hAnsi="Times New Roman"/>
          <w:sz w:val="24"/>
          <w:szCs w:val="24"/>
          <w:vertAlign w:val="subscript"/>
        </w:rPr>
        <w:t>1</w:t>
      </w:r>
      <w:r w:rsidRPr="00E860A8">
        <w:rPr>
          <w:rFonts w:ascii="Times New Roman" w:hAnsi="Times New Roman"/>
          <w:sz w:val="24"/>
          <w:szCs w:val="24"/>
        </w:rPr>
        <w:t>, что связывается авт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 xml:space="preserve">ром </w:t>
      </w:r>
      <w:r w:rsidR="005A7E9C" w:rsidRPr="00E860A8">
        <w:rPr>
          <w:rFonts w:ascii="Times New Roman" w:hAnsi="Times New Roman"/>
          <w:sz w:val="24"/>
          <w:szCs w:val="24"/>
        </w:rPr>
        <w:t>[</w:t>
      </w:r>
      <w:r w:rsidR="00D14605">
        <w:rPr>
          <w:rFonts w:ascii="Times New Roman" w:hAnsi="Times New Roman"/>
          <w:sz w:val="24"/>
          <w:szCs w:val="24"/>
        </w:rPr>
        <w:t>3</w:t>
      </w:r>
      <w:r w:rsidR="00D312D1">
        <w:rPr>
          <w:rFonts w:ascii="Times New Roman" w:hAnsi="Times New Roman"/>
          <w:sz w:val="24"/>
          <w:szCs w:val="24"/>
        </w:rPr>
        <w:t>5</w:t>
      </w:r>
      <w:r w:rsidR="005A7E9C" w:rsidRPr="00E860A8">
        <w:rPr>
          <w:rFonts w:ascii="Times New Roman" w:hAnsi="Times New Roman"/>
          <w:sz w:val="24"/>
          <w:szCs w:val="24"/>
        </w:rPr>
        <w:t xml:space="preserve">] </w:t>
      </w:r>
      <w:r w:rsidRPr="00E860A8">
        <w:rPr>
          <w:rFonts w:ascii="Times New Roman" w:hAnsi="Times New Roman"/>
          <w:sz w:val="24"/>
          <w:szCs w:val="24"/>
        </w:rPr>
        <w:t>с переходом в критическое состояние</w:t>
      </w:r>
      <w:r w:rsidR="00D14605">
        <w:rPr>
          <w:rFonts w:ascii="Times New Roman" w:hAnsi="Times New Roman"/>
          <w:sz w:val="24"/>
          <w:szCs w:val="24"/>
        </w:rPr>
        <w:t xml:space="preserve"> с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D14605">
        <w:rPr>
          <w:rFonts w:ascii="Times New Roman" w:hAnsi="Times New Roman"/>
          <w:sz w:val="24"/>
          <w:szCs w:val="24"/>
        </w:rPr>
        <w:t>из</w:t>
      </w:r>
      <w:r w:rsidRPr="00E860A8">
        <w:rPr>
          <w:rFonts w:ascii="Times New Roman" w:hAnsi="Times New Roman"/>
          <w:sz w:val="24"/>
          <w:szCs w:val="24"/>
        </w:rPr>
        <w:t>мен</w:t>
      </w:r>
      <w:r w:rsidR="00D14605">
        <w:rPr>
          <w:rFonts w:ascii="Times New Roman" w:hAnsi="Times New Roman"/>
          <w:sz w:val="24"/>
          <w:szCs w:val="24"/>
        </w:rPr>
        <w:t>ением</w:t>
      </w:r>
      <w:r w:rsidRPr="00E860A8">
        <w:rPr>
          <w:rFonts w:ascii="Times New Roman" w:hAnsi="Times New Roman"/>
          <w:sz w:val="24"/>
          <w:szCs w:val="24"/>
        </w:rPr>
        <w:t xml:space="preserve"> размер</w:t>
      </w:r>
      <w:r w:rsidR="00D14605">
        <w:rPr>
          <w:rFonts w:ascii="Times New Roman" w:hAnsi="Times New Roman"/>
          <w:sz w:val="24"/>
          <w:szCs w:val="24"/>
        </w:rPr>
        <w:t>ов</w:t>
      </w:r>
      <w:r w:rsidRPr="00E860A8">
        <w:rPr>
          <w:rFonts w:ascii="Times New Roman" w:hAnsi="Times New Roman"/>
          <w:sz w:val="24"/>
          <w:szCs w:val="24"/>
        </w:rPr>
        <w:t xml:space="preserve"> ССЕ;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- переход V к гудронам с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Pr="00E860A8">
        <w:rPr>
          <w:rFonts w:ascii="Times New Roman" w:hAnsi="Times New Roman"/>
          <w:sz w:val="24"/>
          <w:szCs w:val="24"/>
        </w:rPr>
        <w:t xml:space="preserve"> = 8-12%, </w:t>
      </w:r>
      <w:r w:rsidRPr="00E860A8">
        <w:rPr>
          <w:rFonts w:ascii="Times New Roman" w:hAnsi="Times New Roman"/>
          <w:i/>
          <w:sz w:val="24"/>
          <w:szCs w:val="24"/>
        </w:rPr>
        <w:t>С</w:t>
      </w:r>
      <w:r w:rsidR="00EE2A0F" w:rsidRPr="00E860A8">
        <w:rPr>
          <w:rFonts w:ascii="Times New Roman" w:hAnsi="Times New Roman"/>
          <w:i/>
          <w:sz w:val="24"/>
          <w:szCs w:val="24"/>
        </w:rPr>
        <w:t>м</w:t>
      </w:r>
      <w:r w:rsidRPr="00E860A8">
        <w:rPr>
          <w:rFonts w:ascii="Times New Roman" w:hAnsi="Times New Roman"/>
          <w:i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= 20-34% характеризуется экстрем</w:t>
      </w:r>
      <w:r w:rsidRPr="00E860A8">
        <w:rPr>
          <w:rFonts w:ascii="Times New Roman" w:hAnsi="Times New Roman"/>
          <w:sz w:val="24"/>
          <w:szCs w:val="24"/>
        </w:rPr>
        <w:t>у</w:t>
      </w:r>
      <w:r w:rsidRPr="00E860A8">
        <w:rPr>
          <w:rFonts w:ascii="Times New Roman" w:hAnsi="Times New Roman"/>
          <w:sz w:val="24"/>
          <w:szCs w:val="24"/>
        </w:rPr>
        <w:t xml:space="preserve">мом зависимости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D14605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 и максимумом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- переход VI от гудронов к битумам с локальными максимумами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D14605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 и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во</w:t>
      </w:r>
      <w:r w:rsidRPr="00E860A8">
        <w:rPr>
          <w:rFonts w:ascii="Times New Roman" w:hAnsi="Times New Roman"/>
          <w:sz w:val="24"/>
          <w:szCs w:val="24"/>
        </w:rPr>
        <w:t>з</w:t>
      </w:r>
      <w:r w:rsidRPr="00E860A8">
        <w:rPr>
          <w:rFonts w:ascii="Times New Roman" w:hAnsi="Times New Roman"/>
          <w:sz w:val="24"/>
          <w:szCs w:val="24"/>
        </w:rPr>
        <w:t xml:space="preserve">никает при 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3"/>
      </w:r>
      <w:r w:rsidRPr="00E860A8">
        <w:rPr>
          <w:rFonts w:ascii="Times New Roman" w:hAnsi="Times New Roman"/>
          <w:sz w:val="24"/>
          <w:szCs w:val="24"/>
        </w:rPr>
        <w:t xml:space="preserve"> 1000 кг/м</w:t>
      </w:r>
      <w:r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sz w:val="24"/>
          <w:szCs w:val="24"/>
        </w:rPr>
        <w:t xml:space="preserve"> и расстояниях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="00EE2A0F" w:rsidRPr="00E860A8">
        <w:rPr>
          <w:rFonts w:ascii="Times New Roman" w:hAnsi="Times New Roman"/>
          <w:sz w:val="24"/>
          <w:szCs w:val="24"/>
        </w:rPr>
        <w:sym w:font="Symbol" w:char="F0BB"/>
      </w:r>
      <w:r w:rsidR="00EE2A0F" w:rsidRPr="00E860A8">
        <w:rPr>
          <w:rFonts w:ascii="Times New Roman" w:hAnsi="Times New Roman"/>
          <w:sz w:val="24"/>
          <w:szCs w:val="24"/>
        </w:rPr>
        <w:t xml:space="preserve"> 4</w:t>
      </w:r>
      <w:r w:rsidR="00B0226E" w:rsidRPr="00E860A8">
        <w:rPr>
          <w:rFonts w:ascii="Times New Roman" w:hAnsi="Times New Roman"/>
          <w:sz w:val="24"/>
          <w:szCs w:val="24"/>
        </w:rPr>
        <w:t>нм</w:t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между ССЕ. Структура ССЕ с</w:t>
      </w:r>
      <w:r w:rsidRPr="00E860A8">
        <w:rPr>
          <w:rFonts w:ascii="Times New Roman" w:hAnsi="Times New Roman"/>
          <w:sz w:val="24"/>
          <w:szCs w:val="24"/>
        </w:rPr>
        <w:t>у</w:t>
      </w:r>
      <w:r w:rsidRPr="00E860A8">
        <w:rPr>
          <w:rFonts w:ascii="Times New Roman" w:hAnsi="Times New Roman"/>
          <w:sz w:val="24"/>
          <w:szCs w:val="24"/>
        </w:rPr>
        <w:t>щественно изменяется, появляется дальне</w:t>
      </w:r>
      <w:r w:rsidR="005A7E9C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 упорядочени</w:t>
      </w:r>
      <w:r w:rsidR="005A7E9C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 с отсутствием (при ко</w:t>
      </w:r>
      <w:r w:rsidRPr="00E860A8">
        <w:rPr>
          <w:rFonts w:ascii="Times New Roman" w:hAnsi="Times New Roman"/>
          <w:sz w:val="24"/>
          <w:szCs w:val="24"/>
        </w:rPr>
        <w:t>м</w:t>
      </w:r>
      <w:r w:rsidRPr="00E860A8">
        <w:rPr>
          <w:rFonts w:ascii="Times New Roman" w:hAnsi="Times New Roman"/>
          <w:sz w:val="24"/>
          <w:szCs w:val="24"/>
        </w:rPr>
        <w:t>натных температурах) трансляционной подвижности ССЕ (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р</w:t>
      </w:r>
      <w:r w:rsidRPr="00E860A8">
        <w:rPr>
          <w:rFonts w:ascii="Times New Roman" w:hAnsi="Times New Roman"/>
          <w:sz w:val="24"/>
          <w:szCs w:val="24"/>
        </w:rPr>
        <w:t xml:space="preserve"> = 26-27</w:t>
      </w:r>
      <w:r w:rsidRPr="00E860A8">
        <w:rPr>
          <w:rFonts w:ascii="Times New Roman" w:hAnsi="Times New Roman"/>
          <w:sz w:val="24"/>
          <w:szCs w:val="24"/>
          <w:vertAlign w:val="superscript"/>
        </w:rPr>
        <w:t>0</w:t>
      </w:r>
      <w:r w:rsidRPr="00E860A8">
        <w:rPr>
          <w:rFonts w:ascii="Times New Roman" w:hAnsi="Times New Roman"/>
          <w:sz w:val="24"/>
          <w:szCs w:val="24"/>
        </w:rPr>
        <w:t>С);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- переход VII  в битумах </w:t>
      </w:r>
      <w:r w:rsidR="00D14605">
        <w:rPr>
          <w:rFonts w:ascii="Times New Roman" w:hAnsi="Times New Roman"/>
          <w:sz w:val="24"/>
          <w:szCs w:val="24"/>
        </w:rPr>
        <w:t xml:space="preserve"> -</w:t>
      </w:r>
      <w:r w:rsidRPr="00E860A8">
        <w:rPr>
          <w:rFonts w:ascii="Times New Roman" w:hAnsi="Times New Roman"/>
          <w:sz w:val="24"/>
          <w:szCs w:val="24"/>
        </w:rPr>
        <w:t xml:space="preserve"> аномалии в зависимостях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</w:t>
      </w:r>
      <w:r w:rsidR="00D14605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="00EE2A0F" w:rsidRPr="00E860A8">
        <w:rPr>
          <w:rFonts w:ascii="Times New Roman" w:hAnsi="Times New Roman"/>
          <w:sz w:val="24"/>
          <w:szCs w:val="24"/>
          <w:vertAlign w:val="subscript"/>
        </w:rPr>
        <w:t>А</w:t>
      </w:r>
      <w:r w:rsidRPr="00E860A8">
        <w:rPr>
          <w:rFonts w:ascii="Times New Roman" w:hAnsi="Times New Roman"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="00EE2A0F" w:rsidRPr="00E860A8">
        <w:rPr>
          <w:rFonts w:ascii="Times New Roman" w:hAnsi="Times New Roman"/>
          <w:sz w:val="24"/>
          <w:szCs w:val="24"/>
          <w:vertAlign w:val="subscript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 и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="00D14605">
        <w:rPr>
          <w:rFonts w:ascii="Times New Roman" w:hAnsi="Times New Roman"/>
          <w:sz w:val="24"/>
          <w:szCs w:val="24"/>
        </w:rPr>
        <w:t xml:space="preserve"> наблюд</w:t>
      </w:r>
      <w:r w:rsidR="00D14605">
        <w:rPr>
          <w:rFonts w:ascii="Times New Roman" w:hAnsi="Times New Roman"/>
          <w:sz w:val="24"/>
          <w:szCs w:val="24"/>
        </w:rPr>
        <w:t>а</w:t>
      </w:r>
      <w:r w:rsidR="00D14605">
        <w:rPr>
          <w:rFonts w:ascii="Times New Roman" w:hAnsi="Times New Roman"/>
          <w:sz w:val="24"/>
          <w:szCs w:val="24"/>
        </w:rPr>
        <w:t>ю</w:t>
      </w:r>
      <w:r w:rsidRPr="00E860A8">
        <w:rPr>
          <w:rFonts w:ascii="Times New Roman" w:hAnsi="Times New Roman"/>
          <w:sz w:val="24"/>
          <w:szCs w:val="24"/>
        </w:rPr>
        <w:t xml:space="preserve">тся </w:t>
      </w:r>
      <w:r w:rsidR="00EE2A0F" w:rsidRPr="00E860A8">
        <w:rPr>
          <w:rFonts w:ascii="Times New Roman" w:hAnsi="Times New Roman"/>
          <w:sz w:val="24"/>
          <w:szCs w:val="24"/>
        </w:rPr>
        <w:t>в</w:t>
      </w:r>
      <w:r w:rsidRPr="00E860A8">
        <w:rPr>
          <w:rFonts w:ascii="Times New Roman" w:hAnsi="Times New Roman"/>
          <w:sz w:val="24"/>
          <w:szCs w:val="24"/>
        </w:rPr>
        <w:t xml:space="preserve"> интервале  температур размягчения 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="00EE2A0F" w:rsidRPr="00E860A8">
        <w:rPr>
          <w:rFonts w:ascii="Times New Roman" w:hAnsi="Times New Roman"/>
          <w:sz w:val="24"/>
          <w:szCs w:val="24"/>
          <w:vertAlign w:val="subscript"/>
        </w:rPr>
        <w:t xml:space="preserve">КР </w:t>
      </w:r>
      <w:r w:rsidRPr="00E860A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46 </w:t>
      </w:r>
      <w:r w:rsidRPr="00E860A8">
        <w:rPr>
          <w:rFonts w:ascii="Times New Roman" w:hAnsi="Times New Roman"/>
          <w:sz w:val="24"/>
          <w:szCs w:val="24"/>
        </w:rPr>
        <w:sym w:font="Symbol" w:char="F0B1"/>
      </w:r>
      <w:r w:rsidRPr="00E860A8">
        <w:rPr>
          <w:rFonts w:ascii="Times New Roman" w:hAnsi="Times New Roman"/>
          <w:sz w:val="24"/>
          <w:szCs w:val="24"/>
        </w:rPr>
        <w:t xml:space="preserve"> 2 </w:t>
      </w:r>
      <w:r w:rsidRPr="00E860A8">
        <w:rPr>
          <w:rFonts w:ascii="Times New Roman" w:hAnsi="Times New Roman"/>
          <w:sz w:val="24"/>
          <w:szCs w:val="24"/>
          <w:vertAlign w:val="superscript"/>
        </w:rPr>
        <w:t>0</w:t>
      </w:r>
      <w:r w:rsidRPr="00E860A8">
        <w:rPr>
          <w:rFonts w:ascii="Times New Roman" w:hAnsi="Times New Roman"/>
          <w:sz w:val="24"/>
          <w:szCs w:val="24"/>
        </w:rPr>
        <w:t xml:space="preserve">С, концентрации  </w:t>
      </w:r>
      <w:r w:rsidR="00EE2A0F" w:rsidRPr="00E860A8">
        <w:rPr>
          <w:rFonts w:ascii="Times New Roman" w:hAnsi="Times New Roman"/>
          <w:i/>
          <w:sz w:val="24"/>
          <w:szCs w:val="24"/>
        </w:rPr>
        <w:t>Асф</w:t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22.5%, расстоянии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="00EE2A0F" w:rsidRPr="00E860A8">
        <w:rPr>
          <w:rFonts w:ascii="Times New Roman" w:hAnsi="Times New Roman"/>
          <w:i/>
          <w:sz w:val="24"/>
          <w:szCs w:val="24"/>
        </w:rPr>
        <w:t xml:space="preserve"> </w:t>
      </w:r>
      <w:r w:rsidR="00EE2A0F" w:rsidRPr="00E860A8">
        <w:rPr>
          <w:rFonts w:ascii="Times New Roman" w:hAnsi="Times New Roman"/>
          <w:sz w:val="24"/>
          <w:szCs w:val="24"/>
        </w:rPr>
        <w:sym w:font="Symbol" w:char="F0BB"/>
      </w:r>
      <w:r w:rsidR="00EE2A0F" w:rsidRPr="00E860A8">
        <w:rPr>
          <w:rFonts w:ascii="Times New Roman" w:hAnsi="Times New Roman"/>
          <w:sz w:val="24"/>
          <w:szCs w:val="24"/>
        </w:rPr>
        <w:t xml:space="preserve"> 2</w:t>
      </w:r>
      <w:r w:rsidR="00B0226E" w:rsidRPr="00E860A8">
        <w:rPr>
          <w:rFonts w:ascii="Times New Roman" w:hAnsi="Times New Roman"/>
          <w:sz w:val="24"/>
          <w:szCs w:val="24"/>
        </w:rPr>
        <w:t>.</w:t>
      </w:r>
      <w:r w:rsidR="00EE2A0F" w:rsidRPr="00E860A8">
        <w:rPr>
          <w:rFonts w:ascii="Times New Roman" w:hAnsi="Times New Roman"/>
          <w:sz w:val="24"/>
          <w:szCs w:val="24"/>
        </w:rPr>
        <w:t xml:space="preserve">9 </w:t>
      </w:r>
      <w:r w:rsidR="00B0226E" w:rsidRPr="00E860A8">
        <w:rPr>
          <w:rFonts w:ascii="Times New Roman" w:hAnsi="Times New Roman"/>
          <w:sz w:val="24"/>
          <w:szCs w:val="24"/>
        </w:rPr>
        <w:t>нм</w:t>
      </w:r>
      <w:r w:rsidR="00EE2A0F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между ССЕ, </w:t>
      </w:r>
      <w:r w:rsidR="00EE2A0F" w:rsidRPr="00E860A8">
        <w:rPr>
          <w:rFonts w:ascii="Times New Roman" w:hAnsi="Times New Roman"/>
          <w:sz w:val="24"/>
          <w:szCs w:val="24"/>
        </w:rPr>
        <w:t xml:space="preserve">когда </w:t>
      </w:r>
      <w:r w:rsidRPr="00E860A8">
        <w:rPr>
          <w:rFonts w:ascii="Times New Roman" w:hAnsi="Times New Roman"/>
          <w:sz w:val="24"/>
          <w:szCs w:val="24"/>
        </w:rPr>
        <w:t xml:space="preserve">содержание смол резко меняется от 35% до 20% и наблюдается экстремальное изменение физических параметров </w:t>
      </w:r>
      <w:r w:rsidRPr="00E860A8">
        <w:rPr>
          <w:rFonts w:ascii="Times New Roman" w:hAnsi="Times New Roman"/>
          <w:sz w:val="24"/>
          <w:szCs w:val="24"/>
        </w:rPr>
        <w:lastRenderedPageBreak/>
        <w:t>битумов, в частности экстремум</w:t>
      </w:r>
      <w:r w:rsidR="00EE2A0F" w:rsidRPr="00E860A8">
        <w:rPr>
          <w:rFonts w:ascii="Times New Roman" w:hAnsi="Times New Roman"/>
          <w:sz w:val="24"/>
          <w:szCs w:val="24"/>
        </w:rPr>
        <w:t>ы</w:t>
      </w:r>
      <w:r w:rsidRPr="00E860A8">
        <w:rPr>
          <w:rFonts w:ascii="Times New Roman" w:hAnsi="Times New Roman"/>
          <w:sz w:val="24"/>
          <w:szCs w:val="24"/>
        </w:rPr>
        <w:t xml:space="preserve"> дуктильности, пенетрации, температуры вспышки. По</w:t>
      </w:r>
      <w:r w:rsidR="002F6D6B" w:rsidRPr="00E860A8">
        <w:rPr>
          <w:rFonts w:ascii="Times New Roman" w:hAnsi="Times New Roman"/>
          <w:sz w:val="24"/>
          <w:szCs w:val="24"/>
        </w:rPr>
        <w:t>-</w:t>
      </w:r>
      <w:r w:rsidRPr="00E860A8">
        <w:rPr>
          <w:rFonts w:ascii="Times New Roman" w:hAnsi="Times New Roman"/>
          <w:sz w:val="24"/>
          <w:szCs w:val="24"/>
        </w:rPr>
        <w:t>видимому, уже можно говорить о плотной упаковке ядер ССЕ с м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>нимальной  оболочкой, образовании гелеподобной асфальтен-смолистой структ</w:t>
      </w:r>
      <w:r w:rsidRPr="00E860A8">
        <w:rPr>
          <w:rFonts w:ascii="Times New Roman" w:hAnsi="Times New Roman"/>
          <w:sz w:val="24"/>
          <w:szCs w:val="24"/>
        </w:rPr>
        <w:t>у</w:t>
      </w:r>
      <w:r w:rsidRPr="00E860A8">
        <w:rPr>
          <w:rFonts w:ascii="Times New Roman" w:hAnsi="Times New Roman"/>
          <w:sz w:val="24"/>
          <w:szCs w:val="24"/>
        </w:rPr>
        <w:t>ры и их эволюции до карбенов</w:t>
      </w:r>
      <w:r w:rsidR="00B0226E" w:rsidRPr="00E860A8">
        <w:rPr>
          <w:rFonts w:ascii="Times New Roman" w:hAnsi="Times New Roman"/>
          <w:sz w:val="24"/>
          <w:szCs w:val="24"/>
        </w:rPr>
        <w:t xml:space="preserve"> </w:t>
      </w:r>
      <w:r w:rsidR="00B0226E" w:rsidRPr="00E860A8">
        <w:rPr>
          <w:rFonts w:ascii="Times New Roman" w:hAnsi="Times New Roman"/>
          <w:sz w:val="24"/>
          <w:szCs w:val="24"/>
          <w:lang w:val="en-US"/>
        </w:rPr>
        <w:t>c</w:t>
      </w:r>
      <w:r w:rsidR="00B0226E" w:rsidRPr="00E860A8">
        <w:rPr>
          <w:rFonts w:ascii="Times New Roman" w:hAnsi="Times New Roman"/>
          <w:sz w:val="24"/>
          <w:szCs w:val="24"/>
        </w:rPr>
        <w:t xml:space="preserve">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="00B0226E" w:rsidRPr="00E860A8">
        <w:rPr>
          <w:rFonts w:ascii="Times New Roman" w:hAnsi="Times New Roman"/>
          <w:i/>
          <w:sz w:val="24"/>
          <w:szCs w:val="24"/>
        </w:rPr>
        <w:t xml:space="preserve"> </w:t>
      </w:r>
      <w:r w:rsidR="00B0226E" w:rsidRPr="00E860A8">
        <w:rPr>
          <w:rFonts w:ascii="Times New Roman" w:hAnsi="Times New Roman"/>
          <w:sz w:val="24"/>
          <w:szCs w:val="24"/>
        </w:rPr>
        <w:sym w:font="Symbol" w:char="F0BB"/>
      </w:r>
      <w:r w:rsidR="00B0226E" w:rsidRPr="00E860A8">
        <w:rPr>
          <w:rFonts w:ascii="Times New Roman" w:hAnsi="Times New Roman"/>
          <w:sz w:val="24"/>
          <w:szCs w:val="24"/>
        </w:rPr>
        <w:t xml:space="preserve"> 2 нм</w:t>
      </w:r>
      <w:r w:rsidRPr="00E860A8">
        <w:rPr>
          <w:rFonts w:ascii="Times New Roman" w:hAnsi="Times New Roman"/>
          <w:sz w:val="24"/>
          <w:szCs w:val="24"/>
        </w:rPr>
        <w:t>;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- следующая стадия перехода к карбенам, повидимому наблюдается при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Р</w:t>
      </w:r>
      <w:r w:rsidRPr="00E860A8">
        <w:rPr>
          <w:rFonts w:ascii="Times New Roman" w:hAnsi="Times New Roman"/>
          <w:sz w:val="24"/>
          <w:szCs w:val="24"/>
        </w:rPr>
        <w:t xml:space="preserve"> &gt; 72</w:t>
      </w:r>
      <w:r w:rsidRPr="00E860A8">
        <w:rPr>
          <w:rFonts w:ascii="Times New Roman" w:hAnsi="Times New Roman"/>
          <w:sz w:val="24"/>
          <w:szCs w:val="24"/>
          <w:vertAlign w:val="superscript"/>
        </w:rPr>
        <w:t>0</w:t>
      </w:r>
      <w:r w:rsidRPr="00E860A8">
        <w:rPr>
          <w:rFonts w:ascii="Times New Roman" w:hAnsi="Times New Roman"/>
          <w:sz w:val="24"/>
          <w:szCs w:val="24"/>
        </w:rPr>
        <w:t xml:space="preserve">С. </w:t>
      </w:r>
      <w:r w:rsidR="002210AB">
        <w:rPr>
          <w:rFonts w:ascii="Times New Roman" w:hAnsi="Times New Roman"/>
          <w:sz w:val="24"/>
          <w:szCs w:val="24"/>
        </w:rPr>
        <w:t>П</w:t>
      </w:r>
      <w:r w:rsidRPr="00E860A8">
        <w:rPr>
          <w:rFonts w:ascii="Times New Roman" w:hAnsi="Times New Roman"/>
          <w:sz w:val="24"/>
          <w:szCs w:val="24"/>
        </w:rPr>
        <w:t>ри этих температурах должна наблюдаться агрегация карбенов в карбои</w:t>
      </w:r>
      <w:r w:rsidRPr="00E860A8">
        <w:rPr>
          <w:rFonts w:ascii="Times New Roman" w:hAnsi="Times New Roman"/>
          <w:sz w:val="24"/>
          <w:szCs w:val="24"/>
        </w:rPr>
        <w:t>д</w:t>
      </w:r>
      <w:r w:rsidRPr="00E860A8">
        <w:rPr>
          <w:rFonts w:ascii="Times New Roman" w:hAnsi="Times New Roman"/>
          <w:sz w:val="24"/>
          <w:szCs w:val="24"/>
        </w:rPr>
        <w:t>ные кристаллиты и сильное влияние парамагнитных центров свободных радик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>лов. Последнее нивелир</w:t>
      </w:r>
      <w:r w:rsidR="00D14605">
        <w:rPr>
          <w:rFonts w:ascii="Times New Roman" w:hAnsi="Times New Roman"/>
          <w:sz w:val="24"/>
          <w:szCs w:val="24"/>
        </w:rPr>
        <w:t>ует</w:t>
      </w:r>
      <w:r w:rsidRPr="00E860A8">
        <w:rPr>
          <w:rFonts w:ascii="Times New Roman" w:hAnsi="Times New Roman"/>
          <w:sz w:val="24"/>
          <w:szCs w:val="24"/>
        </w:rPr>
        <w:t xml:space="preserve"> проявления структурных изменений на времена р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лаксации, что видно на </w:t>
      </w:r>
      <w:r w:rsidR="00EE2A0F" w:rsidRPr="00E860A8">
        <w:rPr>
          <w:rFonts w:ascii="Times New Roman" w:hAnsi="Times New Roman"/>
          <w:sz w:val="24"/>
          <w:szCs w:val="24"/>
        </w:rPr>
        <w:t xml:space="preserve">экспериментальных </w:t>
      </w:r>
      <w:r w:rsidRPr="00E860A8">
        <w:rPr>
          <w:rFonts w:ascii="Times New Roman" w:hAnsi="Times New Roman"/>
          <w:sz w:val="24"/>
          <w:szCs w:val="24"/>
        </w:rPr>
        <w:t>зависимостях;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- переход  к коксу cоответствует: </w:t>
      </w:r>
      <w:r w:rsidR="00EE2A0F" w:rsidRPr="00E860A8">
        <w:rPr>
          <w:rFonts w:ascii="Times New Roman" w:hAnsi="Times New Roman"/>
          <w:sz w:val="24"/>
          <w:szCs w:val="24"/>
        </w:rPr>
        <w:t xml:space="preserve">пределу </w:t>
      </w:r>
      <w:r w:rsidRPr="00E860A8">
        <w:rPr>
          <w:rFonts w:ascii="Times New Roman" w:hAnsi="Times New Roman"/>
          <w:sz w:val="24"/>
          <w:szCs w:val="24"/>
        </w:rPr>
        <w:t xml:space="preserve">аппроксимации 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  <w:vertAlign w:val="subscript"/>
        </w:rPr>
        <w:t>В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AE"/>
      </w:r>
      <w:r w:rsidRPr="00E860A8">
        <w:rPr>
          <w:rFonts w:ascii="Times New Roman" w:hAnsi="Times New Roman"/>
          <w:sz w:val="24"/>
          <w:szCs w:val="24"/>
        </w:rPr>
        <w:t xml:space="preserve"> 100%; нулевому значению нормированной амплитуды 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  <w:vertAlign w:val="subscript"/>
        </w:rPr>
        <w:t>1</w:t>
      </w:r>
      <w:r w:rsidRPr="00E860A8">
        <w:rPr>
          <w:rFonts w:ascii="Times New Roman" w:hAnsi="Times New Roman"/>
          <w:sz w:val="24"/>
          <w:szCs w:val="24"/>
        </w:rPr>
        <w:t>/</w:t>
      </w:r>
      <w:r w:rsidRPr="00E860A8">
        <w:rPr>
          <w:rFonts w:ascii="Times New Roman" w:hAnsi="Times New Roman"/>
          <w:i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  <w:vertAlign w:val="subscript"/>
        </w:rPr>
        <w:t>1ст</w:t>
      </w:r>
      <w:r w:rsidRPr="00E860A8">
        <w:rPr>
          <w:rFonts w:ascii="Times New Roman" w:hAnsi="Times New Roman"/>
          <w:sz w:val="24"/>
          <w:szCs w:val="24"/>
        </w:rPr>
        <w:t xml:space="preserve"> спин-эхо ЯМР, что </w:t>
      </w:r>
      <w:r w:rsidR="002210AB">
        <w:rPr>
          <w:rFonts w:ascii="Times New Roman" w:hAnsi="Times New Roman"/>
          <w:sz w:val="24"/>
          <w:szCs w:val="24"/>
        </w:rPr>
        <w:t>характеризует</w:t>
      </w:r>
      <w:r w:rsidRPr="00E860A8">
        <w:rPr>
          <w:rFonts w:ascii="Times New Roman" w:hAnsi="Times New Roman"/>
          <w:sz w:val="24"/>
          <w:szCs w:val="24"/>
        </w:rPr>
        <w:t xml:space="preserve"> практическо</w:t>
      </w:r>
      <w:r w:rsidR="002210AB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 отсутстви</w:t>
      </w:r>
      <w:r w:rsidR="002210AB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 атомов водорода в </w:t>
      </w:r>
      <w:r w:rsidR="00EE2A0F" w:rsidRPr="00E860A8">
        <w:rPr>
          <w:rFonts w:ascii="Times New Roman" w:hAnsi="Times New Roman"/>
          <w:sz w:val="24"/>
          <w:szCs w:val="24"/>
        </w:rPr>
        <w:t>НДС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="00B0226E" w:rsidRPr="00E860A8">
        <w:rPr>
          <w:rFonts w:ascii="Times New Roman" w:hAnsi="Times New Roman"/>
          <w:i/>
          <w:sz w:val="24"/>
          <w:szCs w:val="24"/>
          <w:lang w:val="en-US"/>
        </w:rPr>
        <w:t>h</w:t>
      </w:r>
      <w:r w:rsidR="00B0226E" w:rsidRPr="00E860A8">
        <w:rPr>
          <w:rFonts w:ascii="Times New Roman" w:hAnsi="Times New Roman"/>
          <w:i/>
          <w:sz w:val="24"/>
          <w:szCs w:val="24"/>
        </w:rPr>
        <w:t xml:space="preserve"> </w:t>
      </w:r>
      <w:r w:rsidR="00B0226E" w:rsidRPr="00E860A8">
        <w:rPr>
          <w:rFonts w:ascii="Times New Roman" w:hAnsi="Times New Roman"/>
          <w:sz w:val="24"/>
          <w:szCs w:val="24"/>
        </w:rPr>
        <w:t xml:space="preserve">&lt; 2 нм </w:t>
      </w:r>
      <w:r w:rsidRPr="00E860A8">
        <w:rPr>
          <w:rFonts w:ascii="Times New Roman" w:hAnsi="Times New Roman"/>
          <w:sz w:val="24"/>
          <w:szCs w:val="24"/>
        </w:rPr>
        <w:t>температуре размягч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ния  чистого асфальтена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р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300</w:t>
      </w:r>
      <w:r w:rsidRPr="00E860A8">
        <w:rPr>
          <w:rFonts w:ascii="Times New Roman" w:hAnsi="Times New Roman"/>
          <w:sz w:val="24"/>
          <w:szCs w:val="24"/>
          <w:vertAlign w:val="superscript"/>
        </w:rPr>
        <w:t>0</w:t>
      </w:r>
      <w:r w:rsidRPr="00E860A8">
        <w:rPr>
          <w:rFonts w:ascii="Times New Roman" w:hAnsi="Times New Roman"/>
          <w:sz w:val="24"/>
          <w:szCs w:val="24"/>
        </w:rPr>
        <w:t>С или возгорания аморфного графита.</w:t>
      </w:r>
    </w:p>
    <w:p w:rsidR="00E35B11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</w:t>
      </w:r>
      <w:r w:rsidR="00EC57F6" w:rsidRPr="00E860A8">
        <w:rPr>
          <w:rFonts w:ascii="Times New Roman" w:hAnsi="Times New Roman"/>
          <w:sz w:val="24"/>
          <w:szCs w:val="24"/>
        </w:rPr>
        <w:t xml:space="preserve">      </w:t>
      </w:r>
      <w:r w:rsidRPr="00E860A8">
        <w:rPr>
          <w:rFonts w:ascii="Times New Roman" w:hAnsi="Times New Roman"/>
          <w:sz w:val="24"/>
          <w:szCs w:val="24"/>
        </w:rPr>
        <w:t>Таким образом</w:t>
      </w:r>
      <w:r w:rsidR="00520A9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переход от молекулярных </w:t>
      </w:r>
      <w:r w:rsidR="002210AB">
        <w:rPr>
          <w:rFonts w:ascii="Times New Roman" w:hAnsi="Times New Roman"/>
          <w:sz w:val="24"/>
          <w:szCs w:val="24"/>
        </w:rPr>
        <w:t>УВ</w:t>
      </w:r>
      <w:r w:rsidRPr="00E860A8">
        <w:rPr>
          <w:rFonts w:ascii="Times New Roman" w:hAnsi="Times New Roman"/>
          <w:sz w:val="24"/>
          <w:szCs w:val="24"/>
        </w:rPr>
        <w:t xml:space="preserve"> к </w:t>
      </w:r>
      <w:r w:rsidR="00EC57F6" w:rsidRPr="00E860A8">
        <w:rPr>
          <w:rFonts w:ascii="Times New Roman" w:hAnsi="Times New Roman"/>
          <w:sz w:val="24"/>
          <w:szCs w:val="24"/>
        </w:rPr>
        <w:t>коксу</w:t>
      </w:r>
      <w:r w:rsidRPr="00E860A8">
        <w:rPr>
          <w:rFonts w:ascii="Times New Roman" w:hAnsi="Times New Roman"/>
          <w:sz w:val="24"/>
          <w:szCs w:val="24"/>
        </w:rPr>
        <w:t xml:space="preserve"> характеризуется п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этапным процессом увеличения степени упорядоченности НДС  через  образов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>ние ССЕ в легких нефтях, повышени</w:t>
      </w:r>
      <w:r w:rsidR="00EC57F6" w:rsidRPr="00E860A8">
        <w:rPr>
          <w:rFonts w:ascii="Times New Roman" w:hAnsi="Times New Roman"/>
          <w:sz w:val="24"/>
          <w:szCs w:val="24"/>
        </w:rPr>
        <w:t>я</w:t>
      </w:r>
      <w:r w:rsidRPr="00E860A8">
        <w:rPr>
          <w:rFonts w:ascii="Times New Roman" w:hAnsi="Times New Roman"/>
          <w:sz w:val="24"/>
          <w:szCs w:val="24"/>
        </w:rPr>
        <w:t xml:space="preserve"> концентрации и усиления межчастичного взаимодействия в нефтях и мазуто-гудронах, образование сетки связанных сол</w:t>
      </w:r>
      <w:r w:rsidRPr="00E860A8">
        <w:rPr>
          <w:rFonts w:ascii="Times New Roman" w:hAnsi="Times New Roman"/>
          <w:sz w:val="24"/>
          <w:szCs w:val="24"/>
        </w:rPr>
        <w:t>ь</w:t>
      </w:r>
      <w:r w:rsidRPr="00E860A8">
        <w:rPr>
          <w:rFonts w:ascii="Times New Roman" w:hAnsi="Times New Roman"/>
          <w:sz w:val="24"/>
          <w:szCs w:val="24"/>
        </w:rPr>
        <w:t>ватными оболочками ССЕ в мягких битумах, образование плотной упаковки ССЕ в твердых битумах с образованием гексагональной плотной упаковки асфальтен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 xml:space="preserve">вых ядер. Действительно по результатам наших измерений (см.Таблицу </w:t>
      </w:r>
      <w:r w:rsidR="00E35B11">
        <w:rPr>
          <w:rFonts w:ascii="Times New Roman" w:hAnsi="Times New Roman"/>
          <w:sz w:val="24"/>
          <w:szCs w:val="24"/>
        </w:rPr>
        <w:t>1</w:t>
      </w:r>
      <w:r w:rsidRPr="00E860A8">
        <w:rPr>
          <w:rFonts w:ascii="Times New Roman" w:hAnsi="Times New Roman"/>
          <w:sz w:val="24"/>
          <w:szCs w:val="24"/>
        </w:rPr>
        <w:t>.) врем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 xml:space="preserve">на релаксации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2А</w:t>
      </w:r>
      <w:r w:rsidRPr="00E860A8">
        <w:rPr>
          <w:rFonts w:ascii="Times New Roman" w:hAnsi="Times New Roman"/>
          <w:sz w:val="24"/>
          <w:szCs w:val="24"/>
        </w:rPr>
        <w:t xml:space="preserve"> 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2В</w:t>
      </w:r>
      <w:r w:rsidRPr="00E860A8">
        <w:rPr>
          <w:rFonts w:ascii="Times New Roman" w:hAnsi="Times New Roman"/>
          <w:sz w:val="24"/>
          <w:szCs w:val="24"/>
        </w:rPr>
        <w:t xml:space="preserve"> начиная с мазуто-гудронов практически стабилизируются на уровне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2А</w:t>
      </w:r>
      <w:r w:rsidRPr="00E860A8">
        <w:rPr>
          <w:rFonts w:ascii="Times New Roman" w:hAnsi="Times New Roman"/>
          <w:sz w:val="24"/>
          <w:szCs w:val="24"/>
        </w:rPr>
        <w:t xml:space="preserve"> = 2-4.7 мс и </w:t>
      </w:r>
      <w:r w:rsidRPr="00E860A8">
        <w:rPr>
          <w:rFonts w:ascii="Times New Roman" w:hAnsi="Times New Roman"/>
          <w:i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  <w:vertAlign w:val="subscript"/>
        </w:rPr>
        <w:t>2В</w:t>
      </w:r>
      <w:r w:rsidRPr="00E860A8">
        <w:rPr>
          <w:rFonts w:ascii="Times New Roman" w:hAnsi="Times New Roman"/>
          <w:sz w:val="24"/>
          <w:szCs w:val="24"/>
        </w:rPr>
        <w:t xml:space="preserve"> = 0.35-0.46 мс. Населенности протонов </w:t>
      </w:r>
      <w:r w:rsidRPr="00E860A8">
        <w:rPr>
          <w:rFonts w:ascii="Times New Roman" w:hAnsi="Times New Roman"/>
          <w:i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  <w:vertAlign w:val="subscript"/>
        </w:rPr>
        <w:t>В</w:t>
      </w:r>
      <w:r w:rsidRPr="00E860A8">
        <w:rPr>
          <w:rFonts w:ascii="Times New Roman" w:hAnsi="Times New Roman"/>
          <w:sz w:val="24"/>
          <w:szCs w:val="24"/>
        </w:rPr>
        <w:t xml:space="preserve"> коротк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временной фазы (соответствующей асфальтеновому ядру и ароматическим кол</w:t>
      </w:r>
      <w:r w:rsidRPr="00E860A8">
        <w:rPr>
          <w:rFonts w:ascii="Times New Roman" w:hAnsi="Times New Roman"/>
          <w:sz w:val="24"/>
          <w:szCs w:val="24"/>
        </w:rPr>
        <w:t>ь</w:t>
      </w:r>
      <w:r w:rsidRPr="00E860A8">
        <w:rPr>
          <w:rFonts w:ascii="Times New Roman" w:hAnsi="Times New Roman"/>
          <w:sz w:val="24"/>
          <w:szCs w:val="24"/>
        </w:rPr>
        <w:t>цам внутренней сольватной оболочки) имеют значения 84-96% для гудрона и мя</w:t>
      </w:r>
      <w:r w:rsidRPr="00E860A8">
        <w:rPr>
          <w:rFonts w:ascii="Times New Roman" w:hAnsi="Times New Roman"/>
          <w:sz w:val="24"/>
          <w:szCs w:val="24"/>
        </w:rPr>
        <w:t>г</w:t>
      </w:r>
      <w:r w:rsidRPr="00E860A8">
        <w:rPr>
          <w:rFonts w:ascii="Times New Roman" w:hAnsi="Times New Roman"/>
          <w:sz w:val="24"/>
          <w:szCs w:val="24"/>
        </w:rPr>
        <w:t>кого битума и 93-96% для твердого битума. Такая плотность достижима только для гексагонально плотно-упакованных (ГПУ)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цилиндров [</w:t>
      </w:r>
      <w:r w:rsidR="00520A95">
        <w:rPr>
          <w:rFonts w:ascii="Times New Roman" w:hAnsi="Times New Roman"/>
          <w:sz w:val="24"/>
          <w:szCs w:val="24"/>
        </w:rPr>
        <w:t>3</w:t>
      </w:r>
      <w:r w:rsidR="00E35B11">
        <w:rPr>
          <w:rFonts w:ascii="Times New Roman" w:hAnsi="Times New Roman"/>
          <w:sz w:val="24"/>
          <w:szCs w:val="24"/>
        </w:rPr>
        <w:t>6</w:t>
      </w:r>
      <w:r w:rsidRPr="00E860A8">
        <w:rPr>
          <w:rFonts w:ascii="Times New Roman" w:hAnsi="Times New Roman"/>
          <w:sz w:val="24"/>
          <w:szCs w:val="24"/>
        </w:rPr>
        <w:t>,</w:t>
      </w:r>
      <w:r w:rsidR="00520A95">
        <w:rPr>
          <w:rFonts w:ascii="Times New Roman" w:hAnsi="Times New Roman"/>
          <w:sz w:val="24"/>
          <w:szCs w:val="24"/>
        </w:rPr>
        <w:t xml:space="preserve"> 3</w:t>
      </w:r>
      <w:r w:rsidR="00E35B11">
        <w:rPr>
          <w:rFonts w:ascii="Times New Roman" w:hAnsi="Times New Roman"/>
          <w:sz w:val="24"/>
          <w:szCs w:val="24"/>
        </w:rPr>
        <w:t>7</w:t>
      </w:r>
      <w:r w:rsidRPr="00E860A8">
        <w:rPr>
          <w:rFonts w:ascii="Times New Roman" w:hAnsi="Times New Roman"/>
          <w:sz w:val="24"/>
          <w:szCs w:val="24"/>
        </w:rPr>
        <w:t xml:space="preserve">], и для тяжелых </w:t>
      </w:r>
      <w:r w:rsidR="00EC57F6" w:rsidRPr="00E860A8">
        <w:rPr>
          <w:rFonts w:ascii="Times New Roman" w:hAnsi="Times New Roman"/>
          <w:sz w:val="24"/>
          <w:szCs w:val="24"/>
        </w:rPr>
        <w:t>нефтяных остатков</w:t>
      </w:r>
      <w:r w:rsidRPr="00E860A8">
        <w:rPr>
          <w:rFonts w:ascii="Times New Roman" w:hAnsi="Times New Roman"/>
          <w:sz w:val="24"/>
          <w:szCs w:val="24"/>
        </w:rPr>
        <w:t xml:space="preserve"> мы можем говорить о </w:t>
      </w:r>
      <w:r w:rsidR="00EC57F6" w:rsidRPr="00E860A8">
        <w:rPr>
          <w:rFonts w:ascii="Times New Roman" w:hAnsi="Times New Roman"/>
          <w:sz w:val="24"/>
          <w:szCs w:val="24"/>
        </w:rPr>
        <w:t>ге</w:t>
      </w:r>
      <w:r w:rsidR="00EC57F6" w:rsidRPr="00E860A8">
        <w:rPr>
          <w:rFonts w:ascii="Times New Roman" w:hAnsi="Times New Roman"/>
          <w:sz w:val="24"/>
          <w:szCs w:val="24"/>
        </w:rPr>
        <w:t>к</w:t>
      </w:r>
      <w:r w:rsidR="00EC57F6" w:rsidRPr="00E860A8">
        <w:rPr>
          <w:rFonts w:ascii="Times New Roman" w:hAnsi="Times New Roman"/>
          <w:sz w:val="24"/>
          <w:szCs w:val="24"/>
        </w:rPr>
        <w:t>сагональной плотной упаковке (</w:t>
      </w:r>
      <w:r w:rsidRPr="00E860A8">
        <w:rPr>
          <w:rFonts w:ascii="Times New Roman" w:hAnsi="Times New Roman"/>
          <w:sz w:val="24"/>
          <w:szCs w:val="24"/>
        </w:rPr>
        <w:t>ГПУ</w:t>
      </w:r>
      <w:r w:rsidR="00EC57F6"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 цилиндров ССЕ с тонкой прослойкой УВ смол толщиной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32 А для гудрона и</w:t>
      </w:r>
      <w:r w:rsidR="00E35B11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5 А для твердых битумов. Это согласуется с данными [8], </w:t>
      </w:r>
      <w:r w:rsidR="00EC57F6" w:rsidRPr="00E860A8">
        <w:rPr>
          <w:rFonts w:ascii="Times New Roman" w:hAnsi="Times New Roman"/>
          <w:sz w:val="24"/>
          <w:szCs w:val="24"/>
        </w:rPr>
        <w:t>по</w:t>
      </w:r>
      <w:r w:rsidRPr="00E860A8">
        <w:rPr>
          <w:rFonts w:ascii="Times New Roman" w:hAnsi="Times New Roman"/>
          <w:sz w:val="24"/>
          <w:szCs w:val="24"/>
        </w:rPr>
        <w:t xml:space="preserve"> которым в состав оболочек ССЕ входят УВ состава С</w:t>
      </w:r>
      <w:r w:rsidRPr="00E860A8">
        <w:rPr>
          <w:rFonts w:ascii="Times New Roman" w:hAnsi="Times New Roman"/>
          <w:sz w:val="24"/>
          <w:szCs w:val="24"/>
          <w:vertAlign w:val="subscript"/>
        </w:rPr>
        <w:t>8</w:t>
      </w:r>
      <w:r w:rsidRPr="00E860A8">
        <w:rPr>
          <w:rFonts w:ascii="Times New Roman" w:hAnsi="Times New Roman"/>
          <w:sz w:val="24"/>
          <w:szCs w:val="24"/>
        </w:rPr>
        <w:t>Н</w:t>
      </w:r>
      <w:r w:rsidRPr="00E860A8">
        <w:rPr>
          <w:rFonts w:ascii="Times New Roman" w:hAnsi="Times New Roman"/>
          <w:sz w:val="24"/>
          <w:szCs w:val="24"/>
          <w:vertAlign w:val="subscript"/>
        </w:rPr>
        <w:t>18</w:t>
      </w:r>
      <w:r w:rsidRPr="00E860A8">
        <w:rPr>
          <w:rFonts w:ascii="Times New Roman" w:hAnsi="Times New Roman"/>
          <w:sz w:val="24"/>
          <w:szCs w:val="24"/>
        </w:rPr>
        <w:t>-С</w:t>
      </w:r>
      <w:r w:rsidRPr="00E860A8">
        <w:rPr>
          <w:rFonts w:ascii="Times New Roman" w:hAnsi="Times New Roman"/>
          <w:sz w:val="24"/>
          <w:szCs w:val="24"/>
          <w:vertAlign w:val="subscript"/>
        </w:rPr>
        <w:t>16</w:t>
      </w:r>
      <w:r w:rsidRPr="00E860A8">
        <w:rPr>
          <w:rFonts w:ascii="Times New Roman" w:hAnsi="Times New Roman"/>
          <w:sz w:val="24"/>
          <w:szCs w:val="24"/>
        </w:rPr>
        <w:t>Н</w:t>
      </w:r>
      <w:r w:rsidRPr="00E860A8">
        <w:rPr>
          <w:rFonts w:ascii="Times New Roman" w:hAnsi="Times New Roman"/>
          <w:sz w:val="24"/>
          <w:szCs w:val="24"/>
          <w:vertAlign w:val="subscript"/>
        </w:rPr>
        <w:t>34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35B11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 xml:space="preserve"> длин</w:t>
      </w:r>
      <w:r w:rsidR="00E35B11">
        <w:rPr>
          <w:rFonts w:ascii="Times New Roman" w:hAnsi="Times New Roman"/>
          <w:sz w:val="24"/>
          <w:szCs w:val="24"/>
        </w:rPr>
        <w:t>ой</w:t>
      </w:r>
      <w:r w:rsidRPr="00E860A8">
        <w:rPr>
          <w:rFonts w:ascii="Times New Roman" w:hAnsi="Times New Roman"/>
          <w:sz w:val="24"/>
          <w:szCs w:val="24"/>
        </w:rPr>
        <w:t xml:space="preserve"> УВ цепочек </w:t>
      </w:r>
      <w:r w:rsidR="00520A95">
        <w:rPr>
          <w:rFonts w:ascii="Times New Roman" w:hAnsi="Times New Roman"/>
          <w:sz w:val="24"/>
          <w:szCs w:val="24"/>
        </w:rPr>
        <w:sym w:font="Symbol" w:char="F07E"/>
      </w:r>
      <w:r w:rsidRPr="00E860A8">
        <w:rPr>
          <w:rFonts w:ascii="Times New Roman" w:hAnsi="Times New Roman"/>
          <w:sz w:val="24"/>
          <w:szCs w:val="24"/>
        </w:rPr>
        <w:t xml:space="preserve"> 20-</w:t>
      </w:r>
      <w:smartTag w:uri="urn:schemas-microsoft-com:office:smarttags" w:element="metricconverter">
        <w:smartTagPr>
          <w:attr w:name="ProductID" w:val="40 A"/>
        </w:smartTagPr>
        <w:r w:rsidRPr="00E860A8">
          <w:rPr>
            <w:rFonts w:ascii="Times New Roman" w:hAnsi="Times New Roman"/>
            <w:sz w:val="24"/>
            <w:szCs w:val="24"/>
          </w:rPr>
          <w:t>40 A</w:t>
        </w:r>
      </w:smartTag>
      <w:r w:rsidRPr="00E860A8">
        <w:rPr>
          <w:rFonts w:ascii="Times New Roman" w:hAnsi="Times New Roman"/>
          <w:sz w:val="24"/>
          <w:szCs w:val="24"/>
        </w:rPr>
        <w:t xml:space="preserve">, и можно говорить об </w:t>
      </w:r>
      <w:r w:rsidR="00520A95">
        <w:rPr>
          <w:rFonts w:ascii="Times New Roman" w:hAnsi="Times New Roman"/>
          <w:sz w:val="24"/>
          <w:szCs w:val="24"/>
        </w:rPr>
        <w:t xml:space="preserve">их </w:t>
      </w:r>
      <w:r w:rsidRPr="00E860A8">
        <w:rPr>
          <w:rFonts w:ascii="Times New Roman" w:hAnsi="Times New Roman"/>
          <w:sz w:val="24"/>
          <w:szCs w:val="24"/>
        </w:rPr>
        <w:t>упорядочен</w:t>
      </w:r>
      <w:r w:rsidR="00520A95">
        <w:rPr>
          <w:rFonts w:ascii="Times New Roman" w:hAnsi="Times New Roman"/>
          <w:sz w:val="24"/>
          <w:szCs w:val="24"/>
        </w:rPr>
        <w:t>ии</w:t>
      </w:r>
      <w:r w:rsidRPr="00E860A8">
        <w:rPr>
          <w:rFonts w:ascii="Times New Roman" w:hAnsi="Times New Roman"/>
          <w:sz w:val="24"/>
          <w:szCs w:val="24"/>
        </w:rPr>
        <w:t xml:space="preserve">.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    Экспериментальная зависимость отношений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(Рис.</w:t>
      </w:r>
      <w:r w:rsidR="00E35B11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t>) может быть а</w:t>
      </w:r>
      <w:r w:rsidRPr="00E860A8">
        <w:rPr>
          <w:rFonts w:ascii="Times New Roman" w:hAnsi="Times New Roman"/>
          <w:sz w:val="24"/>
          <w:szCs w:val="24"/>
        </w:rPr>
        <w:t>п</w:t>
      </w:r>
      <w:r w:rsidRPr="00E860A8">
        <w:rPr>
          <w:rFonts w:ascii="Times New Roman" w:hAnsi="Times New Roman"/>
          <w:sz w:val="24"/>
          <w:szCs w:val="24"/>
        </w:rPr>
        <w:t>проксимирован</w:t>
      </w:r>
      <w:r w:rsidR="00EC57F6"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формулой</w:t>
      </w:r>
      <w:r w:rsidR="00B7331C">
        <w:rPr>
          <w:rFonts w:ascii="Times New Roman" w:hAnsi="Times New Roman"/>
          <w:sz w:val="24"/>
          <w:szCs w:val="24"/>
        </w:rPr>
        <w:t xml:space="preserve"> </w:t>
      </w:r>
      <w:r w:rsidR="00B7331C" w:rsidRPr="00E860A8">
        <w:rPr>
          <w:rFonts w:ascii="Times New Roman" w:hAnsi="Times New Roman"/>
          <w:sz w:val="24"/>
          <w:szCs w:val="24"/>
        </w:rPr>
        <w:t>(</w:t>
      </w:r>
      <w:r w:rsidR="00B7331C" w:rsidRPr="00E860A8">
        <w:rPr>
          <w:rFonts w:ascii="Times New Roman" w:hAnsi="Times New Roman"/>
          <w:sz w:val="24"/>
          <w:szCs w:val="24"/>
        </w:rPr>
        <w:sym w:font="Symbol" w:char="F072"/>
      </w:r>
      <w:r w:rsidR="00B7331C" w:rsidRPr="00E860A8">
        <w:rPr>
          <w:rFonts w:ascii="Times New Roman" w:hAnsi="Times New Roman"/>
          <w:sz w:val="24"/>
          <w:szCs w:val="24"/>
        </w:rPr>
        <w:t xml:space="preserve"> - в кг/м</w:t>
      </w:r>
      <w:r w:rsidR="00B7331C" w:rsidRPr="00E860A8">
        <w:rPr>
          <w:rFonts w:ascii="Times New Roman" w:hAnsi="Times New Roman"/>
          <w:sz w:val="24"/>
          <w:szCs w:val="24"/>
          <w:vertAlign w:val="superscript"/>
        </w:rPr>
        <w:t>3</w:t>
      </w:r>
      <w:r w:rsidR="00B7331C" w:rsidRPr="00E860A8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:    </w:t>
      </w:r>
    </w:p>
    <w:p w:rsidR="00E738C7" w:rsidRPr="00E860A8" w:rsidRDefault="00E738C7" w:rsidP="00013EE7">
      <w:pPr>
        <w:spacing w:line="360" w:lineRule="auto"/>
        <w:ind w:right="-5"/>
        <w:jc w:val="right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       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= </w:t>
      </w:r>
      <w:r w:rsidR="0090113E" w:rsidRPr="00E860A8">
        <w:rPr>
          <w:rFonts w:ascii="Times New Roman" w:hAnsi="Times New Roman"/>
          <w:sz w:val="24"/>
          <w:szCs w:val="24"/>
        </w:rPr>
        <w:t>576.4</w:t>
      </w:r>
      <w:r w:rsidRPr="00E860A8">
        <w:rPr>
          <w:rFonts w:ascii="Times New Roman" w:hAnsi="Times New Roman"/>
          <w:sz w:val="24"/>
          <w:szCs w:val="24"/>
        </w:rPr>
        <w:t>exp(-</w:t>
      </w:r>
      <w:r w:rsidR="0090113E" w:rsidRPr="00E860A8">
        <w:rPr>
          <w:rFonts w:ascii="Times New Roman" w:hAnsi="Times New Roman"/>
          <w:sz w:val="24"/>
          <w:szCs w:val="24"/>
        </w:rPr>
        <w:t>0.006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Pr="00E860A8">
        <w:rPr>
          <w:rFonts w:ascii="Times New Roman" w:hAnsi="Times New Roman"/>
          <w:sz w:val="24"/>
          <w:szCs w:val="24"/>
        </w:rPr>
        <w:t>)</w:t>
      </w:r>
      <w:r w:rsidR="0090113E" w:rsidRPr="00E860A8">
        <w:rPr>
          <w:rFonts w:ascii="Times New Roman" w:hAnsi="Times New Roman"/>
          <w:sz w:val="24"/>
          <w:szCs w:val="24"/>
        </w:rPr>
        <w:t xml:space="preserve">[1.8 + </w:t>
      </w:r>
      <w:r w:rsidRPr="00E860A8">
        <w:rPr>
          <w:rFonts w:ascii="Times New Roman" w:hAnsi="Times New Roman"/>
          <w:sz w:val="24"/>
          <w:szCs w:val="24"/>
        </w:rPr>
        <w:t>cos(</w:t>
      </w:r>
      <w:r w:rsidR="0090113E" w:rsidRPr="00E860A8">
        <w:rPr>
          <w:rFonts w:ascii="Times New Roman" w:hAnsi="Times New Roman"/>
          <w:sz w:val="24"/>
          <w:szCs w:val="24"/>
        </w:rPr>
        <w:t>-0.</w:t>
      </w:r>
      <w:r w:rsidRPr="00E860A8">
        <w:rPr>
          <w:rFonts w:ascii="Times New Roman" w:hAnsi="Times New Roman"/>
          <w:sz w:val="24"/>
          <w:szCs w:val="24"/>
        </w:rPr>
        <w:t>1</w:t>
      </w:r>
      <w:r w:rsidRPr="00E860A8">
        <w:rPr>
          <w:rFonts w:ascii="Times New Roman" w:hAnsi="Times New Roman"/>
          <w:sz w:val="24"/>
          <w:szCs w:val="24"/>
        </w:rPr>
        <w:sym w:font="Symbol" w:char="F072"/>
      </w:r>
      <w:r w:rsidR="0090113E" w:rsidRPr="00E860A8">
        <w:rPr>
          <w:rFonts w:ascii="Times New Roman" w:hAnsi="Times New Roman"/>
          <w:sz w:val="24"/>
          <w:szCs w:val="24"/>
        </w:rPr>
        <w:t xml:space="preserve"> +299</w:t>
      </w:r>
      <w:r w:rsidRPr="00E860A8">
        <w:rPr>
          <w:rFonts w:ascii="Times New Roman" w:hAnsi="Times New Roman"/>
          <w:sz w:val="24"/>
          <w:szCs w:val="24"/>
        </w:rPr>
        <w:t>)</w:t>
      </w:r>
      <w:r w:rsidR="00FD2EB1" w:rsidRPr="00126414">
        <w:rPr>
          <w:rFonts w:ascii="Times New Roman" w:hAnsi="Times New Roman"/>
          <w:sz w:val="24"/>
          <w:szCs w:val="24"/>
        </w:rPr>
        <w:t>]</w:t>
      </w:r>
      <w:r w:rsidRPr="00E860A8">
        <w:rPr>
          <w:rFonts w:ascii="Times New Roman" w:hAnsi="Times New Roman"/>
          <w:sz w:val="24"/>
          <w:szCs w:val="24"/>
        </w:rPr>
        <w:t xml:space="preserve">                          (</w:t>
      </w:r>
      <w:r w:rsidR="00B7331C">
        <w:rPr>
          <w:rFonts w:ascii="Times New Roman" w:hAnsi="Times New Roman"/>
          <w:sz w:val="24"/>
          <w:szCs w:val="24"/>
        </w:rPr>
        <w:t>36</w:t>
      </w:r>
      <w:r w:rsidRPr="00E860A8">
        <w:rPr>
          <w:rFonts w:ascii="Times New Roman" w:hAnsi="Times New Roman"/>
          <w:sz w:val="24"/>
          <w:szCs w:val="24"/>
        </w:rPr>
        <w:t xml:space="preserve">) </w:t>
      </w:r>
    </w:p>
    <w:p w:rsidR="00E738C7" w:rsidRPr="00E860A8" w:rsidRDefault="00E738C7" w:rsidP="00E35B11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lastRenderedPageBreak/>
        <w:t>отража</w:t>
      </w:r>
      <w:r w:rsidR="00B7331C">
        <w:rPr>
          <w:rFonts w:ascii="Times New Roman" w:hAnsi="Times New Roman"/>
          <w:sz w:val="24"/>
          <w:szCs w:val="24"/>
        </w:rPr>
        <w:t>ющая</w:t>
      </w:r>
      <w:r w:rsidRPr="00E860A8">
        <w:rPr>
          <w:rFonts w:ascii="Times New Roman" w:hAnsi="Times New Roman"/>
          <w:sz w:val="24"/>
          <w:szCs w:val="24"/>
        </w:rPr>
        <w:t xml:space="preserve"> периодичность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 с экстремумами в точках переходов между вид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>ми НДС и переменн</w:t>
      </w:r>
      <w:r w:rsidR="00B7331C">
        <w:rPr>
          <w:rFonts w:ascii="Times New Roman" w:hAnsi="Times New Roman"/>
          <w:sz w:val="24"/>
          <w:szCs w:val="24"/>
        </w:rPr>
        <w:t>ость</w:t>
      </w:r>
      <w:r w:rsidRPr="00E860A8">
        <w:rPr>
          <w:rFonts w:ascii="Times New Roman" w:hAnsi="Times New Roman"/>
          <w:sz w:val="24"/>
          <w:szCs w:val="24"/>
        </w:rPr>
        <w:t xml:space="preserve"> радиус</w:t>
      </w:r>
      <w:r w:rsidR="00B7331C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i/>
          <w:sz w:val="24"/>
          <w:szCs w:val="24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ССЕ, завис</w:t>
      </w:r>
      <w:r w:rsidR="00B7331C">
        <w:rPr>
          <w:rFonts w:ascii="Times New Roman" w:hAnsi="Times New Roman"/>
          <w:sz w:val="24"/>
          <w:szCs w:val="24"/>
        </w:rPr>
        <w:t>ящего</w:t>
      </w:r>
      <w:r w:rsidRPr="00E860A8">
        <w:rPr>
          <w:rFonts w:ascii="Times New Roman" w:hAnsi="Times New Roman"/>
          <w:sz w:val="24"/>
          <w:szCs w:val="24"/>
        </w:rPr>
        <w:t xml:space="preserve"> от толщины сольватного слоя. </w:t>
      </w:r>
      <w:r w:rsidR="0090113E" w:rsidRPr="00E860A8">
        <w:rPr>
          <w:rFonts w:ascii="Times New Roman" w:hAnsi="Times New Roman"/>
          <w:sz w:val="24"/>
          <w:szCs w:val="24"/>
        </w:rPr>
        <w:t>Как видно из рис.</w:t>
      </w:r>
      <w:r w:rsidR="00B7331C">
        <w:rPr>
          <w:rFonts w:ascii="Times New Roman" w:hAnsi="Times New Roman"/>
          <w:sz w:val="24"/>
          <w:szCs w:val="24"/>
        </w:rPr>
        <w:t>4</w:t>
      </w:r>
      <w:r w:rsidR="0090113E" w:rsidRPr="00E860A8">
        <w:rPr>
          <w:rFonts w:ascii="Times New Roman" w:hAnsi="Times New Roman"/>
          <w:sz w:val="24"/>
          <w:szCs w:val="24"/>
        </w:rPr>
        <w:t>, ур.(</w:t>
      </w:r>
      <w:r w:rsidR="00B7331C">
        <w:rPr>
          <w:rFonts w:ascii="Times New Roman" w:hAnsi="Times New Roman"/>
          <w:sz w:val="24"/>
          <w:szCs w:val="24"/>
        </w:rPr>
        <w:t>36</w:t>
      </w:r>
      <w:r w:rsidR="0090113E" w:rsidRPr="00E860A8">
        <w:rPr>
          <w:rFonts w:ascii="Times New Roman" w:hAnsi="Times New Roman"/>
          <w:sz w:val="24"/>
          <w:szCs w:val="24"/>
        </w:rPr>
        <w:t>) достаточно согласуется с экспериментом.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           </w:t>
      </w:r>
    </w:p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35B11">
        <w:rPr>
          <w:rFonts w:ascii="Times New Roman" w:hAnsi="Times New Roman"/>
          <w:sz w:val="24"/>
          <w:szCs w:val="24"/>
        </w:rPr>
        <w:t>Экспериментальные ФХС</w:t>
      </w:r>
      <w:r w:rsidRPr="00E860A8">
        <w:rPr>
          <w:rFonts w:ascii="Times New Roman" w:hAnsi="Times New Roman"/>
          <w:sz w:val="24"/>
          <w:szCs w:val="24"/>
        </w:rPr>
        <w:t xml:space="preserve"> и ЯМР-характеристики НДС              </w:t>
      </w:r>
      <w:r w:rsidR="00EC57F6" w:rsidRPr="00E860A8">
        <w:rPr>
          <w:rFonts w:ascii="Times New Roman" w:hAnsi="Times New Roman"/>
          <w:sz w:val="24"/>
          <w:szCs w:val="24"/>
        </w:rPr>
        <w:t xml:space="preserve">         </w:t>
      </w:r>
      <w:r w:rsidRPr="00E860A8">
        <w:rPr>
          <w:rFonts w:ascii="Times New Roman" w:hAnsi="Times New Roman"/>
          <w:sz w:val="24"/>
          <w:szCs w:val="24"/>
        </w:rPr>
        <w:t xml:space="preserve">Таблица  </w:t>
      </w:r>
      <w:r w:rsidR="00EC57F6" w:rsidRPr="00E860A8">
        <w:rPr>
          <w:rFonts w:ascii="Times New Roman" w:hAnsi="Times New Roman"/>
          <w:sz w:val="24"/>
          <w:szCs w:val="24"/>
        </w:rPr>
        <w:t>1</w:t>
      </w:r>
    </w:p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"/>
        <w:gridCol w:w="992"/>
        <w:gridCol w:w="972"/>
        <w:gridCol w:w="871"/>
        <w:gridCol w:w="993"/>
        <w:gridCol w:w="992"/>
        <w:gridCol w:w="993"/>
        <w:gridCol w:w="992"/>
      </w:tblGrid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Пара-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метры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УВ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Легкая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нефть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Средн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нефть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Тяж.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нефть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Мазут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Гудрон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Мягк.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Битум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Тверд.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битум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  <w:i/>
              </w:rPr>
              <w:t>Асф</w:t>
            </w:r>
            <w:r w:rsidR="00EC57F6" w:rsidRPr="006E7B1E">
              <w:rPr>
                <w:rFonts w:ascii="Times New Roman" w:hAnsi="Times New Roman"/>
              </w:rPr>
              <w:t xml:space="preserve"> </w:t>
            </w:r>
            <w:r w:rsidRPr="006E7B1E">
              <w:rPr>
                <w:rFonts w:ascii="Times New Roman" w:hAnsi="Times New Roman"/>
              </w:rPr>
              <w:t>(%)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    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70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0 </w:t>
            </w:r>
            <w:r w:rsidR="00506DA2" w:rsidRPr="006E7B1E">
              <w:rPr>
                <w:rFonts w:ascii="Times New Roman" w:hAnsi="Times New Roman"/>
              </w:rPr>
              <w:t>–</w:t>
            </w:r>
            <w:r w:rsidRPr="006E7B1E">
              <w:rPr>
                <w:rFonts w:ascii="Times New Roman" w:hAnsi="Times New Roman"/>
              </w:rPr>
              <w:t xml:space="preserve"> 1.8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1.8-7.0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1.8-8.0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1.5-12.0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2.3-12.0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10-22.5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22.5-40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  <w:i/>
              </w:rPr>
              <w:t>См</w:t>
            </w:r>
            <w:r w:rsidRPr="006E7B1E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left="-157" w:right="-70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</w:rPr>
              <w:t xml:space="preserve">  </w:t>
            </w:r>
            <w:r w:rsidRPr="006E7B1E">
              <w:rPr>
                <w:rFonts w:ascii="Times New Roman" w:hAnsi="Times New Roman"/>
                <w:lang w:val="en-US"/>
              </w:rPr>
              <w:t>0 - 3.0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 xml:space="preserve"> 3 – 15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 xml:space="preserve"> 8 - 22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 xml:space="preserve"> 17 - 26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>6 - 22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>18.5-26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>30-43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lang w:val="en-US"/>
              </w:rPr>
              <w:t>19-27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C57F6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  <w:i/>
                <w:lang w:val="en-US"/>
              </w:rPr>
              <w:t>r</w:t>
            </w:r>
            <w:r w:rsidR="00E738C7" w:rsidRPr="006E7B1E">
              <w:rPr>
                <w:rFonts w:ascii="Times New Roman" w:hAnsi="Times New Roman"/>
                <w:vertAlign w:val="subscript"/>
              </w:rPr>
              <w:t>ССЕ</w:t>
            </w:r>
            <w:r w:rsidR="00E738C7" w:rsidRPr="006E7B1E">
              <w:rPr>
                <w:rFonts w:ascii="Times New Roman" w:hAnsi="Times New Roman"/>
                <w:vertAlign w:val="subscript"/>
                <w:lang w:val="en-US"/>
              </w:rPr>
              <w:t xml:space="preserve"> </w:t>
            </w:r>
            <w:r w:rsidR="00E738C7" w:rsidRPr="006E7B1E">
              <w:rPr>
                <w:rFonts w:ascii="Times New Roman" w:hAnsi="Times New Roman"/>
                <w:lang w:val="en-US"/>
              </w:rPr>
              <w:t xml:space="preserve">(A) </w:t>
            </w:r>
          </w:p>
        </w:tc>
        <w:tc>
          <w:tcPr>
            <w:tcW w:w="850" w:type="dxa"/>
          </w:tcPr>
          <w:p w:rsidR="00E738C7" w:rsidRPr="006E7B1E" w:rsidRDefault="006E7B1E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&gt; 80</w:t>
            </w:r>
            <w:r w:rsidR="00E738C7" w:rsidRPr="006E7B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E738C7" w:rsidRPr="006E7B1E" w:rsidRDefault="006E7B1E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&gt; 80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60-80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40-70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40-70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40-60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40-50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35-45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70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sym w:font="Symbol" w:char="F072"/>
            </w:r>
            <w:r w:rsidRPr="006E7B1E">
              <w:rPr>
                <w:rFonts w:ascii="Times New Roman" w:hAnsi="Times New Roman"/>
              </w:rPr>
              <w:t xml:space="preserve"> (кг/м</w:t>
            </w:r>
            <w:r w:rsidRPr="006E7B1E">
              <w:rPr>
                <w:rFonts w:ascii="Times New Roman" w:hAnsi="Times New Roman"/>
                <w:vertAlign w:val="superscript"/>
              </w:rPr>
              <w:t>3</w:t>
            </w:r>
            <w:r w:rsidRPr="006E7B1E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до 780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780-850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850-900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900-930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900-980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935-1060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1000-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&gt;1100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20,50,80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(спз)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20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0.24-4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20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1.5-8.0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20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8-38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20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34-140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80cp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vertAlign w:val="subscript"/>
              </w:rPr>
            </w:pPr>
            <w:r w:rsidRPr="006E7B1E">
              <w:rPr>
                <w:rFonts w:ascii="Times New Roman" w:hAnsi="Times New Roman"/>
              </w:rPr>
              <w:sym w:font="Symbol" w:char="F068"/>
            </w:r>
            <w:r w:rsidRPr="006E7B1E">
              <w:rPr>
                <w:rFonts w:ascii="Times New Roman" w:hAnsi="Times New Roman"/>
                <w:vertAlign w:val="subscript"/>
              </w:rPr>
              <w:t>80</w:t>
            </w:r>
          </w:p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11-157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   -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E35B11">
            <w:pPr>
              <w:spacing w:line="276" w:lineRule="auto"/>
              <w:ind w:right="-70"/>
              <w:jc w:val="both"/>
              <w:rPr>
                <w:rFonts w:ascii="Times New Roman" w:hAnsi="Times New Roman"/>
                <w:lang w:val="en-US"/>
              </w:rPr>
            </w:pPr>
            <w:r w:rsidRPr="006E7B1E">
              <w:rPr>
                <w:rFonts w:ascii="Times New Roman" w:hAnsi="Times New Roman"/>
              </w:rPr>
              <w:t>М</w:t>
            </w:r>
            <w:r w:rsidR="006E7B1E">
              <w:rPr>
                <w:rFonts w:ascii="Times New Roman" w:hAnsi="Times New Roman"/>
              </w:rPr>
              <w:t>.в.</w:t>
            </w:r>
            <w:r w:rsidR="00EC57F6" w:rsidRPr="006E7B1E">
              <w:rPr>
                <w:rFonts w:ascii="Times New Roman" w:hAnsi="Times New Roman"/>
                <w:lang w:val="en-US"/>
              </w:rPr>
              <w:t>(</w:t>
            </w:r>
            <w:r w:rsidR="006E7B1E">
              <w:rPr>
                <w:rFonts w:ascii="Times New Roman" w:hAnsi="Times New Roman"/>
              </w:rPr>
              <w:t>а.е.м</w:t>
            </w:r>
            <w:r w:rsidR="00EC57F6" w:rsidRPr="006E7B1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50-200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50-200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200-260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250-450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450-670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600-680</w:t>
            </w:r>
          </w:p>
        </w:tc>
        <w:tc>
          <w:tcPr>
            <w:tcW w:w="993" w:type="dxa"/>
          </w:tcPr>
          <w:p w:rsidR="00E738C7" w:rsidRPr="006E7B1E" w:rsidRDefault="00E738C7" w:rsidP="00E35B11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680-900</w:t>
            </w:r>
          </w:p>
        </w:tc>
        <w:tc>
          <w:tcPr>
            <w:tcW w:w="992" w:type="dxa"/>
          </w:tcPr>
          <w:p w:rsidR="00E738C7" w:rsidRPr="006E7B1E" w:rsidRDefault="00E738C7" w:rsidP="00E35B11">
            <w:pPr>
              <w:spacing w:line="276" w:lineRule="auto"/>
              <w:ind w:right="-69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900-1400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  <w:i/>
              </w:rPr>
            </w:pPr>
            <w:r w:rsidRPr="006E7B1E">
              <w:rPr>
                <w:rFonts w:ascii="Times New Roman" w:hAnsi="Times New Roman"/>
              </w:rPr>
              <w:t xml:space="preserve">   </w:t>
            </w:r>
            <w:r w:rsidRPr="006E7B1E">
              <w:rPr>
                <w:rFonts w:ascii="Times New Roman" w:hAnsi="Times New Roman"/>
                <w:i/>
              </w:rPr>
              <w:t>С/А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sym w:font="Symbol" w:char="F0A5"/>
            </w:r>
            <w:r w:rsidRPr="006E7B1E">
              <w:rPr>
                <w:rFonts w:ascii="Times New Roman" w:hAnsi="Times New Roman"/>
              </w:rPr>
              <w:t>-3.5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3.5-10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10-2.4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2.4-4.8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4.8-0.8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0.8-3.3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1.2.-2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2.7-0.4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</w:t>
            </w:r>
            <w:r w:rsidRPr="006E7B1E">
              <w:rPr>
                <w:rFonts w:ascii="Times New Roman" w:hAnsi="Times New Roman"/>
                <w:i/>
              </w:rPr>
              <w:t>Р</w:t>
            </w:r>
            <w:r w:rsidR="00EC57F6" w:rsidRPr="006E7B1E">
              <w:rPr>
                <w:rFonts w:ascii="Times New Roman" w:hAnsi="Times New Roman"/>
                <w:vertAlign w:val="subscript"/>
              </w:rPr>
              <w:t xml:space="preserve">В </w:t>
            </w:r>
            <w:r w:rsidRPr="006E7B1E">
              <w:rPr>
                <w:rFonts w:ascii="Times New Roman" w:hAnsi="Times New Roman"/>
              </w:rPr>
              <w:t>(%)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  0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0-20 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20-45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45-80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64-82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89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84-96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93-96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  <w:i/>
              </w:rPr>
              <w:t>Т</w:t>
            </w:r>
            <w:r w:rsidRPr="006E7B1E">
              <w:rPr>
                <w:rFonts w:ascii="Times New Roman" w:hAnsi="Times New Roman"/>
                <w:vertAlign w:val="subscript"/>
              </w:rPr>
              <w:t>2</w:t>
            </w:r>
            <w:r w:rsidR="00EC57F6" w:rsidRPr="006E7B1E">
              <w:rPr>
                <w:rFonts w:ascii="Times New Roman" w:hAnsi="Times New Roman"/>
                <w:vertAlign w:val="subscript"/>
              </w:rPr>
              <w:t>А</w:t>
            </w:r>
            <w:r w:rsidRPr="006E7B1E">
              <w:rPr>
                <w:rFonts w:ascii="Times New Roman" w:hAnsi="Times New Roman"/>
              </w:rPr>
              <w:t xml:space="preserve"> (мс)  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left="-16" w:right="-70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0.7-14</w:t>
            </w:r>
            <w:r w:rsidR="006C1BEE" w:rsidRPr="006E7B1E">
              <w:rPr>
                <w:rFonts w:ascii="Times New Roman" w:hAnsi="Times New Roman"/>
              </w:rPr>
              <w:t xml:space="preserve"> </w:t>
            </w:r>
            <w:r w:rsidRPr="006E7B1E">
              <w:rPr>
                <w:rFonts w:ascii="Times New Roman" w:hAnsi="Times New Roman"/>
              </w:rPr>
              <w:t>с</w:t>
            </w:r>
          </w:p>
        </w:tc>
        <w:tc>
          <w:tcPr>
            <w:tcW w:w="992" w:type="dxa"/>
          </w:tcPr>
          <w:p w:rsidR="00E738C7" w:rsidRPr="006E7B1E" w:rsidRDefault="006C1BEE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</w:t>
            </w:r>
            <w:r w:rsidR="00E738C7" w:rsidRPr="006E7B1E">
              <w:rPr>
                <w:rFonts w:ascii="Times New Roman" w:hAnsi="Times New Roman"/>
              </w:rPr>
              <w:t>0.3-1</w:t>
            </w:r>
            <w:r w:rsidR="006E7B1E">
              <w:rPr>
                <w:rFonts w:ascii="Times New Roman" w:hAnsi="Times New Roman"/>
              </w:rPr>
              <w:t xml:space="preserve"> </w:t>
            </w:r>
            <w:r w:rsidR="00E738C7" w:rsidRPr="006E7B1E">
              <w:rPr>
                <w:rFonts w:ascii="Times New Roman" w:hAnsi="Times New Roman"/>
              </w:rPr>
              <w:t>с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50-300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18-50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1.4-11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2.2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2-4.7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2.3-3.8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  <w:i/>
              </w:rPr>
              <w:t>Т</w:t>
            </w:r>
            <w:r w:rsidRPr="006E7B1E">
              <w:rPr>
                <w:rFonts w:ascii="Times New Roman" w:hAnsi="Times New Roman"/>
                <w:vertAlign w:val="subscript"/>
              </w:rPr>
              <w:t>2</w:t>
            </w:r>
            <w:r w:rsidR="00EC57F6" w:rsidRPr="006E7B1E">
              <w:rPr>
                <w:rFonts w:ascii="Times New Roman" w:hAnsi="Times New Roman"/>
                <w:vertAlign w:val="subscript"/>
              </w:rPr>
              <w:t>В</w:t>
            </w:r>
            <w:r w:rsidRPr="006E7B1E">
              <w:rPr>
                <w:rFonts w:ascii="Times New Roman" w:hAnsi="Times New Roman"/>
              </w:rPr>
              <w:t xml:space="preserve"> (мс)</w:t>
            </w:r>
          </w:p>
        </w:tc>
        <w:tc>
          <w:tcPr>
            <w:tcW w:w="850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     - 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20-90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10-20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0.5-10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0.45-3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0.46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0.3-0.4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0.3-0.4</w:t>
            </w:r>
          </w:p>
        </w:tc>
      </w:tr>
      <w:tr w:rsidR="00E738C7" w:rsidRPr="00E860A8" w:rsidTr="00E35B11">
        <w:tc>
          <w:tcPr>
            <w:tcW w:w="1204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  <w:i/>
              </w:rPr>
              <w:t>Т</w:t>
            </w:r>
            <w:r w:rsidRPr="006E7B1E">
              <w:rPr>
                <w:rFonts w:ascii="Times New Roman" w:hAnsi="Times New Roman"/>
                <w:vertAlign w:val="subscript"/>
              </w:rPr>
              <w:t>2r</w:t>
            </w:r>
            <w:r w:rsidRPr="006E7B1E">
              <w:rPr>
                <w:rFonts w:ascii="Times New Roman" w:hAnsi="Times New Roman"/>
                <w:vertAlign w:val="subscript"/>
                <w:lang w:val="en-US"/>
              </w:rPr>
              <w:t>ot</w:t>
            </w:r>
            <w:r w:rsidRPr="006E7B1E">
              <w:rPr>
                <w:rFonts w:ascii="Times New Roman" w:hAnsi="Times New Roman"/>
                <w:vertAlign w:val="subscript"/>
              </w:rPr>
              <w:t xml:space="preserve"> </w:t>
            </w:r>
            <w:r w:rsidRPr="006E7B1E">
              <w:rPr>
                <w:rFonts w:ascii="Times New Roman" w:hAnsi="Times New Roman"/>
              </w:rPr>
              <w:t>(мc)</w:t>
            </w:r>
          </w:p>
        </w:tc>
        <w:tc>
          <w:tcPr>
            <w:tcW w:w="850" w:type="dxa"/>
          </w:tcPr>
          <w:p w:rsidR="00E738C7" w:rsidRPr="006E7B1E" w:rsidRDefault="00E738C7" w:rsidP="00E35B11">
            <w:pPr>
              <w:spacing w:line="276" w:lineRule="auto"/>
              <w:ind w:right="-70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 xml:space="preserve">600-900  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300-1500</w:t>
            </w:r>
          </w:p>
        </w:tc>
        <w:tc>
          <w:tcPr>
            <w:tcW w:w="97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70-280</w:t>
            </w:r>
          </w:p>
        </w:tc>
        <w:tc>
          <w:tcPr>
            <w:tcW w:w="871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15-67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8.5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2.6</w:t>
            </w:r>
          </w:p>
        </w:tc>
        <w:tc>
          <w:tcPr>
            <w:tcW w:w="993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2.6</w:t>
            </w:r>
          </w:p>
        </w:tc>
        <w:tc>
          <w:tcPr>
            <w:tcW w:w="992" w:type="dxa"/>
          </w:tcPr>
          <w:p w:rsidR="00E738C7" w:rsidRPr="006E7B1E" w:rsidRDefault="00E738C7" w:rsidP="006E7B1E">
            <w:pPr>
              <w:spacing w:line="276" w:lineRule="auto"/>
              <w:ind w:right="-5"/>
              <w:jc w:val="both"/>
              <w:rPr>
                <w:rFonts w:ascii="Times New Roman" w:hAnsi="Times New Roman"/>
              </w:rPr>
            </w:pPr>
            <w:r w:rsidRPr="006E7B1E">
              <w:rPr>
                <w:rFonts w:ascii="Times New Roman" w:hAnsi="Times New Roman"/>
              </w:rPr>
              <w:t>2.6</w:t>
            </w:r>
          </w:p>
        </w:tc>
      </w:tr>
    </w:tbl>
    <w:p w:rsidR="00E738C7" w:rsidRPr="00E860A8" w:rsidRDefault="00E738C7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738C7" w:rsidRPr="00E860A8" w:rsidRDefault="00E738C7" w:rsidP="00013EE7">
      <w:pPr>
        <w:spacing w:line="360" w:lineRule="auto"/>
        <w:ind w:right="-109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Для описания устойчивости таких дисперсных систем, как эмульсии чаще всего применяется теория  Дерягина-Лондона-Вервея-Овербека (ДЛВО) [</w:t>
      </w:r>
      <w:r w:rsidR="00B7331C">
        <w:rPr>
          <w:rFonts w:ascii="Times New Roman" w:hAnsi="Times New Roman"/>
          <w:sz w:val="24"/>
          <w:szCs w:val="24"/>
        </w:rPr>
        <w:t>31</w:t>
      </w:r>
      <w:r w:rsidRPr="00E860A8">
        <w:rPr>
          <w:rFonts w:ascii="Times New Roman" w:hAnsi="Times New Roman"/>
          <w:sz w:val="24"/>
          <w:szCs w:val="24"/>
        </w:rPr>
        <w:t xml:space="preserve">], либо модификации на ее основе. Согласно теории, </w:t>
      </w:r>
      <w:r w:rsidR="0090113E" w:rsidRPr="00E860A8">
        <w:rPr>
          <w:rFonts w:ascii="Times New Roman" w:hAnsi="Times New Roman"/>
          <w:sz w:val="24"/>
          <w:szCs w:val="24"/>
        </w:rPr>
        <w:t>частицы</w:t>
      </w:r>
      <w:r w:rsidRPr="00E860A8">
        <w:rPr>
          <w:rFonts w:ascii="Times New Roman" w:hAnsi="Times New Roman"/>
          <w:sz w:val="24"/>
          <w:szCs w:val="24"/>
        </w:rPr>
        <w:t xml:space="preserve"> подвергаются воздействию  двух видов дальнодействующих сил: ван-дер-ваальсовых сил притяжения  </w:t>
      </w:r>
      <w:r w:rsidR="00B7331C">
        <w:rPr>
          <w:rFonts w:ascii="Times New Roman" w:hAnsi="Times New Roman"/>
          <w:sz w:val="24"/>
          <w:szCs w:val="24"/>
        </w:rPr>
        <w:t xml:space="preserve">и </w:t>
      </w:r>
      <w:r w:rsidRPr="00E860A8">
        <w:rPr>
          <w:rFonts w:ascii="Times New Roman" w:hAnsi="Times New Roman"/>
          <w:sz w:val="24"/>
          <w:szCs w:val="24"/>
        </w:rPr>
        <w:t>отта</w:t>
      </w:r>
      <w:r w:rsidRPr="00E860A8">
        <w:rPr>
          <w:rFonts w:ascii="Times New Roman" w:hAnsi="Times New Roman"/>
          <w:sz w:val="24"/>
          <w:szCs w:val="24"/>
        </w:rPr>
        <w:t>л</w:t>
      </w:r>
      <w:r w:rsidRPr="00E860A8">
        <w:rPr>
          <w:rFonts w:ascii="Times New Roman" w:hAnsi="Times New Roman"/>
          <w:sz w:val="24"/>
          <w:szCs w:val="24"/>
        </w:rPr>
        <w:t xml:space="preserve">кивания  </w:t>
      </w:r>
      <w:r w:rsidR="0090113E" w:rsidRPr="00E860A8">
        <w:rPr>
          <w:rFonts w:ascii="Times New Roman" w:hAnsi="Times New Roman"/>
          <w:sz w:val="24"/>
          <w:szCs w:val="24"/>
        </w:rPr>
        <w:t>частиц</w:t>
      </w:r>
      <w:r w:rsidRPr="00E860A8">
        <w:rPr>
          <w:rFonts w:ascii="Times New Roman" w:hAnsi="Times New Roman"/>
          <w:sz w:val="24"/>
          <w:szCs w:val="24"/>
        </w:rPr>
        <w:t xml:space="preserve">. </w:t>
      </w:r>
      <w:r w:rsidR="007C5D32">
        <w:rPr>
          <w:rFonts w:ascii="Times New Roman" w:hAnsi="Times New Roman"/>
          <w:sz w:val="24"/>
          <w:szCs w:val="24"/>
        </w:rPr>
        <w:t>Притяжение</w:t>
      </w:r>
      <w:r w:rsidRPr="00E860A8">
        <w:rPr>
          <w:rFonts w:ascii="Times New Roman" w:hAnsi="Times New Roman"/>
          <w:sz w:val="24"/>
          <w:szCs w:val="24"/>
        </w:rPr>
        <w:t xml:space="preserve"> действует на дальние расстояния</w:t>
      </w:r>
      <w:r w:rsidR="0090113E" w:rsidRPr="00E860A8">
        <w:rPr>
          <w:rFonts w:ascii="Times New Roman" w:hAnsi="Times New Roman"/>
          <w:sz w:val="24"/>
          <w:szCs w:val="24"/>
        </w:rPr>
        <w:t xml:space="preserve"> </w:t>
      </w:r>
      <w:r w:rsidR="007C5D32">
        <w:rPr>
          <w:rFonts w:ascii="Times New Roman" w:hAnsi="Times New Roman"/>
          <w:sz w:val="24"/>
          <w:szCs w:val="24"/>
        </w:rPr>
        <w:t xml:space="preserve">по </w:t>
      </w:r>
      <w:r w:rsidR="0090113E" w:rsidRPr="00E860A8">
        <w:rPr>
          <w:rFonts w:ascii="Times New Roman" w:hAnsi="Times New Roman"/>
          <w:sz w:val="24"/>
          <w:szCs w:val="24"/>
        </w:rPr>
        <w:t>уравнением</w:t>
      </w:r>
      <w:r w:rsidRPr="00E860A8">
        <w:rPr>
          <w:rFonts w:ascii="Times New Roman" w:hAnsi="Times New Roman"/>
          <w:sz w:val="24"/>
          <w:szCs w:val="24"/>
        </w:rPr>
        <w:t>:</w:t>
      </w:r>
    </w:p>
    <w:p w:rsidR="00E738C7" w:rsidRPr="00E860A8" w:rsidRDefault="00E738C7" w:rsidP="00013EE7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  <w:vertAlign w:val="subscript"/>
        </w:rPr>
        <w:t>пр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="0090113E" w:rsidRPr="00E860A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90113E" w:rsidRPr="00E860A8">
        <w:rPr>
          <w:rFonts w:ascii="Times New Roman" w:hAnsi="Times New Roman"/>
          <w:i/>
          <w:iCs/>
          <w:sz w:val="24"/>
          <w:szCs w:val="24"/>
          <w:lang w:val="en-US"/>
        </w:rPr>
        <w:t>AD</w:t>
      </w:r>
      <w:r w:rsidR="0090113E" w:rsidRPr="00E860A8">
        <w:rPr>
          <w:rFonts w:ascii="Times New Roman" w:hAnsi="Times New Roman"/>
          <w:i/>
          <w:iCs/>
          <w:sz w:val="24"/>
          <w:szCs w:val="24"/>
        </w:rPr>
        <w:t>/</w:t>
      </w:r>
      <w:r w:rsidR="0090113E" w:rsidRPr="00E860A8">
        <w:rPr>
          <w:rFonts w:ascii="Times New Roman" w:hAnsi="Times New Roman"/>
          <w:iCs/>
          <w:sz w:val="24"/>
          <w:szCs w:val="24"/>
        </w:rPr>
        <w:t>12</w:t>
      </w:r>
      <w:r w:rsidR="0090113E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90113E" w:rsidRPr="00E860A8">
        <w:rPr>
          <w:rFonts w:ascii="Times New Roman" w:hAnsi="Times New Roman"/>
          <w:i/>
          <w:iCs/>
          <w:sz w:val="24"/>
          <w:szCs w:val="24"/>
        </w:rPr>
        <w:t xml:space="preserve">                                  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="006C1BEE" w:rsidRPr="00E860A8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E860A8">
        <w:rPr>
          <w:rFonts w:ascii="Times New Roman" w:hAnsi="Times New Roman"/>
          <w:sz w:val="24"/>
          <w:szCs w:val="24"/>
        </w:rPr>
        <w:t>(</w:t>
      </w:r>
      <w:r w:rsidR="00B7331C">
        <w:rPr>
          <w:rFonts w:ascii="Times New Roman" w:hAnsi="Times New Roman"/>
          <w:sz w:val="24"/>
          <w:szCs w:val="24"/>
        </w:rPr>
        <w:t>37</w:t>
      </w:r>
      <w:r w:rsidRPr="00E860A8">
        <w:rPr>
          <w:rFonts w:ascii="Times New Roman" w:hAnsi="Times New Roman"/>
          <w:sz w:val="24"/>
          <w:szCs w:val="24"/>
        </w:rPr>
        <w:t>)</w:t>
      </w:r>
    </w:p>
    <w:p w:rsidR="00575623" w:rsidRPr="00E860A8" w:rsidRDefault="00E738C7" w:rsidP="00013EE7">
      <w:pPr>
        <w:spacing w:line="36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где </w:t>
      </w:r>
      <w:r w:rsidRPr="00E860A8">
        <w:rPr>
          <w:rFonts w:ascii="Times New Roman" w:hAnsi="Times New Roman"/>
          <w:i/>
          <w:sz w:val="24"/>
          <w:szCs w:val="24"/>
        </w:rPr>
        <w:t xml:space="preserve">А </w:t>
      </w:r>
      <w:r w:rsidRPr="00E860A8">
        <w:rPr>
          <w:rFonts w:ascii="Times New Roman" w:hAnsi="Times New Roman"/>
          <w:sz w:val="24"/>
          <w:szCs w:val="24"/>
        </w:rPr>
        <w:t xml:space="preserve">=  </w:t>
      </w:r>
      <w:r w:rsidRPr="00E860A8">
        <w:rPr>
          <w:rFonts w:ascii="Times New Roman" w:hAnsi="Times New Roman"/>
          <w:sz w:val="24"/>
          <w:szCs w:val="24"/>
        </w:rPr>
        <w:sym w:font="Symbol" w:char="F070"/>
      </w:r>
      <w:r w:rsidRPr="00E860A8">
        <w:rPr>
          <w:rFonts w:ascii="Times New Roman" w:hAnsi="Times New Roman"/>
          <w:sz w:val="24"/>
          <w:szCs w:val="24"/>
          <w:vertAlign w:val="superscript"/>
        </w:rPr>
        <w:t>2</w:t>
      </w:r>
      <w:r w:rsidRPr="00E860A8">
        <w:rPr>
          <w:rFonts w:ascii="Times New Roman" w:hAnsi="Times New Roman"/>
          <w:sz w:val="24"/>
          <w:szCs w:val="24"/>
        </w:rPr>
        <w:t>n</w:t>
      </w:r>
      <w:r w:rsidRPr="00E860A8">
        <w:rPr>
          <w:rFonts w:ascii="Times New Roman" w:hAnsi="Times New Roman"/>
          <w:sz w:val="24"/>
          <w:szCs w:val="24"/>
          <w:vertAlign w:val="superscript"/>
        </w:rPr>
        <w:t>2</w:t>
      </w:r>
      <w:r w:rsidRPr="00E860A8">
        <w:rPr>
          <w:rFonts w:ascii="Times New Roman" w:hAnsi="Times New Roman"/>
          <w:sz w:val="24"/>
          <w:szCs w:val="24"/>
        </w:rPr>
        <w:sym w:font="Symbol" w:char="F062"/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B"/>
      </w:r>
      <w:r w:rsidRPr="00E860A8">
        <w:rPr>
          <w:rFonts w:ascii="Times New Roman" w:hAnsi="Times New Roman"/>
          <w:sz w:val="24"/>
          <w:szCs w:val="24"/>
        </w:rPr>
        <w:t xml:space="preserve"> 0.5</w:t>
      </w:r>
      <w:r w:rsidRPr="00E860A8">
        <w:rPr>
          <w:rFonts w:ascii="Times New Roman" w:hAnsi="Times New Roman"/>
          <w:sz w:val="24"/>
          <w:szCs w:val="24"/>
        </w:rPr>
        <w:sym w:font="Symbol" w:char="F0D7"/>
      </w:r>
      <w:r w:rsidRPr="00E860A8">
        <w:rPr>
          <w:rFonts w:ascii="Times New Roman" w:hAnsi="Times New Roman"/>
          <w:sz w:val="24"/>
          <w:szCs w:val="24"/>
        </w:rPr>
        <w:t>10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-12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sym w:font="Symbol" w:char="F0B8"/>
      </w:r>
      <w:r w:rsidRPr="00E860A8">
        <w:rPr>
          <w:rFonts w:ascii="Times New Roman" w:hAnsi="Times New Roman"/>
          <w:sz w:val="24"/>
          <w:szCs w:val="24"/>
        </w:rPr>
        <w:t xml:space="preserve"> 4*10</w:t>
      </w:r>
      <w:r w:rsidRPr="00E860A8">
        <w:rPr>
          <w:rFonts w:ascii="Times New Roman" w:hAnsi="Times New Roman"/>
          <w:sz w:val="24"/>
          <w:szCs w:val="24"/>
          <w:vertAlign w:val="superscript"/>
        </w:rPr>
        <w:t>-12</w:t>
      </w:r>
      <w:r w:rsidRPr="00E860A8">
        <w:rPr>
          <w:rFonts w:ascii="Times New Roman" w:hAnsi="Times New Roman"/>
          <w:sz w:val="24"/>
          <w:szCs w:val="24"/>
        </w:rPr>
        <w:t xml:space="preserve"> эрг - константа Гамакера, </w:t>
      </w:r>
      <w:r w:rsidRPr="00E860A8">
        <w:rPr>
          <w:rFonts w:ascii="Times New Roman" w:hAnsi="Times New Roman"/>
          <w:i/>
          <w:iCs/>
          <w:sz w:val="24"/>
          <w:szCs w:val="24"/>
        </w:rPr>
        <w:t>D</w:t>
      </w:r>
      <w:r w:rsidRPr="00E860A8">
        <w:rPr>
          <w:rFonts w:ascii="Times New Roman" w:hAnsi="Times New Roman"/>
          <w:sz w:val="24"/>
          <w:szCs w:val="24"/>
        </w:rPr>
        <w:t xml:space="preserve"> - диаметр </w:t>
      </w:r>
      <w:r w:rsidR="0090113E" w:rsidRPr="00E860A8">
        <w:rPr>
          <w:rFonts w:ascii="Times New Roman" w:hAnsi="Times New Roman"/>
          <w:sz w:val="24"/>
          <w:szCs w:val="24"/>
        </w:rPr>
        <w:t>частиц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="0090113E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sz w:val="24"/>
          <w:szCs w:val="24"/>
        </w:rPr>
        <w:t xml:space="preserve"> - расстояние между </w:t>
      </w:r>
      <w:r w:rsidR="0090113E" w:rsidRPr="00E860A8">
        <w:rPr>
          <w:rFonts w:ascii="Times New Roman" w:hAnsi="Times New Roman"/>
          <w:sz w:val="24"/>
          <w:szCs w:val="24"/>
        </w:rPr>
        <w:t>поверхностями частиц.</w:t>
      </w:r>
    </w:p>
    <w:p w:rsidR="00575623" w:rsidRPr="0067402B" w:rsidRDefault="00575623" w:rsidP="00013EE7">
      <w:pPr>
        <w:spacing w:line="36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ab/>
        <w:t>В более общем виде суммарная (молекулярно-дисперсионная, электрост</w:t>
      </w:r>
      <w:r w:rsidRPr="00E860A8">
        <w:rPr>
          <w:rFonts w:ascii="Times New Roman" w:hAnsi="Times New Roman"/>
          <w:sz w:val="24"/>
          <w:szCs w:val="24"/>
        </w:rPr>
        <w:t>а</w:t>
      </w:r>
      <w:r w:rsidRPr="00E860A8">
        <w:rPr>
          <w:rFonts w:ascii="Times New Roman" w:hAnsi="Times New Roman"/>
          <w:sz w:val="24"/>
          <w:szCs w:val="24"/>
        </w:rPr>
        <w:t xml:space="preserve">тическая, структурная) энергия взаимодействия между двумя микрочастицами радиуса </w:t>
      </w:r>
      <w:r w:rsidRPr="00B7331C">
        <w:rPr>
          <w:rFonts w:ascii="Times New Roman" w:hAnsi="Times New Roman"/>
          <w:i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sz w:val="24"/>
          <w:szCs w:val="24"/>
        </w:rPr>
        <w:t xml:space="preserve"> определяется формулой [</w:t>
      </w:r>
      <w:r w:rsidR="00D312D1">
        <w:rPr>
          <w:rFonts w:ascii="Times New Roman" w:hAnsi="Times New Roman"/>
          <w:sz w:val="24"/>
          <w:szCs w:val="24"/>
        </w:rPr>
        <w:t>38</w:t>
      </w:r>
      <w:r w:rsidRPr="0067402B">
        <w:rPr>
          <w:rFonts w:ascii="Times New Roman" w:hAnsi="Times New Roman"/>
          <w:sz w:val="24"/>
          <w:szCs w:val="24"/>
        </w:rPr>
        <w:t>]:</w:t>
      </w:r>
    </w:p>
    <w:p w:rsidR="00575623" w:rsidRPr="00D312D1" w:rsidRDefault="00575623" w:rsidP="00013EE7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)/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 = 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i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 xml:space="preserve">+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 xml:space="preserve"> +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S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)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,                                            </w:t>
      </w:r>
      <w:r w:rsidRPr="00D312D1">
        <w:rPr>
          <w:rFonts w:ascii="Times New Roman" w:hAnsi="Times New Roman"/>
          <w:sz w:val="24"/>
          <w:szCs w:val="24"/>
          <w:lang w:val="en-US"/>
        </w:rPr>
        <w:t>(</w:t>
      </w:r>
      <w:r w:rsidR="00D312D1" w:rsidRPr="00D312D1">
        <w:rPr>
          <w:rFonts w:ascii="Times New Roman" w:hAnsi="Times New Roman"/>
          <w:sz w:val="24"/>
          <w:szCs w:val="24"/>
          <w:lang w:val="en-US"/>
        </w:rPr>
        <w:t>38</w:t>
      </w:r>
      <w:r w:rsidRPr="00D312D1">
        <w:rPr>
          <w:rFonts w:ascii="Times New Roman" w:hAnsi="Times New Roman"/>
          <w:sz w:val="24"/>
          <w:szCs w:val="24"/>
          <w:lang w:val="en-US"/>
        </w:rPr>
        <w:t>)</w:t>
      </w:r>
    </w:p>
    <w:p w:rsidR="00575623" w:rsidRPr="00D312D1" w:rsidRDefault="00575623" w:rsidP="00013EE7">
      <w:pPr>
        <w:spacing w:line="360" w:lineRule="auto"/>
        <w:ind w:right="-1"/>
        <w:jc w:val="right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)/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 = </w:t>
      </w:r>
      <w:r w:rsidRPr="00D312D1">
        <w:rPr>
          <w:rFonts w:ascii="Times New Roman" w:hAnsi="Times New Roman"/>
          <w:iCs/>
          <w:sz w:val="24"/>
          <w:szCs w:val="24"/>
          <w:lang w:val="en-US"/>
        </w:rPr>
        <w:t>{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70"/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="00D91B2B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o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A"/>
      </w:r>
      <w:r w:rsidR="00D91B2B" w:rsidRPr="00D312D1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2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t>lg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 xml:space="preserve">(1 +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t>exp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>(-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3"/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 xml:space="preserve">)) – 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="00A549C8" w:rsidRPr="00E860A8">
        <w:rPr>
          <w:rFonts w:ascii="Times New Roman" w:hAnsi="Times New Roman"/>
          <w:i/>
          <w:iCs/>
          <w:sz w:val="24"/>
          <w:szCs w:val="24"/>
          <w:vertAlign w:val="subscript"/>
        </w:rPr>
        <w:t>Г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>/12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 xml:space="preserve"> +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70"/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rl</w:t>
      </w:r>
      <w:r w:rsidR="00D91B2B" w:rsidRPr="00D312D1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2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t>exp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>(-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D91B2B" w:rsidRPr="00D312D1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>)}/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="00D91B2B" w:rsidRPr="00D312D1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D312D1">
        <w:rPr>
          <w:rFonts w:ascii="Times New Roman" w:hAnsi="Times New Roman"/>
          <w:i/>
          <w:iCs/>
          <w:sz w:val="24"/>
          <w:szCs w:val="24"/>
          <w:lang w:val="en-US"/>
        </w:rPr>
        <w:t xml:space="preserve">             </w:t>
      </w:r>
      <w:r w:rsidRPr="00D312D1">
        <w:rPr>
          <w:rFonts w:ascii="Times New Roman" w:hAnsi="Times New Roman"/>
          <w:sz w:val="24"/>
          <w:szCs w:val="24"/>
          <w:lang w:val="en-US"/>
        </w:rPr>
        <w:t>(</w:t>
      </w:r>
      <w:r w:rsidR="00D312D1" w:rsidRPr="00D312D1">
        <w:rPr>
          <w:rFonts w:ascii="Times New Roman" w:hAnsi="Times New Roman"/>
          <w:sz w:val="24"/>
          <w:szCs w:val="24"/>
          <w:lang w:val="en-US"/>
        </w:rPr>
        <w:t>39</w:t>
      </w:r>
      <w:r w:rsidRPr="00D312D1">
        <w:rPr>
          <w:rFonts w:ascii="Times New Roman" w:hAnsi="Times New Roman"/>
          <w:sz w:val="24"/>
          <w:szCs w:val="24"/>
          <w:lang w:val="en-US"/>
        </w:rPr>
        <w:t>)</w:t>
      </w:r>
    </w:p>
    <w:p w:rsidR="00D91B2B" w:rsidRPr="00E860A8" w:rsidRDefault="00D312D1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де </w:t>
      </w:r>
      <w:r w:rsidR="00D91B2B" w:rsidRPr="00E860A8">
        <w:rPr>
          <w:rFonts w:ascii="Times New Roman" w:hAnsi="Times New Roman"/>
          <w:i/>
          <w:iCs/>
          <w:sz w:val="24"/>
          <w:szCs w:val="24"/>
        </w:rPr>
        <w:t>А</w:t>
      </w:r>
      <w:r w:rsidR="00A549C8" w:rsidRPr="00E860A8">
        <w:rPr>
          <w:rFonts w:ascii="Times New Roman" w:hAnsi="Times New Roman"/>
          <w:i/>
          <w:iCs/>
          <w:sz w:val="24"/>
          <w:szCs w:val="24"/>
          <w:vertAlign w:val="subscript"/>
        </w:rPr>
        <w:t>Г</w:t>
      </w:r>
      <w:r w:rsidR="00D91B2B" w:rsidRPr="00E860A8">
        <w:rPr>
          <w:rFonts w:ascii="Times New Roman" w:hAnsi="Times New Roman"/>
          <w:iCs/>
          <w:sz w:val="24"/>
          <w:szCs w:val="24"/>
        </w:rPr>
        <w:t>,</w:t>
      </w:r>
      <w:r w:rsidR="00987624"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A"/>
      </w:r>
      <w:r w:rsidR="00D91B2B" w:rsidRPr="00E860A8">
        <w:rPr>
          <w:rFonts w:ascii="Times New Roman" w:hAnsi="Times New Roman"/>
          <w:iCs/>
          <w:sz w:val="24"/>
          <w:szCs w:val="24"/>
          <w:vertAlign w:val="subscript"/>
        </w:rPr>
        <w:t>о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, 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D91B2B" w:rsidRPr="00E860A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 – константа Гамакера, потенциал Штерна, размеры приповерхн</w:t>
      </w:r>
      <w:r w:rsidR="00D91B2B" w:rsidRPr="00E860A8">
        <w:rPr>
          <w:rFonts w:ascii="Times New Roman" w:hAnsi="Times New Roman"/>
          <w:iCs/>
          <w:sz w:val="24"/>
          <w:szCs w:val="24"/>
        </w:rPr>
        <w:t>о</w:t>
      </w:r>
      <w:r w:rsidR="00D91B2B" w:rsidRPr="00E860A8">
        <w:rPr>
          <w:rFonts w:ascii="Times New Roman" w:hAnsi="Times New Roman"/>
          <w:iCs/>
          <w:sz w:val="24"/>
          <w:szCs w:val="24"/>
        </w:rPr>
        <w:t>стного структурно-упорядоченного слоя воды, константа упругих свойств прип</w:t>
      </w:r>
      <w:r w:rsidR="00D91B2B" w:rsidRPr="00E860A8">
        <w:rPr>
          <w:rFonts w:ascii="Times New Roman" w:hAnsi="Times New Roman"/>
          <w:iCs/>
          <w:sz w:val="24"/>
          <w:szCs w:val="24"/>
        </w:rPr>
        <w:t>о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верхностного слоя;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3"/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 - параметр Дебая двойного электрического слоя (ДЭС), в</w:t>
      </w:r>
      <w:r w:rsidR="00D91B2B" w:rsidRPr="00E860A8">
        <w:rPr>
          <w:rFonts w:ascii="Times New Roman" w:hAnsi="Times New Roman"/>
          <w:iCs/>
          <w:sz w:val="24"/>
          <w:szCs w:val="24"/>
        </w:rPr>
        <w:t>е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личина которого определяется ионной силой раствора электролита </w:t>
      </w:r>
      <w:r w:rsidR="00D91B2B" w:rsidRPr="00D312D1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="00D91B2B" w:rsidRPr="00E860A8">
        <w:rPr>
          <w:rFonts w:ascii="Times New Roman" w:hAnsi="Times New Roman"/>
          <w:iCs/>
          <w:sz w:val="24"/>
          <w:szCs w:val="24"/>
        </w:rPr>
        <w:t>, числом Ф</w:t>
      </w:r>
      <w:r w:rsidR="00D91B2B" w:rsidRPr="00E860A8">
        <w:rPr>
          <w:rFonts w:ascii="Times New Roman" w:hAnsi="Times New Roman"/>
          <w:iCs/>
          <w:sz w:val="24"/>
          <w:szCs w:val="24"/>
        </w:rPr>
        <w:t>а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радея </w:t>
      </w:r>
      <w:r w:rsidR="00D91B2B" w:rsidRPr="00E860A8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, диэлектрической постоянной среды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, электрической постоянной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="00D91B2B" w:rsidRPr="00E860A8">
        <w:rPr>
          <w:rFonts w:ascii="Times New Roman" w:hAnsi="Times New Roman"/>
          <w:iCs/>
          <w:sz w:val="24"/>
          <w:szCs w:val="24"/>
          <w:vertAlign w:val="subscript"/>
        </w:rPr>
        <w:t>о</w:t>
      </w:r>
      <w:r w:rsidR="00D91B2B" w:rsidRPr="00E860A8">
        <w:rPr>
          <w:rFonts w:ascii="Times New Roman" w:hAnsi="Times New Roman"/>
          <w:iCs/>
          <w:sz w:val="24"/>
          <w:szCs w:val="24"/>
        </w:rPr>
        <w:t>, г</w:t>
      </w:r>
      <w:r w:rsidR="00D91B2B" w:rsidRPr="00E860A8">
        <w:rPr>
          <w:rFonts w:ascii="Times New Roman" w:hAnsi="Times New Roman"/>
          <w:iCs/>
          <w:sz w:val="24"/>
          <w:szCs w:val="24"/>
        </w:rPr>
        <w:t>а</w:t>
      </w:r>
      <w:r w:rsidR="00D91B2B" w:rsidRPr="00E860A8">
        <w:rPr>
          <w:rFonts w:ascii="Times New Roman" w:hAnsi="Times New Roman"/>
          <w:iCs/>
          <w:sz w:val="24"/>
          <w:szCs w:val="24"/>
        </w:rPr>
        <w:lastRenderedPageBreak/>
        <w:t xml:space="preserve">зовой постоянной </w:t>
      </w:r>
      <w:r w:rsidR="00D91B2B" w:rsidRPr="00D312D1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, температурой </w:t>
      </w:r>
      <w:r w:rsidR="00D91B2B" w:rsidRPr="00D312D1">
        <w:rPr>
          <w:rFonts w:ascii="Times New Roman" w:hAnsi="Times New Roman"/>
          <w:i/>
          <w:iCs/>
          <w:sz w:val="24"/>
          <w:szCs w:val="24"/>
        </w:rPr>
        <w:t>Т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 и величина </w:t>
      </w:r>
      <w:r>
        <w:rPr>
          <w:rFonts w:ascii="Times New Roman" w:hAnsi="Times New Roman"/>
          <w:iCs/>
          <w:sz w:val="24"/>
          <w:szCs w:val="24"/>
        </w:rPr>
        <w:t xml:space="preserve">которого </w:t>
      </w:r>
      <w:r w:rsidR="00D91B2B" w:rsidRPr="00E860A8">
        <w:rPr>
          <w:rFonts w:ascii="Times New Roman" w:hAnsi="Times New Roman"/>
          <w:iCs/>
          <w:sz w:val="24"/>
          <w:szCs w:val="24"/>
        </w:rPr>
        <w:t>антибатна приведе</w:t>
      </w:r>
      <w:r w:rsidR="00D91B2B" w:rsidRPr="00E860A8">
        <w:rPr>
          <w:rFonts w:ascii="Times New Roman" w:hAnsi="Times New Roman"/>
          <w:iCs/>
          <w:sz w:val="24"/>
          <w:szCs w:val="24"/>
        </w:rPr>
        <w:t>н</w:t>
      </w:r>
      <w:r w:rsidR="00D91B2B" w:rsidRPr="00E860A8">
        <w:rPr>
          <w:rFonts w:ascii="Times New Roman" w:hAnsi="Times New Roman"/>
          <w:iCs/>
          <w:sz w:val="24"/>
          <w:szCs w:val="24"/>
        </w:rPr>
        <w:t xml:space="preserve">ной толщине ДЭС </w:t>
      </w:r>
      <w:r w:rsidR="00D91B2B"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C"/>
      </w:r>
      <w:r w:rsidR="00D91B2B" w:rsidRPr="00E860A8">
        <w:rPr>
          <w:rFonts w:ascii="Times New Roman" w:hAnsi="Times New Roman"/>
          <w:iCs/>
          <w:sz w:val="24"/>
          <w:szCs w:val="24"/>
        </w:rPr>
        <w:t>:</w:t>
      </w:r>
    </w:p>
    <w:p w:rsidR="00D91B2B" w:rsidRPr="00126414" w:rsidRDefault="00D91B2B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C"/>
      </w:r>
      <w:r w:rsidRPr="00126414">
        <w:rPr>
          <w:rFonts w:ascii="Times New Roman" w:hAnsi="Times New Roman"/>
          <w:iCs/>
          <w:sz w:val="24"/>
          <w:szCs w:val="24"/>
        </w:rPr>
        <w:t xml:space="preserve"> = 1/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3"/>
      </w:r>
      <w:r w:rsidRPr="00126414">
        <w:rPr>
          <w:rFonts w:ascii="Times New Roman" w:hAnsi="Times New Roman"/>
          <w:iCs/>
          <w:sz w:val="24"/>
          <w:szCs w:val="24"/>
        </w:rPr>
        <w:t xml:space="preserve"> = 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D6"/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65"/>
      </w:r>
      <w:r w:rsidRPr="00E860A8">
        <w:rPr>
          <w:rFonts w:ascii="Times New Roman" w:hAnsi="Times New Roman"/>
          <w:iCs/>
          <w:sz w:val="24"/>
          <w:szCs w:val="24"/>
          <w:vertAlign w:val="subscript"/>
        </w:rPr>
        <w:t>о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RT</w:t>
      </w:r>
      <w:r w:rsidRPr="00126414">
        <w:rPr>
          <w:rFonts w:ascii="Times New Roman" w:hAnsi="Times New Roman"/>
          <w:iCs/>
          <w:sz w:val="24"/>
          <w:szCs w:val="24"/>
        </w:rPr>
        <w:t>/2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Pr="00126414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126414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7C5D32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126414">
        <w:rPr>
          <w:rFonts w:ascii="Times New Roman" w:hAnsi="Times New Roman"/>
          <w:i/>
          <w:iCs/>
          <w:sz w:val="24"/>
          <w:szCs w:val="24"/>
        </w:rPr>
        <w:t xml:space="preserve">                                  </w:t>
      </w:r>
      <w:r w:rsidRPr="00126414">
        <w:rPr>
          <w:rFonts w:ascii="Times New Roman" w:hAnsi="Times New Roman"/>
          <w:iCs/>
          <w:sz w:val="24"/>
          <w:szCs w:val="24"/>
        </w:rPr>
        <w:t>(</w:t>
      </w:r>
      <w:r w:rsidR="00D312D1">
        <w:rPr>
          <w:rFonts w:ascii="Times New Roman" w:hAnsi="Times New Roman"/>
          <w:iCs/>
          <w:sz w:val="24"/>
          <w:szCs w:val="24"/>
        </w:rPr>
        <w:t>40</w:t>
      </w:r>
      <w:r w:rsidRPr="00126414">
        <w:rPr>
          <w:rFonts w:ascii="Times New Roman" w:hAnsi="Times New Roman"/>
          <w:iCs/>
          <w:sz w:val="24"/>
          <w:szCs w:val="24"/>
        </w:rPr>
        <w:t>)</w:t>
      </w:r>
    </w:p>
    <w:p w:rsidR="0022012E" w:rsidRPr="00E860A8" w:rsidRDefault="007C5D32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</w:t>
      </w:r>
      <w:r w:rsidR="0022012E" w:rsidRPr="00E860A8">
        <w:rPr>
          <w:rFonts w:ascii="Times New Roman" w:hAnsi="Times New Roman"/>
          <w:iCs/>
          <w:sz w:val="24"/>
          <w:szCs w:val="24"/>
        </w:rPr>
        <w:t xml:space="preserve">нергию парного межчастичного взаимодействия оценивают в единицах </w:t>
      </w:r>
      <w:r w:rsidR="0022012E"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="0022012E" w:rsidRPr="00E860A8">
        <w:rPr>
          <w:rFonts w:ascii="Times New Roman" w:hAnsi="Times New Roman"/>
          <w:i/>
          <w:iCs/>
          <w:sz w:val="24"/>
          <w:szCs w:val="24"/>
        </w:rPr>
        <w:t>.</w:t>
      </w:r>
      <w:r w:rsidR="00D91B2B" w:rsidRPr="00E860A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987624" w:rsidRPr="00E860A8" w:rsidRDefault="009A519B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</w:rPr>
        <w:tab/>
        <w:t xml:space="preserve">На рис. 5. приведены </w:t>
      </w:r>
      <w:r w:rsidR="00D312D1">
        <w:rPr>
          <w:rFonts w:ascii="Times New Roman" w:hAnsi="Times New Roman"/>
          <w:iCs/>
          <w:sz w:val="24"/>
          <w:szCs w:val="24"/>
        </w:rPr>
        <w:t xml:space="preserve">рассчитанные </w:t>
      </w:r>
      <w:r w:rsidRPr="00E860A8">
        <w:rPr>
          <w:rFonts w:ascii="Times New Roman" w:hAnsi="Times New Roman"/>
          <w:iCs/>
          <w:sz w:val="24"/>
          <w:szCs w:val="24"/>
        </w:rPr>
        <w:t>зависимости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ППМВ 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</w:rPr>
        <w:t>)/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60A8">
        <w:rPr>
          <w:rFonts w:ascii="Times New Roman" w:hAnsi="Times New Roman"/>
          <w:iCs/>
          <w:sz w:val="24"/>
          <w:szCs w:val="24"/>
        </w:rPr>
        <w:t>от ра</w:t>
      </w:r>
      <w:r w:rsidRPr="00E860A8">
        <w:rPr>
          <w:rFonts w:ascii="Times New Roman" w:hAnsi="Times New Roman"/>
          <w:iCs/>
          <w:sz w:val="24"/>
          <w:szCs w:val="24"/>
        </w:rPr>
        <w:t>с</w:t>
      </w:r>
      <w:r w:rsidRPr="00E860A8">
        <w:rPr>
          <w:rFonts w:ascii="Times New Roman" w:hAnsi="Times New Roman"/>
          <w:iCs/>
          <w:sz w:val="24"/>
          <w:szCs w:val="24"/>
        </w:rPr>
        <w:t xml:space="preserve">стояния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</w:rPr>
        <w:t xml:space="preserve"> между поверхностями частиц ССЕ 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с </w:t>
      </w:r>
      <w:r w:rsidRPr="00E860A8">
        <w:rPr>
          <w:rFonts w:ascii="Times New Roman" w:hAnsi="Times New Roman"/>
          <w:iCs/>
          <w:sz w:val="24"/>
          <w:szCs w:val="24"/>
        </w:rPr>
        <w:t xml:space="preserve">постоянным радиусом ядра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iCs/>
          <w:sz w:val="24"/>
          <w:szCs w:val="24"/>
        </w:rPr>
        <w:t xml:space="preserve"> = 1 нм и меняющейся толщиной 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E860A8">
        <w:rPr>
          <w:rFonts w:ascii="Times New Roman" w:hAnsi="Times New Roman"/>
          <w:iCs/>
          <w:sz w:val="24"/>
          <w:szCs w:val="24"/>
        </w:rPr>
        <w:t xml:space="preserve"> сольватного слоя в соответствии с 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 xml:space="preserve"> на рис.</w:t>
      </w:r>
      <w:r w:rsidR="007C5D32">
        <w:rPr>
          <w:rFonts w:ascii="Times New Roman" w:hAnsi="Times New Roman"/>
          <w:iCs/>
          <w:sz w:val="24"/>
          <w:szCs w:val="24"/>
        </w:rPr>
        <w:t>4</w:t>
      </w:r>
      <w:r w:rsidRPr="00E860A8">
        <w:rPr>
          <w:rFonts w:ascii="Times New Roman" w:hAnsi="Times New Roman"/>
          <w:iCs/>
          <w:sz w:val="24"/>
          <w:szCs w:val="24"/>
        </w:rPr>
        <w:t xml:space="preserve">. </w:t>
      </w:r>
    </w:p>
    <w:p w:rsidR="00987624" w:rsidRPr="00E860A8" w:rsidRDefault="00EC7A44" w:rsidP="00013E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04840" cy="3964940"/>
            <wp:effectExtent l="19050" t="0" r="0" b="0"/>
            <wp:docPr id="8" name="Рисунок 8" descr="Описание: F:\ОткрытияМои\ПотенциалU(h)kTдляСА=4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F:\ОткрытияМои\ПотенциалU(h)kTдляСА=4-10.bm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605" t="4494" r="2248" b="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396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624" w:rsidRPr="007C5D32" w:rsidRDefault="00987624" w:rsidP="00013EE7">
      <w:pPr>
        <w:spacing w:line="360" w:lineRule="auto"/>
        <w:ind w:right="74"/>
        <w:jc w:val="center"/>
        <w:rPr>
          <w:rFonts w:ascii="Times New Roman" w:hAnsi="Times New Roman"/>
          <w:iCs/>
        </w:rPr>
      </w:pPr>
      <w:r w:rsidRPr="007C5D32">
        <w:rPr>
          <w:rFonts w:ascii="Times New Roman" w:hAnsi="Times New Roman"/>
          <w:iCs/>
        </w:rPr>
        <w:t xml:space="preserve">Рис.5. Зависимости </w:t>
      </w:r>
      <w:r w:rsidRPr="007C5D32">
        <w:rPr>
          <w:rFonts w:ascii="Times New Roman" w:hAnsi="Times New Roman"/>
          <w:i/>
          <w:iCs/>
        </w:rPr>
        <w:t xml:space="preserve"> </w:t>
      </w:r>
      <w:r w:rsidRPr="007C5D32">
        <w:rPr>
          <w:rFonts w:ascii="Times New Roman" w:hAnsi="Times New Roman"/>
          <w:i/>
          <w:iCs/>
          <w:lang w:val="en-US"/>
        </w:rPr>
        <w:t>U</w:t>
      </w:r>
      <w:r w:rsidRPr="007C5D32">
        <w:rPr>
          <w:rFonts w:ascii="Times New Roman" w:hAnsi="Times New Roman"/>
          <w:iCs/>
        </w:rPr>
        <w:t>(</w:t>
      </w:r>
      <w:r w:rsidRPr="007C5D32">
        <w:rPr>
          <w:rFonts w:ascii="Times New Roman" w:hAnsi="Times New Roman"/>
          <w:i/>
          <w:iCs/>
          <w:lang w:val="en-US"/>
        </w:rPr>
        <w:t>h</w:t>
      </w:r>
      <w:r w:rsidRPr="007C5D32">
        <w:rPr>
          <w:rFonts w:ascii="Times New Roman" w:hAnsi="Times New Roman"/>
          <w:iCs/>
        </w:rPr>
        <w:t>)/</w:t>
      </w:r>
      <w:r w:rsidRPr="007C5D32">
        <w:rPr>
          <w:rFonts w:ascii="Times New Roman" w:hAnsi="Times New Roman"/>
          <w:i/>
          <w:iCs/>
          <w:lang w:val="en-US"/>
        </w:rPr>
        <w:t>kT</w:t>
      </w:r>
      <w:r w:rsidRPr="007C5D32">
        <w:rPr>
          <w:rFonts w:ascii="Times New Roman" w:hAnsi="Times New Roman"/>
          <w:i/>
          <w:iCs/>
        </w:rPr>
        <w:t xml:space="preserve"> </w:t>
      </w:r>
      <w:r w:rsidRPr="007C5D32">
        <w:rPr>
          <w:rFonts w:ascii="Times New Roman" w:hAnsi="Times New Roman"/>
          <w:iCs/>
        </w:rPr>
        <w:t xml:space="preserve">от расстояния </w:t>
      </w:r>
      <w:r w:rsidRPr="007C5D32">
        <w:rPr>
          <w:rFonts w:ascii="Times New Roman" w:hAnsi="Times New Roman"/>
          <w:i/>
          <w:iCs/>
          <w:lang w:val="en-US"/>
        </w:rPr>
        <w:t>h</w:t>
      </w:r>
      <w:r w:rsidRPr="007C5D32">
        <w:rPr>
          <w:rFonts w:ascii="Times New Roman" w:hAnsi="Times New Roman"/>
          <w:iCs/>
        </w:rPr>
        <w:t xml:space="preserve"> между поверхностями частиц радиуса </w:t>
      </w:r>
      <w:r w:rsidRPr="007C5D32">
        <w:rPr>
          <w:rFonts w:ascii="Times New Roman" w:hAnsi="Times New Roman"/>
          <w:i/>
          <w:iCs/>
          <w:lang w:val="en-US"/>
        </w:rPr>
        <w:t>r</w:t>
      </w:r>
      <w:r w:rsidRPr="007C5D32">
        <w:rPr>
          <w:rFonts w:ascii="Times New Roman" w:hAnsi="Times New Roman"/>
          <w:iCs/>
        </w:rPr>
        <w:t xml:space="preserve"> = 1.15-2.47 нм. </w:t>
      </w:r>
      <w:r w:rsidRPr="007C5D32">
        <w:rPr>
          <w:rFonts w:ascii="Times New Roman" w:hAnsi="Times New Roman"/>
          <w:i/>
          <w:iCs/>
        </w:rPr>
        <w:t>А</w:t>
      </w:r>
      <w:r w:rsidRPr="007C5D32">
        <w:rPr>
          <w:rFonts w:ascii="Times New Roman" w:hAnsi="Times New Roman"/>
          <w:iCs/>
        </w:rPr>
        <w:t xml:space="preserve"> = 8.5</w:t>
      </w:r>
      <w:r w:rsidRPr="007C5D32">
        <w:rPr>
          <w:rFonts w:ascii="Times New Roman" w:hAnsi="Times New Roman"/>
          <w:iCs/>
        </w:rPr>
        <w:sym w:font="Symbol" w:char="F0D7"/>
      </w:r>
      <w:r w:rsidRPr="007C5D32">
        <w:rPr>
          <w:rFonts w:ascii="Times New Roman" w:hAnsi="Times New Roman"/>
          <w:iCs/>
        </w:rPr>
        <w:t>10</w:t>
      </w:r>
      <w:r w:rsidRPr="007C5D32">
        <w:rPr>
          <w:rFonts w:ascii="Times New Roman" w:hAnsi="Times New Roman"/>
          <w:iCs/>
          <w:vertAlign w:val="superscript"/>
        </w:rPr>
        <w:t>-20</w:t>
      </w:r>
      <w:r w:rsidRPr="007C5D32">
        <w:rPr>
          <w:rFonts w:ascii="Times New Roman" w:hAnsi="Times New Roman"/>
          <w:iCs/>
        </w:rPr>
        <w:t xml:space="preserve"> Дж; </w:t>
      </w:r>
      <w:r w:rsidRPr="007C5D32">
        <w:rPr>
          <w:rFonts w:ascii="Times New Roman" w:hAnsi="Times New Roman"/>
          <w:i/>
          <w:iCs/>
        </w:rPr>
        <w:t>К</w:t>
      </w:r>
      <w:r w:rsidRPr="007C5D32">
        <w:rPr>
          <w:rFonts w:ascii="Times New Roman" w:hAnsi="Times New Roman"/>
          <w:iCs/>
        </w:rPr>
        <w:t xml:space="preserve"> = 5</w:t>
      </w:r>
      <w:r w:rsidRPr="007C5D32">
        <w:rPr>
          <w:rFonts w:ascii="Times New Roman" w:hAnsi="Times New Roman"/>
          <w:iCs/>
        </w:rPr>
        <w:sym w:font="Symbol" w:char="F0D7"/>
      </w:r>
      <w:r w:rsidRPr="007C5D32">
        <w:rPr>
          <w:rFonts w:ascii="Times New Roman" w:hAnsi="Times New Roman"/>
          <w:iCs/>
        </w:rPr>
        <w:t>10</w:t>
      </w:r>
      <w:r w:rsidRPr="007C5D32">
        <w:rPr>
          <w:rFonts w:ascii="Times New Roman" w:hAnsi="Times New Roman"/>
          <w:iCs/>
          <w:vertAlign w:val="superscript"/>
        </w:rPr>
        <w:t>6</w:t>
      </w:r>
      <w:r w:rsidRPr="007C5D32">
        <w:rPr>
          <w:rFonts w:ascii="Times New Roman" w:hAnsi="Times New Roman"/>
          <w:iCs/>
        </w:rPr>
        <w:t xml:space="preserve"> н/м</w:t>
      </w:r>
      <w:r w:rsidRPr="007C5D32">
        <w:rPr>
          <w:rFonts w:ascii="Times New Roman" w:hAnsi="Times New Roman"/>
          <w:iCs/>
          <w:vertAlign w:val="superscript"/>
        </w:rPr>
        <w:t>2</w:t>
      </w:r>
      <w:r w:rsidRPr="007C5D32">
        <w:rPr>
          <w:rFonts w:ascii="Times New Roman" w:hAnsi="Times New Roman"/>
          <w:iCs/>
        </w:rPr>
        <w:t xml:space="preserve">, </w:t>
      </w:r>
      <w:r w:rsidRPr="007C5D32">
        <w:rPr>
          <w:rFonts w:ascii="Times New Roman" w:hAnsi="Times New Roman"/>
          <w:i/>
          <w:iCs/>
          <w:lang w:val="en-US"/>
        </w:rPr>
        <w:t>l</w:t>
      </w:r>
      <w:r w:rsidRPr="007C5D32">
        <w:rPr>
          <w:rFonts w:ascii="Times New Roman" w:hAnsi="Times New Roman"/>
          <w:i/>
          <w:iCs/>
        </w:rPr>
        <w:t xml:space="preserve"> </w:t>
      </w:r>
      <w:r w:rsidRPr="007C5D32">
        <w:rPr>
          <w:rFonts w:ascii="Times New Roman" w:hAnsi="Times New Roman"/>
          <w:iCs/>
        </w:rPr>
        <w:t xml:space="preserve">= 0.15-1.47 нм. </w:t>
      </w:r>
    </w:p>
    <w:p w:rsidR="00987624" w:rsidRPr="00E860A8" w:rsidRDefault="00987624" w:rsidP="00013EE7">
      <w:pPr>
        <w:spacing w:line="360" w:lineRule="auto"/>
        <w:ind w:right="71"/>
        <w:jc w:val="center"/>
        <w:rPr>
          <w:rFonts w:ascii="Times New Roman" w:hAnsi="Times New Roman"/>
          <w:iCs/>
          <w:sz w:val="24"/>
          <w:szCs w:val="24"/>
        </w:rPr>
      </w:pPr>
    </w:p>
    <w:p w:rsidR="00207506" w:rsidRPr="00E860A8" w:rsidRDefault="00987624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</w:rPr>
        <w:t xml:space="preserve">Из графиков </w:t>
      </w:r>
      <w:r w:rsidR="007C5D32">
        <w:rPr>
          <w:rFonts w:ascii="Times New Roman" w:hAnsi="Times New Roman"/>
          <w:iCs/>
          <w:sz w:val="24"/>
          <w:szCs w:val="24"/>
        </w:rPr>
        <w:t xml:space="preserve">рис.5. </w:t>
      </w:r>
      <w:r w:rsidRPr="00E860A8">
        <w:rPr>
          <w:rFonts w:ascii="Times New Roman" w:hAnsi="Times New Roman"/>
          <w:iCs/>
          <w:sz w:val="24"/>
          <w:szCs w:val="24"/>
        </w:rPr>
        <w:t xml:space="preserve">видно, что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</w:rPr>
        <w:t>)/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60A8">
        <w:rPr>
          <w:rFonts w:ascii="Times New Roman" w:hAnsi="Times New Roman"/>
          <w:iCs/>
          <w:sz w:val="24"/>
          <w:szCs w:val="24"/>
        </w:rPr>
        <w:t xml:space="preserve">меняется в зависимости от 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>, т.е. в зав</w:t>
      </w:r>
      <w:r w:rsidRPr="00E860A8">
        <w:rPr>
          <w:rFonts w:ascii="Times New Roman" w:hAnsi="Times New Roman"/>
          <w:iCs/>
          <w:sz w:val="24"/>
          <w:szCs w:val="24"/>
        </w:rPr>
        <w:t>и</w:t>
      </w:r>
      <w:r w:rsidRPr="00E860A8">
        <w:rPr>
          <w:rFonts w:ascii="Times New Roman" w:hAnsi="Times New Roman"/>
          <w:iCs/>
          <w:sz w:val="24"/>
          <w:szCs w:val="24"/>
        </w:rPr>
        <w:t xml:space="preserve">симости от радиуса ССЕ и толщины сольватного слоя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E860A8">
        <w:rPr>
          <w:rFonts w:ascii="Times New Roman" w:hAnsi="Times New Roman"/>
          <w:iCs/>
          <w:sz w:val="24"/>
          <w:szCs w:val="24"/>
        </w:rPr>
        <w:t xml:space="preserve">. </w:t>
      </w:r>
      <w:r w:rsidR="007C5D32">
        <w:rPr>
          <w:rFonts w:ascii="Times New Roman" w:hAnsi="Times New Roman"/>
          <w:iCs/>
          <w:sz w:val="24"/>
          <w:szCs w:val="24"/>
        </w:rPr>
        <w:t>П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ри </w:t>
      </w:r>
      <w:r w:rsidR="00207506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 &lt; 4.7 минимум не проявляется, что можно интерпретировать как переход к твердой структуре.</w:t>
      </w:r>
    </w:p>
    <w:p w:rsidR="00E85D34" w:rsidRPr="00E860A8" w:rsidRDefault="00207506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</w:rPr>
        <w:tab/>
        <w:t xml:space="preserve">  </w:t>
      </w:r>
      <w:r w:rsidR="00987624" w:rsidRPr="00E860A8">
        <w:rPr>
          <w:rFonts w:ascii="Times New Roman" w:hAnsi="Times New Roman"/>
          <w:iCs/>
          <w:sz w:val="24"/>
          <w:szCs w:val="24"/>
        </w:rPr>
        <w:t>В таблице 2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сведены экстремальные значения </w:t>
      </w:r>
      <w:r w:rsidR="001150EE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и соответствующие им значения радиусов </w:t>
      </w:r>
      <w:r w:rsidR="007C5D32"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7C5D32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CCE</w:t>
      </w:r>
      <w:r w:rsidR="007C5D32" w:rsidRPr="00E860A8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="007C5D32" w:rsidRPr="00E860A8">
        <w:rPr>
          <w:rFonts w:ascii="Times New Roman" w:hAnsi="Times New Roman"/>
          <w:iCs/>
          <w:sz w:val="24"/>
          <w:szCs w:val="24"/>
        </w:rPr>
        <w:t>(нм)</w:t>
      </w:r>
      <w:r w:rsidR="007C5D32">
        <w:rPr>
          <w:rFonts w:ascii="Times New Roman" w:hAnsi="Times New Roman"/>
          <w:iCs/>
          <w:sz w:val="24"/>
          <w:szCs w:val="24"/>
        </w:rPr>
        <w:t xml:space="preserve"> 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ССЕ, межчастичные расстояния </w:t>
      </w:r>
      <w:r w:rsidR="001150EE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1150EE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min</w:t>
      </w:r>
      <w:r w:rsidR="00A549C8" w:rsidRPr="00E860A8">
        <w:rPr>
          <w:rFonts w:ascii="Times New Roman" w:hAnsi="Times New Roman"/>
          <w:iCs/>
          <w:sz w:val="24"/>
          <w:szCs w:val="24"/>
        </w:rPr>
        <w:t xml:space="preserve">(нм) 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минимумов ППМВ плотности, </w:t>
      </w:r>
      <w:r w:rsidR="00A549C8" w:rsidRPr="00E860A8">
        <w:rPr>
          <w:rFonts w:ascii="Times New Roman" w:hAnsi="Times New Roman"/>
          <w:iCs/>
          <w:sz w:val="24"/>
          <w:szCs w:val="24"/>
        </w:rPr>
        <w:t xml:space="preserve">толщины сольватных смолистых слоев </w:t>
      </w:r>
      <w:r w:rsidR="00A549C8"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A549C8" w:rsidRPr="00E860A8">
        <w:rPr>
          <w:rFonts w:ascii="Times New Roman" w:hAnsi="Times New Roman"/>
          <w:iCs/>
          <w:sz w:val="24"/>
          <w:szCs w:val="24"/>
          <w:vertAlign w:val="subscript"/>
        </w:rPr>
        <w:t>см</w:t>
      </w:r>
      <w:r w:rsidR="00A549C8" w:rsidRPr="00E860A8">
        <w:rPr>
          <w:rFonts w:ascii="Times New Roman" w:hAnsi="Times New Roman"/>
          <w:iCs/>
          <w:sz w:val="24"/>
          <w:szCs w:val="24"/>
        </w:rPr>
        <w:t xml:space="preserve">(нм), 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межчастичные расстояния </w:t>
      </w:r>
      <w:r w:rsidR="001150EE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1150EE" w:rsidRPr="00E860A8">
        <w:rPr>
          <w:rFonts w:ascii="Times New Roman" w:hAnsi="Times New Roman"/>
          <w:iCs/>
          <w:sz w:val="24"/>
          <w:szCs w:val="24"/>
          <w:vertAlign w:val="subscript"/>
        </w:rPr>
        <w:t>пер</w:t>
      </w:r>
      <w:r w:rsidR="00A549C8" w:rsidRPr="00E860A8">
        <w:rPr>
          <w:rFonts w:ascii="Times New Roman" w:hAnsi="Times New Roman"/>
          <w:iCs/>
          <w:sz w:val="24"/>
          <w:szCs w:val="24"/>
        </w:rPr>
        <w:t xml:space="preserve">(нм) </w:t>
      </w:r>
      <w:r w:rsidR="001150EE" w:rsidRPr="00E860A8">
        <w:rPr>
          <w:rFonts w:ascii="Times New Roman" w:hAnsi="Times New Roman"/>
          <w:iCs/>
          <w:sz w:val="24"/>
          <w:szCs w:val="24"/>
        </w:rPr>
        <w:t>переходов по расчетам из ЯМР-</w:t>
      </w:r>
      <w:r w:rsidR="007C5D32">
        <w:rPr>
          <w:rFonts w:ascii="Times New Roman" w:hAnsi="Times New Roman"/>
          <w:iCs/>
          <w:sz w:val="24"/>
          <w:szCs w:val="24"/>
        </w:rPr>
        <w:t>данных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(см. выше и Табл.1), а также значения плотностей </w:t>
      </w:r>
      <w:r w:rsidR="001150EE" w:rsidRPr="00E860A8">
        <w:rPr>
          <w:rFonts w:ascii="Times New Roman" w:hAnsi="Times New Roman"/>
          <w:iCs/>
          <w:sz w:val="24"/>
          <w:szCs w:val="24"/>
        </w:rPr>
        <w:sym w:font="Symbol" w:char="F072"/>
      </w:r>
      <w:r w:rsidR="001150EE" w:rsidRPr="00E860A8">
        <w:rPr>
          <w:rFonts w:ascii="Times New Roman" w:hAnsi="Times New Roman"/>
          <w:iCs/>
          <w:sz w:val="24"/>
          <w:szCs w:val="24"/>
          <w:vertAlign w:val="subscript"/>
        </w:rPr>
        <w:t>пер</w:t>
      </w:r>
      <w:r w:rsidR="00A549C8" w:rsidRPr="00E860A8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="00A549C8" w:rsidRPr="00E860A8">
        <w:rPr>
          <w:rFonts w:ascii="Times New Roman" w:hAnsi="Times New Roman"/>
          <w:iCs/>
          <w:sz w:val="24"/>
          <w:szCs w:val="24"/>
        </w:rPr>
        <w:t>(г/см</w:t>
      </w:r>
      <w:r w:rsidR="00A549C8" w:rsidRPr="00E860A8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="00A549C8" w:rsidRPr="00E860A8">
        <w:rPr>
          <w:rFonts w:ascii="Times New Roman" w:hAnsi="Times New Roman"/>
          <w:iCs/>
          <w:sz w:val="24"/>
          <w:szCs w:val="24"/>
        </w:rPr>
        <w:t>)</w:t>
      </w:r>
      <w:r w:rsidR="001150EE" w:rsidRPr="00E860A8">
        <w:rPr>
          <w:rFonts w:ascii="Times New Roman" w:hAnsi="Times New Roman"/>
          <w:iCs/>
          <w:sz w:val="24"/>
          <w:szCs w:val="24"/>
        </w:rPr>
        <w:t>, соответствующи</w:t>
      </w:r>
      <w:r w:rsidR="00A549C8" w:rsidRPr="00E860A8">
        <w:rPr>
          <w:rFonts w:ascii="Times New Roman" w:hAnsi="Times New Roman"/>
          <w:iCs/>
          <w:sz w:val="24"/>
          <w:szCs w:val="24"/>
        </w:rPr>
        <w:t>е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экстремальным точкам</w:t>
      </w:r>
      <w:r w:rsidR="007C5D32">
        <w:rPr>
          <w:rFonts w:ascii="Times New Roman" w:hAnsi="Times New Roman"/>
          <w:iCs/>
          <w:sz w:val="24"/>
          <w:szCs w:val="24"/>
        </w:rPr>
        <w:t xml:space="preserve"> </w:t>
      </w:r>
      <w:r w:rsidR="008434DF" w:rsidRPr="00E860A8">
        <w:rPr>
          <w:rFonts w:ascii="Times New Roman" w:hAnsi="Times New Roman"/>
          <w:i/>
          <w:iCs/>
          <w:sz w:val="24"/>
          <w:szCs w:val="24"/>
        </w:rPr>
        <w:lastRenderedPageBreak/>
        <w:t>С/А</w:t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7C5D32">
        <w:rPr>
          <w:rFonts w:ascii="Times New Roman" w:hAnsi="Times New Roman"/>
          <w:iCs/>
          <w:sz w:val="24"/>
          <w:szCs w:val="24"/>
        </w:rPr>
        <w:t>переходов между видами НДС</w:t>
      </w:r>
      <w:r w:rsidR="008434DF">
        <w:rPr>
          <w:rFonts w:ascii="Times New Roman" w:hAnsi="Times New Roman"/>
          <w:iCs/>
          <w:sz w:val="24"/>
          <w:szCs w:val="24"/>
        </w:rPr>
        <w:t xml:space="preserve">. </w:t>
      </w:r>
      <w:r w:rsidR="001150EE"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8434DF">
        <w:rPr>
          <w:rFonts w:ascii="Times New Roman" w:hAnsi="Times New Roman"/>
          <w:iCs/>
          <w:sz w:val="24"/>
          <w:szCs w:val="24"/>
        </w:rPr>
        <w:t>Н</w:t>
      </w:r>
      <w:r w:rsidR="008434DF" w:rsidRPr="00E860A8">
        <w:rPr>
          <w:rFonts w:ascii="Times New Roman" w:hAnsi="Times New Roman"/>
          <w:iCs/>
          <w:sz w:val="24"/>
          <w:szCs w:val="24"/>
        </w:rPr>
        <w:t>а рис.</w:t>
      </w:r>
      <w:r w:rsidR="008434DF">
        <w:rPr>
          <w:rFonts w:ascii="Times New Roman" w:hAnsi="Times New Roman"/>
          <w:iCs/>
          <w:sz w:val="24"/>
          <w:szCs w:val="24"/>
        </w:rPr>
        <w:t xml:space="preserve">6 приведены </w:t>
      </w:r>
      <w:r w:rsidR="008434DF"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8434DF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CCE</w:t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, </w:t>
      </w:r>
      <w:r w:rsidR="008434DF"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 , </w:t>
      </w:r>
      <w:r w:rsidR="008434DF" w:rsidRPr="00E860A8">
        <w:rPr>
          <w:rFonts w:ascii="Times New Roman" w:hAnsi="Times New Roman"/>
          <w:iCs/>
          <w:sz w:val="24"/>
          <w:szCs w:val="24"/>
        </w:rPr>
        <w:sym w:font="Symbol" w:char="F072"/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 и </w:t>
      </w:r>
      <w:r w:rsidR="008434DF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8434DF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min</w:t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 от </w:t>
      </w:r>
      <w:r w:rsidR="008434DF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8434DF">
        <w:rPr>
          <w:rFonts w:ascii="Times New Roman" w:hAnsi="Times New Roman"/>
          <w:i/>
          <w:iCs/>
          <w:sz w:val="24"/>
          <w:szCs w:val="24"/>
        </w:rPr>
        <w:t>.</w:t>
      </w:r>
      <w:r w:rsidR="008434DF"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8434DF">
        <w:rPr>
          <w:rFonts w:ascii="Times New Roman" w:hAnsi="Times New Roman"/>
          <w:iCs/>
          <w:sz w:val="24"/>
          <w:szCs w:val="24"/>
        </w:rPr>
        <w:t xml:space="preserve">Они описываются </w:t>
      </w:r>
      <w:r w:rsidR="00E85D34" w:rsidRPr="00E860A8">
        <w:rPr>
          <w:rFonts w:ascii="Times New Roman" w:hAnsi="Times New Roman"/>
          <w:iCs/>
          <w:sz w:val="24"/>
          <w:szCs w:val="24"/>
        </w:rPr>
        <w:t>уравнениям</w:t>
      </w:r>
      <w:r w:rsidR="008434DF">
        <w:rPr>
          <w:rFonts w:ascii="Times New Roman" w:hAnsi="Times New Roman"/>
          <w:iCs/>
          <w:sz w:val="24"/>
          <w:szCs w:val="24"/>
        </w:rPr>
        <w:t>и</w:t>
      </w:r>
      <w:r w:rsidR="00E85D34" w:rsidRPr="00E860A8">
        <w:rPr>
          <w:rFonts w:ascii="Times New Roman" w:hAnsi="Times New Roman"/>
          <w:iCs/>
          <w:sz w:val="24"/>
          <w:szCs w:val="24"/>
        </w:rPr>
        <w:t>:</w:t>
      </w:r>
    </w:p>
    <w:p w:rsidR="009A519B" w:rsidRPr="00E860A8" w:rsidRDefault="00E85D34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CCE</w:t>
      </w:r>
      <w:r w:rsidRPr="00E860A8">
        <w:rPr>
          <w:rFonts w:ascii="Times New Roman" w:hAnsi="Times New Roman"/>
          <w:iCs/>
          <w:sz w:val="24"/>
          <w:szCs w:val="24"/>
        </w:rPr>
        <w:t xml:space="preserve"> = 1.27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>)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 xml:space="preserve">0.23                                                   </w:t>
      </w:r>
      <w:r w:rsidRPr="00E860A8">
        <w:rPr>
          <w:rFonts w:ascii="Times New Roman" w:hAnsi="Times New Roman"/>
          <w:iCs/>
          <w:sz w:val="24"/>
          <w:szCs w:val="24"/>
        </w:rPr>
        <w:t xml:space="preserve">  (</w:t>
      </w:r>
      <w:r w:rsidR="008434DF">
        <w:rPr>
          <w:rFonts w:ascii="Times New Roman" w:hAnsi="Times New Roman"/>
          <w:iCs/>
          <w:sz w:val="24"/>
          <w:szCs w:val="24"/>
        </w:rPr>
        <w:t>41</w:t>
      </w:r>
      <w:r w:rsidRPr="00E860A8">
        <w:rPr>
          <w:rFonts w:ascii="Times New Roman" w:hAnsi="Times New Roman"/>
          <w:iCs/>
          <w:sz w:val="24"/>
          <w:szCs w:val="24"/>
        </w:rPr>
        <w:t>)</w:t>
      </w:r>
    </w:p>
    <w:p w:rsidR="00A549C8" w:rsidRPr="00E860A8" w:rsidRDefault="00A549C8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E860A8">
        <w:rPr>
          <w:rFonts w:ascii="Times New Roman" w:hAnsi="Times New Roman"/>
          <w:iCs/>
          <w:sz w:val="24"/>
          <w:szCs w:val="24"/>
          <w:vertAlign w:val="subscript"/>
        </w:rPr>
        <w:t>см</w:t>
      </w:r>
      <w:r w:rsidRPr="00E860A8">
        <w:rPr>
          <w:rFonts w:ascii="Times New Roman" w:hAnsi="Times New Roman"/>
          <w:iCs/>
          <w:sz w:val="24"/>
          <w:szCs w:val="24"/>
        </w:rPr>
        <w:t xml:space="preserve"> = 0.26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>)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 xml:space="preserve">0.69                                                   </w:t>
      </w:r>
      <w:r w:rsidRPr="00E860A8">
        <w:rPr>
          <w:rFonts w:ascii="Times New Roman" w:hAnsi="Times New Roman"/>
          <w:iCs/>
          <w:sz w:val="24"/>
          <w:szCs w:val="24"/>
        </w:rPr>
        <w:t xml:space="preserve">  (</w:t>
      </w:r>
      <w:r w:rsidR="008434DF">
        <w:rPr>
          <w:rFonts w:ascii="Times New Roman" w:hAnsi="Times New Roman"/>
          <w:iCs/>
          <w:sz w:val="24"/>
          <w:szCs w:val="24"/>
        </w:rPr>
        <w:t>42</w:t>
      </w:r>
      <w:r w:rsidRPr="00E860A8">
        <w:rPr>
          <w:rFonts w:ascii="Times New Roman" w:hAnsi="Times New Roman"/>
          <w:iCs/>
          <w:sz w:val="24"/>
          <w:szCs w:val="24"/>
        </w:rPr>
        <w:t>)</w:t>
      </w:r>
    </w:p>
    <w:p w:rsidR="00E85D34" w:rsidRPr="00E860A8" w:rsidRDefault="00E85D34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min</w:t>
      </w:r>
      <w:r w:rsidRPr="00E860A8">
        <w:rPr>
          <w:rFonts w:ascii="Times New Roman" w:hAnsi="Times New Roman"/>
          <w:iCs/>
          <w:sz w:val="24"/>
          <w:szCs w:val="24"/>
        </w:rPr>
        <w:t xml:space="preserve"> = 0.28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>)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 xml:space="preserve">1.26                                                   </w:t>
      </w:r>
      <w:r w:rsidRPr="00E860A8">
        <w:rPr>
          <w:rFonts w:ascii="Times New Roman" w:hAnsi="Times New Roman"/>
          <w:iCs/>
          <w:sz w:val="24"/>
          <w:szCs w:val="24"/>
        </w:rPr>
        <w:t xml:space="preserve">  (</w:t>
      </w:r>
      <w:r w:rsidR="008434DF">
        <w:rPr>
          <w:rFonts w:ascii="Times New Roman" w:hAnsi="Times New Roman"/>
          <w:iCs/>
          <w:sz w:val="24"/>
          <w:szCs w:val="24"/>
        </w:rPr>
        <w:t>43</w:t>
      </w:r>
      <w:r w:rsidRPr="00E860A8">
        <w:rPr>
          <w:rFonts w:ascii="Times New Roman" w:hAnsi="Times New Roman"/>
          <w:iCs/>
          <w:sz w:val="24"/>
          <w:szCs w:val="24"/>
        </w:rPr>
        <w:t>)</w:t>
      </w:r>
    </w:p>
    <w:p w:rsidR="00A549C8" w:rsidRPr="00E860A8" w:rsidRDefault="00A549C8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  <w:lang w:val="en-US"/>
        </w:rPr>
        <w:sym w:font="Symbol" w:char="F072"/>
      </w:r>
      <w:r w:rsidRPr="00E860A8">
        <w:rPr>
          <w:rFonts w:ascii="Times New Roman" w:hAnsi="Times New Roman"/>
          <w:iCs/>
          <w:sz w:val="24"/>
          <w:szCs w:val="24"/>
        </w:rPr>
        <w:t xml:space="preserve"> = 1.05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ехр(-0.02</w:t>
      </w:r>
      <w:r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Pr="00E860A8">
        <w:rPr>
          <w:rFonts w:ascii="Times New Roman" w:hAnsi="Times New Roman"/>
          <w:iCs/>
          <w:sz w:val="24"/>
          <w:szCs w:val="24"/>
        </w:rPr>
        <w:t>)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 xml:space="preserve">                                       </w:t>
      </w:r>
      <w:r w:rsidRPr="00E860A8">
        <w:rPr>
          <w:rFonts w:ascii="Times New Roman" w:hAnsi="Times New Roman"/>
          <w:iCs/>
          <w:sz w:val="24"/>
          <w:szCs w:val="24"/>
        </w:rPr>
        <w:t xml:space="preserve">  (</w:t>
      </w:r>
      <w:r w:rsidR="008434DF">
        <w:rPr>
          <w:rFonts w:ascii="Times New Roman" w:hAnsi="Times New Roman"/>
          <w:iCs/>
          <w:sz w:val="24"/>
          <w:szCs w:val="24"/>
        </w:rPr>
        <w:t>44</w:t>
      </w:r>
      <w:r w:rsidRPr="00E860A8">
        <w:rPr>
          <w:rFonts w:ascii="Times New Roman" w:hAnsi="Times New Roman"/>
          <w:iCs/>
          <w:sz w:val="24"/>
          <w:szCs w:val="24"/>
        </w:rPr>
        <w:t>)</w:t>
      </w:r>
    </w:p>
    <w:p w:rsidR="00E85D34" w:rsidRPr="00E860A8" w:rsidRDefault="00E85D34" w:rsidP="00013EE7">
      <w:pPr>
        <w:spacing w:line="360" w:lineRule="auto"/>
        <w:ind w:right="71"/>
        <w:jc w:val="right"/>
        <w:rPr>
          <w:rFonts w:ascii="Times New Roman" w:hAnsi="Times New Roman"/>
          <w:iCs/>
          <w:sz w:val="24"/>
          <w:szCs w:val="24"/>
        </w:rPr>
      </w:pPr>
    </w:p>
    <w:p w:rsidR="00A549C8" w:rsidRPr="00E860A8" w:rsidRDefault="00EC7A44" w:rsidP="00013E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18798" cy="4077253"/>
            <wp:effectExtent l="19050" t="0" r="0" b="0"/>
            <wp:docPr id="9" name="Рисунок 9" descr="Описание: F:\ОткрытияМои\h,R(CA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F:\ОткрытияМои\h,R(CA)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722" t="2022" r="2435" b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02" cy="407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9B" w:rsidRPr="00E860A8" w:rsidRDefault="001150EE" w:rsidP="00013EE7">
      <w:pPr>
        <w:spacing w:line="360" w:lineRule="auto"/>
        <w:ind w:right="71"/>
        <w:jc w:val="center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</w:rPr>
        <w:t>Рис.</w:t>
      </w:r>
      <w:r w:rsidR="008434DF">
        <w:rPr>
          <w:rFonts w:ascii="Times New Roman" w:hAnsi="Times New Roman"/>
          <w:iCs/>
          <w:sz w:val="24"/>
          <w:szCs w:val="24"/>
        </w:rPr>
        <w:t>6</w:t>
      </w:r>
      <w:r w:rsidRPr="00E860A8">
        <w:rPr>
          <w:rFonts w:ascii="Times New Roman" w:hAnsi="Times New Roman"/>
          <w:iCs/>
          <w:sz w:val="24"/>
          <w:szCs w:val="24"/>
        </w:rPr>
        <w:t xml:space="preserve">. Зависимости значений </w:t>
      </w:r>
      <w:r w:rsidR="00E85D34" w:rsidRPr="00E860A8">
        <w:rPr>
          <w:rFonts w:ascii="Times New Roman" w:hAnsi="Times New Roman"/>
          <w:iCs/>
          <w:sz w:val="24"/>
          <w:szCs w:val="24"/>
        </w:rPr>
        <w:t xml:space="preserve">плотностей </w:t>
      </w:r>
      <w:r w:rsidR="00E85D34" w:rsidRPr="00E860A8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E85D34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CCE</w:t>
      </w:r>
      <w:r w:rsidR="00E85D34" w:rsidRPr="00E860A8">
        <w:rPr>
          <w:rFonts w:ascii="Times New Roman" w:hAnsi="Times New Roman"/>
          <w:iCs/>
          <w:sz w:val="24"/>
          <w:szCs w:val="24"/>
        </w:rPr>
        <w:t xml:space="preserve">, </w:t>
      </w:r>
      <w:r w:rsidR="00A549C8" w:rsidRPr="00E860A8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A549C8" w:rsidRPr="00E860A8">
        <w:rPr>
          <w:rFonts w:ascii="Times New Roman" w:hAnsi="Times New Roman"/>
          <w:iCs/>
          <w:sz w:val="24"/>
          <w:szCs w:val="24"/>
        </w:rPr>
        <w:t xml:space="preserve"> , </w:t>
      </w:r>
      <w:r w:rsidR="00E85D34" w:rsidRPr="00E860A8">
        <w:rPr>
          <w:rFonts w:ascii="Times New Roman" w:hAnsi="Times New Roman"/>
          <w:iCs/>
          <w:sz w:val="24"/>
          <w:szCs w:val="24"/>
        </w:rPr>
        <w:sym w:font="Symbol" w:char="F072"/>
      </w:r>
      <w:r w:rsidR="00E85D34" w:rsidRPr="00E860A8">
        <w:rPr>
          <w:rFonts w:ascii="Times New Roman" w:hAnsi="Times New Roman"/>
          <w:iCs/>
          <w:sz w:val="24"/>
          <w:szCs w:val="24"/>
        </w:rPr>
        <w:t xml:space="preserve"> и </w:t>
      </w:r>
      <w:r w:rsidR="00E85D34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E85D34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min</w:t>
      </w:r>
      <w:r w:rsidR="00E85D34" w:rsidRPr="00E860A8">
        <w:rPr>
          <w:rFonts w:ascii="Times New Roman" w:hAnsi="Times New Roman"/>
          <w:iCs/>
          <w:sz w:val="24"/>
          <w:szCs w:val="24"/>
        </w:rPr>
        <w:t xml:space="preserve"> от </w:t>
      </w:r>
      <w:r w:rsidR="00E85D34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E85D34" w:rsidRPr="00E860A8">
        <w:rPr>
          <w:rFonts w:ascii="Times New Roman" w:hAnsi="Times New Roman"/>
          <w:iCs/>
          <w:sz w:val="24"/>
          <w:szCs w:val="24"/>
        </w:rPr>
        <w:t xml:space="preserve"> </w:t>
      </w:r>
    </w:p>
    <w:p w:rsidR="00B91FFA" w:rsidRPr="00E860A8" w:rsidRDefault="0090113E" w:rsidP="00013EE7">
      <w:pPr>
        <w:spacing w:line="360" w:lineRule="auto"/>
        <w:ind w:right="71"/>
        <w:jc w:val="right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E738C7" w:rsidRPr="00E860A8">
        <w:rPr>
          <w:rFonts w:ascii="Times New Roman" w:hAnsi="Times New Roman"/>
          <w:sz w:val="24"/>
          <w:szCs w:val="24"/>
        </w:rPr>
        <w:t xml:space="preserve">          </w:t>
      </w:r>
      <w:r w:rsidR="00207506" w:rsidRPr="00E860A8">
        <w:rPr>
          <w:rFonts w:ascii="Times New Roman" w:hAnsi="Times New Roman"/>
          <w:sz w:val="24"/>
          <w:szCs w:val="24"/>
        </w:rPr>
        <w:t>Табл.5.2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709"/>
        <w:gridCol w:w="426"/>
        <w:gridCol w:w="710"/>
        <w:gridCol w:w="425"/>
        <w:gridCol w:w="567"/>
        <w:gridCol w:w="425"/>
        <w:gridCol w:w="567"/>
        <w:gridCol w:w="707"/>
        <w:gridCol w:w="569"/>
        <w:gridCol w:w="567"/>
        <w:gridCol w:w="567"/>
        <w:gridCol w:w="707"/>
        <w:gridCol w:w="567"/>
      </w:tblGrid>
      <w:tr w:rsidR="006855C1" w:rsidRPr="00E860A8" w:rsidTr="00C771A3">
        <w:tc>
          <w:tcPr>
            <w:tcW w:w="1242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right="71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  <w:i/>
                <w:iCs/>
              </w:rPr>
              <w:t>С/А</w:t>
            </w:r>
          </w:p>
        </w:tc>
        <w:tc>
          <w:tcPr>
            <w:tcW w:w="70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14.1</w:t>
            </w:r>
          </w:p>
        </w:tc>
        <w:tc>
          <w:tcPr>
            <w:tcW w:w="426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9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7.3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1.6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4.7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0.8</w:t>
            </w:r>
          </w:p>
        </w:tc>
        <w:tc>
          <w:tcPr>
            <w:tcW w:w="56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0.5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2.3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0.6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1.7</w:t>
            </w:r>
          </w:p>
        </w:tc>
      </w:tr>
      <w:tr w:rsidR="00C771A3" w:rsidRPr="00E860A8" w:rsidTr="00C771A3">
        <w:tc>
          <w:tcPr>
            <w:tcW w:w="1242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42" w:right="-179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  <w:i/>
                <w:iCs/>
                <w:lang w:val="en-US"/>
              </w:rPr>
              <w:t>R</w:t>
            </w:r>
            <w:r w:rsidRPr="008434DF">
              <w:rPr>
                <w:rFonts w:ascii="Times New Roman" w:hAnsi="Times New Roman"/>
                <w:iCs/>
                <w:vertAlign w:val="subscript"/>
                <w:lang w:val="en-US"/>
              </w:rPr>
              <w:t>CCE</w:t>
            </w:r>
            <w:r w:rsidRPr="008434DF">
              <w:rPr>
                <w:rFonts w:ascii="Times New Roman" w:hAnsi="Times New Roman"/>
                <w:iCs/>
                <w:vertAlign w:val="subscript"/>
              </w:rPr>
              <w:t xml:space="preserve"> </w:t>
            </w:r>
            <w:r w:rsidRPr="008434DF">
              <w:rPr>
                <w:rFonts w:ascii="Times New Roman" w:hAnsi="Times New Roman"/>
                <w:iCs/>
              </w:rPr>
              <w:t>(нм)</w:t>
            </w:r>
          </w:p>
        </w:tc>
        <w:tc>
          <w:tcPr>
            <w:tcW w:w="709" w:type="dxa"/>
            <w:shd w:val="clear" w:color="auto" w:fill="auto"/>
          </w:tcPr>
          <w:p w:rsidR="00B91FFA" w:rsidRPr="008434DF" w:rsidRDefault="00B91FFA" w:rsidP="00013EE7">
            <w:pPr>
              <w:tabs>
                <w:tab w:val="left" w:pos="459"/>
              </w:tabs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2.5</w:t>
            </w:r>
          </w:p>
        </w:tc>
        <w:tc>
          <w:tcPr>
            <w:tcW w:w="426" w:type="dxa"/>
            <w:shd w:val="clear" w:color="auto" w:fill="auto"/>
          </w:tcPr>
          <w:p w:rsidR="00B91FFA" w:rsidRPr="008434DF" w:rsidRDefault="00B91FFA" w:rsidP="008434DF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1.6</w:t>
            </w:r>
          </w:p>
        </w:tc>
        <w:tc>
          <w:tcPr>
            <w:tcW w:w="710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2.2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1.4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2.0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1.4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1.8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1.2</w:t>
            </w:r>
          </w:p>
        </w:tc>
        <w:tc>
          <w:tcPr>
            <w:tcW w:w="56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1.6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1.15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1.5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1.2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1.4</w:t>
            </w:r>
          </w:p>
        </w:tc>
      </w:tr>
      <w:tr w:rsidR="00C771A3" w:rsidRPr="00E860A8" w:rsidTr="00C771A3">
        <w:tc>
          <w:tcPr>
            <w:tcW w:w="1242" w:type="dxa"/>
            <w:shd w:val="clear" w:color="auto" w:fill="auto"/>
          </w:tcPr>
          <w:p w:rsidR="00B91FFA" w:rsidRPr="008434DF" w:rsidRDefault="00B91FFA" w:rsidP="00013EE7">
            <w:pPr>
              <w:tabs>
                <w:tab w:val="left" w:pos="851"/>
              </w:tabs>
              <w:spacing w:line="360" w:lineRule="auto"/>
              <w:ind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  <w:i/>
                <w:iCs/>
                <w:lang w:val="en-US"/>
              </w:rPr>
              <w:t>l</w:t>
            </w:r>
            <w:r w:rsidRPr="008434DF">
              <w:rPr>
                <w:rFonts w:ascii="Times New Roman" w:hAnsi="Times New Roman"/>
                <w:iCs/>
                <w:vertAlign w:val="subscript"/>
              </w:rPr>
              <w:t>см</w:t>
            </w:r>
            <w:r w:rsidRPr="008434DF">
              <w:rPr>
                <w:rFonts w:ascii="Times New Roman" w:hAnsi="Times New Roman"/>
                <w:iCs/>
              </w:rPr>
              <w:t>(нм)</w:t>
            </w:r>
          </w:p>
        </w:tc>
        <w:tc>
          <w:tcPr>
            <w:tcW w:w="70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1.5</w:t>
            </w:r>
          </w:p>
        </w:tc>
        <w:tc>
          <w:tcPr>
            <w:tcW w:w="426" w:type="dxa"/>
            <w:shd w:val="clear" w:color="auto" w:fill="auto"/>
          </w:tcPr>
          <w:p w:rsidR="00B91FFA" w:rsidRPr="008434DF" w:rsidRDefault="00B91FFA" w:rsidP="008434DF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0.6</w:t>
            </w:r>
          </w:p>
        </w:tc>
        <w:tc>
          <w:tcPr>
            <w:tcW w:w="710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1.2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0.4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1.0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0.4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0.8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0.2</w:t>
            </w:r>
          </w:p>
        </w:tc>
        <w:tc>
          <w:tcPr>
            <w:tcW w:w="56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0.6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0.15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0.5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0.2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0.4</w:t>
            </w:r>
          </w:p>
        </w:tc>
      </w:tr>
      <w:tr w:rsidR="00C771A3" w:rsidRPr="00E860A8" w:rsidTr="00C771A3">
        <w:tc>
          <w:tcPr>
            <w:tcW w:w="1242" w:type="dxa"/>
            <w:shd w:val="clear" w:color="auto" w:fill="auto"/>
          </w:tcPr>
          <w:p w:rsidR="00B91FFA" w:rsidRPr="008434DF" w:rsidRDefault="00B91FFA" w:rsidP="008434DF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  <w:i/>
                <w:iCs/>
                <w:lang w:val="en-US"/>
              </w:rPr>
              <w:t>h</w:t>
            </w:r>
            <w:r w:rsidRPr="008434DF">
              <w:rPr>
                <w:rFonts w:ascii="Times New Roman" w:hAnsi="Times New Roman"/>
                <w:iCs/>
                <w:vertAlign w:val="subscript"/>
                <w:lang w:val="en-US"/>
              </w:rPr>
              <w:t>min</w:t>
            </w:r>
            <w:r w:rsidRPr="008434DF">
              <w:rPr>
                <w:rFonts w:ascii="Times New Roman" w:hAnsi="Times New Roman"/>
                <w:iCs/>
              </w:rPr>
              <w:t>(нм)</w:t>
            </w:r>
          </w:p>
        </w:tc>
        <w:tc>
          <w:tcPr>
            <w:tcW w:w="70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7.7</w:t>
            </w:r>
          </w:p>
        </w:tc>
        <w:tc>
          <w:tcPr>
            <w:tcW w:w="426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71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3.3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B91FFA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-</w:t>
            </w:r>
          </w:p>
        </w:tc>
      </w:tr>
      <w:tr w:rsidR="00C771A3" w:rsidRPr="00E860A8" w:rsidTr="00C771A3">
        <w:tc>
          <w:tcPr>
            <w:tcW w:w="1242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  <w:iCs/>
              </w:rPr>
              <w:sym w:font="Symbol" w:char="F072"/>
            </w:r>
            <w:r w:rsidRPr="008434DF">
              <w:rPr>
                <w:rFonts w:ascii="Times New Roman" w:hAnsi="Times New Roman"/>
                <w:iCs/>
                <w:vertAlign w:val="subscript"/>
              </w:rPr>
              <w:t xml:space="preserve"> </w:t>
            </w:r>
            <w:r w:rsidRPr="008434DF">
              <w:rPr>
                <w:rFonts w:ascii="Times New Roman" w:hAnsi="Times New Roman"/>
                <w:iCs/>
              </w:rPr>
              <w:t>(кг/м</w:t>
            </w:r>
            <w:r w:rsidRPr="008434DF">
              <w:rPr>
                <w:rFonts w:ascii="Times New Roman" w:hAnsi="Times New Roman"/>
                <w:iCs/>
                <w:vertAlign w:val="superscript"/>
              </w:rPr>
              <w:t>3</w:t>
            </w:r>
            <w:r w:rsidRPr="008434DF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71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790</w:t>
            </w:r>
          </w:p>
        </w:tc>
        <w:tc>
          <w:tcPr>
            <w:tcW w:w="426" w:type="dxa"/>
            <w:shd w:val="clear" w:color="auto" w:fill="auto"/>
          </w:tcPr>
          <w:p w:rsidR="00B91FFA" w:rsidRPr="008434DF" w:rsidRDefault="006855C1" w:rsidP="008434DF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808</w:t>
            </w:r>
          </w:p>
        </w:tc>
        <w:tc>
          <w:tcPr>
            <w:tcW w:w="710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840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890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950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985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1010</w:t>
            </w:r>
          </w:p>
        </w:tc>
        <w:tc>
          <w:tcPr>
            <w:tcW w:w="569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1040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28" w:right="-250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1060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1090</w:t>
            </w:r>
          </w:p>
        </w:tc>
        <w:tc>
          <w:tcPr>
            <w:tcW w:w="70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1100</w:t>
            </w:r>
          </w:p>
        </w:tc>
        <w:tc>
          <w:tcPr>
            <w:tcW w:w="567" w:type="dxa"/>
            <w:shd w:val="clear" w:color="auto" w:fill="auto"/>
          </w:tcPr>
          <w:p w:rsidR="00B91FFA" w:rsidRPr="008434DF" w:rsidRDefault="006855C1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1070</w:t>
            </w:r>
          </w:p>
        </w:tc>
      </w:tr>
      <w:tr w:rsidR="00207506" w:rsidRPr="00E860A8" w:rsidTr="00C771A3">
        <w:tc>
          <w:tcPr>
            <w:tcW w:w="1242" w:type="dxa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vertAlign w:val="subscript"/>
              </w:rPr>
            </w:pPr>
            <w:r w:rsidRPr="008434DF">
              <w:rPr>
                <w:rFonts w:ascii="Times New Roman" w:hAnsi="Times New Roman"/>
              </w:rPr>
              <w:sym w:font="Symbol" w:char="F044"/>
            </w:r>
            <w:r w:rsidRPr="008434DF">
              <w:rPr>
                <w:rFonts w:ascii="Times New Roman" w:hAnsi="Times New Roman"/>
                <w:iCs/>
              </w:rPr>
              <w:sym w:font="Symbol" w:char="F072"/>
            </w:r>
            <w:r w:rsidRPr="008434DF">
              <w:rPr>
                <w:rFonts w:ascii="Times New Roman" w:hAnsi="Times New Roman"/>
                <w:iCs/>
                <w:vertAlign w:val="subscript"/>
              </w:rPr>
              <w:t>мах,</w:t>
            </w:r>
            <w:r w:rsidRPr="008434DF">
              <w:rPr>
                <w:rFonts w:ascii="Times New Roman" w:hAnsi="Times New Roman"/>
                <w:iCs/>
              </w:rPr>
              <w:t>кг/м</w:t>
            </w:r>
            <w:r w:rsidRPr="008434DF">
              <w:rPr>
                <w:rFonts w:ascii="Times New Roman" w:hAnsi="Times New Roman"/>
                <w:iCs/>
                <w:vertAlign w:val="superscript"/>
              </w:rPr>
              <w:t>3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6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3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50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207506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80</w:t>
            </w:r>
          </w:p>
        </w:tc>
      </w:tr>
      <w:tr w:rsidR="006855C1" w:rsidRPr="00E860A8" w:rsidTr="00C771A3">
        <w:tc>
          <w:tcPr>
            <w:tcW w:w="1242" w:type="dxa"/>
            <w:shd w:val="clear" w:color="auto" w:fill="auto"/>
          </w:tcPr>
          <w:p w:rsidR="006855C1" w:rsidRPr="008434DF" w:rsidRDefault="006855C1" w:rsidP="00013EE7">
            <w:pPr>
              <w:spacing w:line="360" w:lineRule="auto"/>
              <w:ind w:left="-142" w:right="-250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sym w:font="Symbol" w:char="F044"/>
            </w:r>
            <w:r w:rsidRPr="008434DF">
              <w:rPr>
                <w:rFonts w:ascii="Times New Roman" w:hAnsi="Times New Roman"/>
                <w:iCs/>
              </w:rPr>
              <w:sym w:font="Symbol" w:char="F072"/>
            </w:r>
            <w:r w:rsidR="00207506" w:rsidRPr="008434DF">
              <w:rPr>
                <w:rFonts w:ascii="Times New Roman" w:hAnsi="Times New Roman"/>
                <w:iCs/>
                <w:vertAlign w:val="subscript"/>
              </w:rPr>
              <w:t>мин</w:t>
            </w:r>
            <w:r w:rsidRPr="008434DF">
              <w:rPr>
                <w:rFonts w:ascii="Times New Roman" w:hAnsi="Times New Roman"/>
                <w:iCs/>
                <w:vertAlign w:val="subscript"/>
              </w:rPr>
              <w:t>,</w:t>
            </w:r>
            <w:r w:rsidRPr="008434DF">
              <w:rPr>
                <w:rFonts w:ascii="Times New Roman" w:hAnsi="Times New Roman"/>
                <w:iCs/>
              </w:rPr>
              <w:t>кг/м</w:t>
            </w:r>
            <w:r w:rsidRPr="008434DF">
              <w:rPr>
                <w:rFonts w:ascii="Times New Roman" w:hAnsi="Times New Roman"/>
                <w:iCs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855C1" w:rsidRPr="008434DF" w:rsidRDefault="006855C1" w:rsidP="00013EE7">
            <w:pPr>
              <w:spacing w:line="360" w:lineRule="auto"/>
              <w:ind w:left="-108"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6855C1" w:rsidRPr="008434DF" w:rsidRDefault="00207506" w:rsidP="00013EE7">
            <w:pPr>
              <w:spacing w:line="360" w:lineRule="auto"/>
              <w:ind w:left="-108" w:right="-138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855C1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60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6855C1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60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6855C1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50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6855C1" w:rsidRPr="008434DF" w:rsidRDefault="00207506" w:rsidP="00013EE7">
            <w:pPr>
              <w:spacing w:line="360" w:lineRule="auto"/>
              <w:ind w:left="-108" w:right="-134"/>
              <w:jc w:val="center"/>
              <w:rPr>
                <w:rFonts w:ascii="Times New Roman" w:hAnsi="Times New Roman"/>
              </w:rPr>
            </w:pPr>
            <w:r w:rsidRPr="008434DF">
              <w:rPr>
                <w:rFonts w:ascii="Times New Roman" w:hAnsi="Times New Roman"/>
              </w:rPr>
              <w:t>40</w:t>
            </w:r>
          </w:p>
        </w:tc>
      </w:tr>
    </w:tbl>
    <w:p w:rsidR="00207506" w:rsidRPr="00E860A8" w:rsidRDefault="00207506" w:rsidP="00013EE7">
      <w:pPr>
        <w:spacing w:line="360" w:lineRule="auto"/>
        <w:ind w:right="71"/>
        <w:jc w:val="center"/>
        <w:rPr>
          <w:rFonts w:ascii="Times New Roman" w:hAnsi="Times New Roman"/>
          <w:sz w:val="24"/>
          <w:szCs w:val="24"/>
        </w:rPr>
      </w:pPr>
    </w:p>
    <w:p w:rsidR="00026F10" w:rsidRPr="00E860A8" w:rsidRDefault="00026F10" w:rsidP="00013EE7">
      <w:pPr>
        <w:spacing w:line="36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ab/>
        <w:t xml:space="preserve">Потенциал межчастичных взаимодействий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</w:rPr>
        <w:t>)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10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E860A8">
        <w:rPr>
          <w:rFonts w:ascii="Times New Roman" w:hAnsi="Times New Roman"/>
          <w:iCs/>
          <w:sz w:val="24"/>
          <w:szCs w:val="24"/>
        </w:rPr>
        <w:t>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E860A8">
        <w:rPr>
          <w:rFonts w:ascii="Times New Roman" w:hAnsi="Times New Roman"/>
          <w:sz w:val="24"/>
          <w:szCs w:val="24"/>
        </w:rPr>
        <w:t>, представленный в виде суммы потенциалов</w:t>
      </w:r>
      <w:r w:rsidR="008434DF">
        <w:rPr>
          <w:rFonts w:ascii="Times New Roman" w:hAnsi="Times New Roman"/>
          <w:sz w:val="24"/>
          <w:szCs w:val="24"/>
        </w:rPr>
        <w:t xml:space="preserve"> на рис.7,</w:t>
      </w:r>
      <w:r w:rsidRPr="00E860A8">
        <w:rPr>
          <w:rFonts w:ascii="Times New Roman" w:hAnsi="Times New Roman"/>
          <w:sz w:val="24"/>
          <w:szCs w:val="24"/>
        </w:rPr>
        <w:t xml:space="preserve"> имеет вид:</w:t>
      </w:r>
    </w:p>
    <w:p w:rsidR="00026F10" w:rsidRPr="00E860A8" w:rsidRDefault="00EC7A44" w:rsidP="00013EE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20000" cy="3560431"/>
            <wp:effectExtent l="19050" t="0" r="0" b="0"/>
            <wp:docPr id="10" name="Рисунок 10" descr="Описание: F:\ОткрытияМои\ППМВ(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ание: F:\ОткрытияМои\ППМВ(h)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922" b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56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F10" w:rsidRPr="008434DF" w:rsidRDefault="00026F10" w:rsidP="00013EE7">
      <w:pPr>
        <w:spacing w:line="360" w:lineRule="auto"/>
        <w:jc w:val="center"/>
        <w:rPr>
          <w:rFonts w:ascii="Times New Roman" w:hAnsi="Times New Roman"/>
        </w:rPr>
      </w:pPr>
      <w:r w:rsidRPr="008434DF">
        <w:rPr>
          <w:rFonts w:ascii="Times New Roman" w:hAnsi="Times New Roman"/>
        </w:rPr>
        <w:t>Рис.</w:t>
      </w:r>
      <w:r w:rsidR="008434DF" w:rsidRPr="008434DF">
        <w:rPr>
          <w:rFonts w:ascii="Times New Roman" w:hAnsi="Times New Roman"/>
        </w:rPr>
        <w:t>7</w:t>
      </w:r>
      <w:r w:rsidRPr="008434DF">
        <w:rPr>
          <w:rFonts w:ascii="Times New Roman" w:hAnsi="Times New Roman"/>
        </w:rPr>
        <w:t xml:space="preserve">. Суммарный парный потенциал межчастичных взаимодействий </w:t>
      </w:r>
      <w:r w:rsidRPr="008434DF">
        <w:rPr>
          <w:rFonts w:ascii="Times New Roman" w:hAnsi="Times New Roman"/>
          <w:i/>
          <w:iCs/>
          <w:lang w:val="en-US"/>
        </w:rPr>
        <w:t>U</w:t>
      </w:r>
      <w:r w:rsidRPr="008434DF">
        <w:rPr>
          <w:rFonts w:ascii="Times New Roman" w:hAnsi="Times New Roman"/>
          <w:iCs/>
        </w:rPr>
        <w:t>(</w:t>
      </w:r>
      <w:r w:rsidRPr="008434DF">
        <w:rPr>
          <w:rFonts w:ascii="Times New Roman" w:hAnsi="Times New Roman"/>
          <w:i/>
          <w:iCs/>
          <w:lang w:val="en-US"/>
        </w:rPr>
        <w:t>h</w:t>
      </w:r>
      <w:r w:rsidRPr="008434DF">
        <w:rPr>
          <w:rFonts w:ascii="Times New Roman" w:hAnsi="Times New Roman"/>
          <w:iCs/>
        </w:rPr>
        <w:t>)</w:t>
      </w:r>
      <w:r w:rsidRPr="008434DF">
        <w:rPr>
          <w:rFonts w:ascii="Times New Roman" w:hAnsi="Times New Roman"/>
          <w:iCs/>
        </w:rPr>
        <w:sym w:font="Symbol" w:char="F0D7"/>
      </w:r>
      <w:r w:rsidRPr="008434DF">
        <w:rPr>
          <w:rFonts w:ascii="Times New Roman" w:hAnsi="Times New Roman"/>
          <w:iCs/>
        </w:rPr>
        <w:t>10</w:t>
      </w:r>
      <w:r w:rsidRPr="008434DF">
        <w:rPr>
          <w:rFonts w:ascii="Times New Roman" w:hAnsi="Times New Roman"/>
          <w:iCs/>
          <w:vertAlign w:val="superscript"/>
        </w:rPr>
        <w:t>3</w:t>
      </w:r>
      <w:r w:rsidRPr="008434DF">
        <w:rPr>
          <w:rFonts w:ascii="Times New Roman" w:hAnsi="Times New Roman"/>
          <w:iCs/>
        </w:rPr>
        <w:t>/</w:t>
      </w:r>
      <w:r w:rsidRPr="008434DF">
        <w:rPr>
          <w:rFonts w:ascii="Times New Roman" w:hAnsi="Times New Roman"/>
          <w:i/>
          <w:iCs/>
          <w:lang w:val="en-US"/>
        </w:rPr>
        <w:t>kT</w:t>
      </w:r>
    </w:p>
    <w:p w:rsidR="00026F10" w:rsidRPr="00E860A8" w:rsidRDefault="00026F10" w:rsidP="00013EE7">
      <w:pPr>
        <w:spacing w:line="36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  </w:t>
      </w:r>
      <w:r w:rsidR="00E738C7" w:rsidRPr="00E860A8">
        <w:rPr>
          <w:rFonts w:ascii="Times New Roman" w:hAnsi="Times New Roman"/>
          <w:sz w:val="24"/>
          <w:szCs w:val="24"/>
        </w:rPr>
        <w:t xml:space="preserve">        </w:t>
      </w:r>
    </w:p>
    <w:p w:rsidR="004E23CC" w:rsidRPr="00E860A8" w:rsidRDefault="00026F10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ab/>
      </w:r>
      <w:r w:rsidR="00207506" w:rsidRPr="00E860A8">
        <w:rPr>
          <w:rFonts w:ascii="Times New Roman" w:hAnsi="Times New Roman"/>
          <w:sz w:val="24"/>
          <w:szCs w:val="24"/>
        </w:rPr>
        <w:t>Анализ Табл.</w:t>
      </w:r>
      <w:r w:rsidR="00C771A3">
        <w:rPr>
          <w:rFonts w:ascii="Times New Roman" w:hAnsi="Times New Roman"/>
          <w:sz w:val="24"/>
          <w:szCs w:val="24"/>
        </w:rPr>
        <w:t>2</w:t>
      </w:r>
      <w:r w:rsidR="00207506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и рис. </w:t>
      </w:r>
      <w:r w:rsidR="00C771A3">
        <w:rPr>
          <w:rFonts w:ascii="Times New Roman" w:hAnsi="Times New Roman"/>
          <w:sz w:val="24"/>
          <w:szCs w:val="24"/>
        </w:rPr>
        <w:t>7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207506" w:rsidRPr="00E860A8">
        <w:rPr>
          <w:rFonts w:ascii="Times New Roman" w:hAnsi="Times New Roman"/>
          <w:sz w:val="24"/>
          <w:szCs w:val="24"/>
        </w:rPr>
        <w:t xml:space="preserve">позволяет сделать вывод, что </w:t>
      </w:r>
      <w:r w:rsidR="00207506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207506" w:rsidRPr="00E860A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min</w:t>
      </w:r>
      <w:r w:rsidR="00207506" w:rsidRPr="00E860A8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="00207506" w:rsidRPr="00E860A8">
        <w:rPr>
          <w:rFonts w:ascii="Times New Roman" w:hAnsi="Times New Roman"/>
          <w:iCs/>
          <w:sz w:val="24"/>
          <w:szCs w:val="24"/>
        </w:rPr>
        <w:t>в ППМВ, пол</w:t>
      </w:r>
      <w:r w:rsidR="00207506" w:rsidRPr="00E860A8">
        <w:rPr>
          <w:rFonts w:ascii="Times New Roman" w:hAnsi="Times New Roman"/>
          <w:iCs/>
          <w:sz w:val="24"/>
          <w:szCs w:val="24"/>
        </w:rPr>
        <w:t>у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ченные из экспериментальной зависимости </w:t>
      </w:r>
      <w:r w:rsidR="00207506" w:rsidRPr="00E860A8">
        <w:rPr>
          <w:rFonts w:ascii="Times New Roman" w:hAnsi="Times New Roman"/>
          <w:i/>
          <w:iCs/>
          <w:sz w:val="24"/>
          <w:szCs w:val="24"/>
        </w:rPr>
        <w:t xml:space="preserve">С/А 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близки к значениям </w:t>
      </w:r>
      <w:r w:rsidR="00207506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207506" w:rsidRPr="00E860A8">
        <w:rPr>
          <w:rFonts w:ascii="Times New Roman" w:hAnsi="Times New Roman"/>
          <w:iCs/>
          <w:sz w:val="24"/>
          <w:szCs w:val="24"/>
          <w:vertAlign w:val="subscript"/>
        </w:rPr>
        <w:t>пер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 из Табл.</w:t>
      </w:r>
      <w:r w:rsidR="00C771A3"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207506" w:rsidRPr="00E860A8">
        <w:rPr>
          <w:rFonts w:ascii="Times New Roman" w:hAnsi="Times New Roman"/>
          <w:iCs/>
          <w:sz w:val="24"/>
          <w:szCs w:val="24"/>
        </w:rPr>
        <w:t>1, полученным из данных ЯМР-релаксации. Это означает, что ППМВ в виде представлен</w:t>
      </w:r>
      <w:r w:rsidRPr="00E860A8">
        <w:rPr>
          <w:rFonts w:ascii="Times New Roman" w:hAnsi="Times New Roman"/>
          <w:iCs/>
          <w:sz w:val="24"/>
          <w:szCs w:val="24"/>
        </w:rPr>
        <w:t>н</w:t>
      </w:r>
      <w:r w:rsidR="00207506" w:rsidRPr="00E860A8">
        <w:rPr>
          <w:rFonts w:ascii="Times New Roman" w:hAnsi="Times New Roman"/>
          <w:iCs/>
          <w:sz w:val="24"/>
          <w:szCs w:val="24"/>
        </w:rPr>
        <w:t>ом на рис.</w:t>
      </w:r>
      <w:r w:rsidR="00C771A3">
        <w:rPr>
          <w:rFonts w:ascii="Times New Roman" w:hAnsi="Times New Roman"/>
          <w:iCs/>
          <w:sz w:val="24"/>
          <w:szCs w:val="24"/>
        </w:rPr>
        <w:t>7</w:t>
      </w:r>
      <w:r w:rsidR="00207506" w:rsidRPr="00E860A8">
        <w:rPr>
          <w:rFonts w:ascii="Times New Roman" w:hAnsi="Times New Roman"/>
          <w:iCs/>
          <w:sz w:val="24"/>
          <w:szCs w:val="24"/>
        </w:rPr>
        <w:t xml:space="preserve"> и описываемый уравнением</w:t>
      </w:r>
      <w:r w:rsidRPr="00E860A8">
        <w:rPr>
          <w:rFonts w:ascii="Times New Roman" w:hAnsi="Times New Roman"/>
          <w:iCs/>
          <w:sz w:val="24"/>
          <w:szCs w:val="24"/>
        </w:rPr>
        <w:t>:</w:t>
      </w:r>
    </w:p>
    <w:p w:rsidR="00026F10" w:rsidRPr="00E860A8" w:rsidRDefault="00026F10" w:rsidP="00013EE7">
      <w:pPr>
        <w:spacing w:line="360" w:lineRule="auto"/>
        <w:ind w:right="71"/>
        <w:jc w:val="both"/>
        <w:rPr>
          <w:rFonts w:ascii="Times New Roman" w:hAnsi="Times New Roman"/>
          <w:iCs/>
          <w:sz w:val="24"/>
          <w:szCs w:val="24"/>
        </w:rPr>
      </w:pP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Cs/>
          <w:sz w:val="24"/>
          <w:szCs w:val="24"/>
        </w:rPr>
        <w:t>(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Cs/>
          <w:sz w:val="24"/>
          <w:szCs w:val="24"/>
        </w:rPr>
        <w:t>)/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E860A8">
        <w:rPr>
          <w:rFonts w:ascii="Times New Roman" w:hAnsi="Times New Roman"/>
          <w:i/>
          <w:iCs/>
          <w:sz w:val="24"/>
          <w:szCs w:val="24"/>
        </w:rPr>
        <w:t>=</w:t>
      </w:r>
      <w:r w:rsidR="004E23CC" w:rsidRPr="00E860A8">
        <w:rPr>
          <w:rFonts w:ascii="Times New Roman" w:hAnsi="Times New Roman"/>
          <w:iCs/>
          <w:sz w:val="24"/>
          <w:szCs w:val="24"/>
        </w:rPr>
        <w:t>{</w:t>
      </w:r>
      <w:r w:rsidRPr="00E860A8">
        <w:rPr>
          <w:rFonts w:ascii="Times New Roman" w:hAnsi="Times New Roman"/>
          <w:iCs/>
          <w:sz w:val="24"/>
          <w:szCs w:val="24"/>
        </w:rPr>
        <w:t>–</w:t>
      </w:r>
      <w:r w:rsidR="004E23CC" w:rsidRPr="00E860A8">
        <w:rPr>
          <w:rFonts w:ascii="Times New Roman" w:hAnsi="Times New Roman"/>
          <w:iCs/>
          <w:sz w:val="24"/>
          <w:szCs w:val="24"/>
        </w:rPr>
        <w:t>2</w:t>
      </w:r>
      <w:r w:rsidRPr="00E860A8">
        <w:rPr>
          <w:rFonts w:ascii="Times New Roman" w:hAnsi="Times New Roman"/>
          <w:iCs/>
          <w:sz w:val="24"/>
          <w:szCs w:val="24"/>
        </w:rPr>
        <w:t>.</w:t>
      </w:r>
      <w:r w:rsidR="004E23CC" w:rsidRPr="00E860A8">
        <w:rPr>
          <w:rFonts w:ascii="Times New Roman" w:hAnsi="Times New Roman"/>
          <w:iCs/>
          <w:sz w:val="24"/>
          <w:szCs w:val="24"/>
        </w:rPr>
        <w:t>2</w:t>
      </w:r>
      <w:r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Pr="00E860A8">
        <w:rPr>
          <w:rFonts w:ascii="Times New Roman" w:hAnsi="Times New Roman"/>
          <w:iCs/>
          <w:sz w:val="24"/>
          <w:szCs w:val="24"/>
        </w:rPr>
        <w:t>10</w:t>
      </w:r>
      <w:r w:rsidRPr="00E860A8">
        <w:rPr>
          <w:rFonts w:ascii="Times New Roman" w:hAnsi="Times New Roman"/>
          <w:iCs/>
          <w:sz w:val="24"/>
          <w:szCs w:val="24"/>
          <w:vertAlign w:val="superscript"/>
        </w:rPr>
        <w:t>5</w:t>
      </w:r>
      <w:r w:rsidRPr="00E860A8">
        <w:rPr>
          <w:rFonts w:ascii="Times New Roman" w:hAnsi="Times New Roman"/>
          <w:iCs/>
          <w:sz w:val="24"/>
          <w:szCs w:val="24"/>
        </w:rPr>
        <w:t xml:space="preserve"> </w:t>
      </w:r>
      <w:r w:rsidR="004E23CC" w:rsidRPr="00E860A8">
        <w:rPr>
          <w:rFonts w:ascii="Times New Roman" w:hAnsi="Times New Roman"/>
          <w:iCs/>
          <w:sz w:val="24"/>
          <w:szCs w:val="24"/>
        </w:rPr>
        <w:t>(</w:t>
      </w:r>
      <w:r w:rsidR="004E23CC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4E23CC" w:rsidRPr="00E860A8">
        <w:rPr>
          <w:rFonts w:ascii="Times New Roman" w:hAnsi="Times New Roman"/>
          <w:iCs/>
          <w:sz w:val="24"/>
          <w:szCs w:val="24"/>
        </w:rPr>
        <w:t>)</w:t>
      </w:r>
      <w:r w:rsidR="004E23CC" w:rsidRPr="00E860A8">
        <w:rPr>
          <w:rFonts w:ascii="Times New Roman" w:hAnsi="Times New Roman"/>
          <w:iCs/>
          <w:sz w:val="24"/>
          <w:szCs w:val="24"/>
          <w:vertAlign w:val="superscript"/>
        </w:rPr>
        <w:t>0.23</w:t>
      </w:r>
      <w:r w:rsidRPr="00E860A8">
        <w:rPr>
          <w:rFonts w:ascii="Times New Roman" w:hAnsi="Times New Roman"/>
          <w:iCs/>
          <w:sz w:val="24"/>
          <w:szCs w:val="24"/>
        </w:rPr>
        <w:t xml:space="preserve"> + </w:t>
      </w:r>
      <w:r w:rsidR="004E23CC" w:rsidRPr="00E860A8">
        <w:rPr>
          <w:rFonts w:ascii="Times New Roman" w:hAnsi="Times New Roman"/>
          <w:iCs/>
          <w:sz w:val="24"/>
          <w:szCs w:val="24"/>
        </w:rPr>
        <w:t>5.18</w:t>
      </w:r>
      <w:r w:rsidR="004E23CC" w:rsidRPr="00E860A8">
        <w:rPr>
          <w:rFonts w:ascii="Times New Roman" w:hAnsi="Times New Roman"/>
          <w:iCs/>
          <w:sz w:val="24"/>
          <w:szCs w:val="24"/>
        </w:rPr>
        <w:sym w:font="Symbol" w:char="F0D7"/>
      </w:r>
      <w:r w:rsidR="004E23CC" w:rsidRPr="00E860A8">
        <w:rPr>
          <w:rFonts w:ascii="Times New Roman" w:hAnsi="Times New Roman"/>
          <w:iCs/>
          <w:sz w:val="24"/>
          <w:szCs w:val="24"/>
        </w:rPr>
        <w:t>10</w:t>
      </w:r>
      <w:r w:rsidR="004E23CC" w:rsidRPr="00E860A8">
        <w:rPr>
          <w:rFonts w:ascii="Times New Roman" w:hAnsi="Times New Roman"/>
          <w:iCs/>
          <w:sz w:val="24"/>
          <w:szCs w:val="24"/>
          <w:vertAlign w:val="superscript"/>
        </w:rPr>
        <w:t>5</w:t>
      </w:r>
      <w:r w:rsidR="004E23CC" w:rsidRPr="00E860A8">
        <w:rPr>
          <w:rFonts w:ascii="Times New Roman" w:hAnsi="Times New Roman"/>
          <w:iCs/>
          <w:sz w:val="24"/>
          <w:szCs w:val="24"/>
        </w:rPr>
        <w:t xml:space="preserve"> (</w:t>
      </w:r>
      <w:r w:rsidR="004E23CC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4E23CC" w:rsidRPr="00E860A8">
        <w:rPr>
          <w:rFonts w:ascii="Times New Roman" w:hAnsi="Times New Roman"/>
          <w:iCs/>
          <w:sz w:val="24"/>
          <w:szCs w:val="24"/>
        </w:rPr>
        <w:t>)</w:t>
      </w:r>
      <w:r w:rsidR="004E23CC" w:rsidRPr="00E860A8">
        <w:rPr>
          <w:rFonts w:ascii="Times New Roman" w:hAnsi="Times New Roman"/>
          <w:iCs/>
          <w:sz w:val="24"/>
          <w:szCs w:val="24"/>
          <w:vertAlign w:val="superscript"/>
        </w:rPr>
        <w:t>0.92</w:t>
      </w:r>
      <w:r w:rsidRPr="00E860A8">
        <w:rPr>
          <w:rFonts w:ascii="Times New Roman" w:hAnsi="Times New Roman"/>
          <w:iCs/>
          <w:sz w:val="24"/>
          <w:szCs w:val="24"/>
          <w:lang w:val="en-US"/>
        </w:rPr>
        <w:t>exp</w:t>
      </w:r>
      <w:r w:rsidRPr="00E860A8">
        <w:rPr>
          <w:rFonts w:ascii="Times New Roman" w:hAnsi="Times New Roman"/>
          <w:iCs/>
          <w:sz w:val="24"/>
          <w:szCs w:val="24"/>
        </w:rPr>
        <w:t>(-</w:t>
      </w:r>
      <w:r w:rsidR="004E23CC" w:rsidRPr="00E860A8">
        <w:rPr>
          <w:rFonts w:ascii="Times New Roman" w:hAnsi="Times New Roman"/>
          <w:iCs/>
          <w:sz w:val="24"/>
          <w:szCs w:val="24"/>
        </w:rPr>
        <w:t>3.846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Pr="00E860A8">
        <w:rPr>
          <w:rFonts w:ascii="Times New Roman" w:hAnsi="Times New Roman"/>
          <w:i/>
          <w:iCs/>
          <w:sz w:val="24"/>
          <w:szCs w:val="24"/>
        </w:rPr>
        <w:t>/</w:t>
      </w:r>
      <w:r w:rsidR="004E23CC" w:rsidRPr="00E860A8">
        <w:rPr>
          <w:rFonts w:ascii="Times New Roman" w:hAnsi="Times New Roman"/>
          <w:iCs/>
          <w:sz w:val="24"/>
          <w:szCs w:val="24"/>
        </w:rPr>
        <w:t>(</w:t>
      </w:r>
      <w:r w:rsidR="004E23CC" w:rsidRPr="00E860A8">
        <w:rPr>
          <w:rFonts w:ascii="Times New Roman" w:hAnsi="Times New Roman"/>
          <w:i/>
          <w:iCs/>
          <w:sz w:val="24"/>
          <w:szCs w:val="24"/>
        </w:rPr>
        <w:t>С/А</w:t>
      </w:r>
      <w:r w:rsidR="004E23CC" w:rsidRPr="00E860A8">
        <w:rPr>
          <w:rFonts w:ascii="Times New Roman" w:hAnsi="Times New Roman"/>
          <w:iCs/>
          <w:sz w:val="24"/>
          <w:szCs w:val="24"/>
        </w:rPr>
        <w:t>)</w:t>
      </w:r>
      <w:r w:rsidR="004E23CC" w:rsidRPr="00E860A8">
        <w:rPr>
          <w:rFonts w:ascii="Times New Roman" w:hAnsi="Times New Roman"/>
          <w:iCs/>
          <w:sz w:val="24"/>
          <w:szCs w:val="24"/>
          <w:vertAlign w:val="superscript"/>
        </w:rPr>
        <w:t>0.69</w:t>
      </w:r>
      <w:r w:rsidRPr="00E860A8">
        <w:rPr>
          <w:rFonts w:ascii="Times New Roman" w:hAnsi="Times New Roman"/>
          <w:iCs/>
          <w:sz w:val="24"/>
          <w:szCs w:val="24"/>
        </w:rPr>
        <w:t>)}/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kT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C771A3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E860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(</w:t>
      </w:r>
      <w:r w:rsidR="00C771A3">
        <w:rPr>
          <w:rFonts w:ascii="Times New Roman" w:hAnsi="Times New Roman"/>
          <w:sz w:val="24"/>
          <w:szCs w:val="24"/>
        </w:rPr>
        <w:t>4</w:t>
      </w:r>
      <w:r w:rsidRPr="00E860A8">
        <w:rPr>
          <w:rFonts w:ascii="Times New Roman" w:hAnsi="Times New Roman"/>
          <w:sz w:val="24"/>
          <w:szCs w:val="24"/>
        </w:rPr>
        <w:t>5)</w:t>
      </w:r>
    </w:p>
    <w:p w:rsidR="00E738C7" w:rsidRPr="00E860A8" w:rsidRDefault="00207506" w:rsidP="00013EE7">
      <w:pPr>
        <w:spacing w:line="36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iCs/>
          <w:sz w:val="24"/>
          <w:szCs w:val="24"/>
        </w:rPr>
        <w:t>отражает ст</w:t>
      </w:r>
      <w:r w:rsidR="00026F10" w:rsidRPr="00E860A8">
        <w:rPr>
          <w:rFonts w:ascii="Times New Roman" w:hAnsi="Times New Roman"/>
          <w:iCs/>
          <w:sz w:val="24"/>
          <w:szCs w:val="24"/>
        </w:rPr>
        <w:t xml:space="preserve">руктурно-динамические переходы в ряду: </w:t>
      </w:r>
      <w:r w:rsidR="00026F10" w:rsidRPr="00E860A8">
        <w:rPr>
          <w:rFonts w:ascii="Times New Roman" w:hAnsi="Times New Roman"/>
          <w:sz w:val="24"/>
          <w:szCs w:val="24"/>
        </w:rPr>
        <w:t>У</w:t>
      </w:r>
      <w:r w:rsidR="00C771A3">
        <w:rPr>
          <w:rFonts w:ascii="Times New Roman" w:hAnsi="Times New Roman"/>
          <w:sz w:val="24"/>
          <w:szCs w:val="24"/>
        </w:rPr>
        <w:t>В</w:t>
      </w:r>
      <w:r w:rsidR="00026F10" w:rsidRPr="00E860A8">
        <w:rPr>
          <w:rFonts w:ascii="Times New Roman" w:hAnsi="Times New Roman"/>
          <w:sz w:val="24"/>
          <w:szCs w:val="24"/>
        </w:rPr>
        <w:t xml:space="preserve">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НЕФТЬ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МАЗУТ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ГУДРОН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БИТУМ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КАРБЕНЫ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КАРБОИДЫ </w:t>
      </w:r>
      <w:r w:rsidR="00026F10" w:rsidRPr="00E860A8">
        <w:rPr>
          <w:rFonts w:ascii="Times New Roman" w:hAnsi="Times New Roman"/>
          <w:sz w:val="24"/>
          <w:szCs w:val="24"/>
        </w:rPr>
        <w:sym w:font="Symbol" w:char="F0DB"/>
      </w:r>
      <w:r w:rsidR="00026F10" w:rsidRPr="00E860A8">
        <w:rPr>
          <w:rFonts w:ascii="Times New Roman" w:hAnsi="Times New Roman"/>
          <w:sz w:val="24"/>
          <w:szCs w:val="24"/>
        </w:rPr>
        <w:t xml:space="preserve"> КОКС.  </w:t>
      </w:r>
    </w:p>
    <w:p w:rsidR="00E738C7" w:rsidRPr="00E860A8" w:rsidRDefault="00E738C7" w:rsidP="00013EE7">
      <w:pPr>
        <w:spacing w:line="360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ab/>
        <w:t xml:space="preserve">Для НДС гель-систем можно рассматривать диаметр ССЕ как переменную величину пропорциональную </w:t>
      </w:r>
      <w:r w:rsidRPr="00E860A8">
        <w:rPr>
          <w:rFonts w:ascii="Times New Roman" w:hAnsi="Times New Roman"/>
          <w:i/>
          <w:sz w:val="24"/>
          <w:szCs w:val="24"/>
        </w:rPr>
        <w:t>С/А</w:t>
      </w:r>
      <w:r w:rsidRPr="00E860A8">
        <w:rPr>
          <w:rFonts w:ascii="Times New Roman" w:hAnsi="Times New Roman"/>
          <w:sz w:val="24"/>
          <w:szCs w:val="24"/>
        </w:rPr>
        <w:t xml:space="preserve">, т.е. ППМВ </w:t>
      </w:r>
      <w:r w:rsidR="00E8747B" w:rsidRPr="00E860A8">
        <w:rPr>
          <w:rFonts w:ascii="Times New Roman" w:hAnsi="Times New Roman"/>
          <w:sz w:val="24"/>
          <w:szCs w:val="24"/>
        </w:rPr>
        <w:t xml:space="preserve">можно </w:t>
      </w:r>
      <w:r w:rsidRPr="00E860A8">
        <w:rPr>
          <w:rFonts w:ascii="Times New Roman" w:hAnsi="Times New Roman"/>
          <w:sz w:val="24"/>
          <w:szCs w:val="24"/>
        </w:rPr>
        <w:t xml:space="preserve">представить в виде: </w:t>
      </w:r>
    </w:p>
    <w:p w:rsidR="00E738C7" w:rsidRPr="0067402B" w:rsidRDefault="00E738C7" w:rsidP="00013EE7">
      <w:pPr>
        <w:spacing w:line="360" w:lineRule="auto"/>
        <w:ind w:right="71"/>
        <w:jc w:val="right"/>
        <w:rPr>
          <w:rFonts w:ascii="Times New Roman" w:hAnsi="Times New Roman"/>
          <w:sz w:val="24"/>
          <w:szCs w:val="24"/>
        </w:rPr>
      </w:pPr>
      <w:r w:rsidRPr="0067402B">
        <w:rPr>
          <w:rFonts w:ascii="Times New Roman" w:hAnsi="Times New Roman"/>
          <w:sz w:val="24"/>
          <w:szCs w:val="24"/>
        </w:rPr>
        <w:t xml:space="preserve">    </w:t>
      </w:r>
      <w:r w:rsidRPr="00E860A8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E860A8">
        <w:rPr>
          <w:rFonts w:ascii="Times New Roman" w:hAnsi="Times New Roman"/>
          <w:i/>
          <w:iCs/>
          <w:sz w:val="24"/>
          <w:szCs w:val="24"/>
          <w:vertAlign w:val="subscript"/>
        </w:rPr>
        <w:t>пр</w:t>
      </w:r>
      <w:r w:rsidRPr="0067402B">
        <w:rPr>
          <w:rFonts w:ascii="Times New Roman" w:hAnsi="Times New Roman"/>
          <w:i/>
          <w:iCs/>
          <w:sz w:val="24"/>
          <w:szCs w:val="24"/>
        </w:rPr>
        <w:t xml:space="preserve">= - </w:t>
      </w:r>
      <w:r w:rsidR="00FD2EB1" w:rsidRPr="0067402B">
        <w:rPr>
          <w:rFonts w:ascii="Times New Roman" w:hAnsi="Times New Roman"/>
          <w:sz w:val="24"/>
          <w:szCs w:val="24"/>
        </w:rPr>
        <w:t>576.4</w:t>
      </w:r>
      <w:r w:rsidR="00E308A1" w:rsidRPr="00E860A8">
        <w:rPr>
          <w:rFonts w:ascii="Times New Roman" w:hAnsi="Times New Roman"/>
          <w:i/>
          <w:sz w:val="24"/>
          <w:szCs w:val="24"/>
        </w:rPr>
        <w:t>А</w:t>
      </w:r>
      <w:r w:rsidR="00FD2EB1" w:rsidRPr="00E860A8">
        <w:rPr>
          <w:rFonts w:ascii="Times New Roman" w:hAnsi="Times New Roman"/>
          <w:sz w:val="24"/>
          <w:szCs w:val="24"/>
          <w:lang w:val="en-US"/>
        </w:rPr>
        <w:t>exp</w:t>
      </w:r>
      <w:r w:rsidR="00FD2EB1" w:rsidRPr="0067402B">
        <w:rPr>
          <w:rFonts w:ascii="Times New Roman" w:hAnsi="Times New Roman"/>
          <w:sz w:val="24"/>
          <w:szCs w:val="24"/>
        </w:rPr>
        <w:t>(-0.006</w:t>
      </w:r>
      <w:r w:rsidR="00FD2EB1" w:rsidRPr="00E860A8">
        <w:rPr>
          <w:rFonts w:ascii="Times New Roman" w:hAnsi="Times New Roman"/>
          <w:sz w:val="24"/>
          <w:szCs w:val="24"/>
        </w:rPr>
        <w:sym w:font="Symbol" w:char="F072"/>
      </w:r>
      <w:r w:rsidR="00FD2EB1" w:rsidRPr="0067402B">
        <w:rPr>
          <w:rFonts w:ascii="Times New Roman" w:hAnsi="Times New Roman"/>
          <w:sz w:val="24"/>
          <w:szCs w:val="24"/>
        </w:rPr>
        <w:t xml:space="preserve">)[1.8 + </w:t>
      </w:r>
      <w:r w:rsidR="00FD2EB1" w:rsidRPr="00E860A8">
        <w:rPr>
          <w:rFonts w:ascii="Times New Roman" w:hAnsi="Times New Roman"/>
          <w:sz w:val="24"/>
          <w:szCs w:val="24"/>
          <w:lang w:val="en-US"/>
        </w:rPr>
        <w:t>cos</w:t>
      </w:r>
      <w:r w:rsidR="00FD2EB1" w:rsidRPr="0067402B">
        <w:rPr>
          <w:rFonts w:ascii="Times New Roman" w:hAnsi="Times New Roman"/>
          <w:sz w:val="24"/>
          <w:szCs w:val="24"/>
        </w:rPr>
        <w:t>(-0.1</w:t>
      </w:r>
      <w:r w:rsidR="00FD2EB1" w:rsidRPr="00E860A8">
        <w:rPr>
          <w:rFonts w:ascii="Times New Roman" w:hAnsi="Times New Roman"/>
          <w:sz w:val="24"/>
          <w:szCs w:val="24"/>
        </w:rPr>
        <w:sym w:font="Symbol" w:char="F072"/>
      </w:r>
      <w:r w:rsidR="00FD2EB1" w:rsidRPr="0067402B">
        <w:rPr>
          <w:rFonts w:ascii="Times New Roman" w:hAnsi="Times New Roman"/>
          <w:sz w:val="24"/>
          <w:szCs w:val="24"/>
        </w:rPr>
        <w:t xml:space="preserve"> +299)]</w:t>
      </w:r>
      <w:r w:rsidRPr="0067402B">
        <w:rPr>
          <w:rFonts w:ascii="Times New Roman" w:hAnsi="Times New Roman"/>
          <w:i/>
          <w:iCs/>
          <w:sz w:val="24"/>
          <w:szCs w:val="24"/>
        </w:rPr>
        <w:t>/</w:t>
      </w:r>
      <w:r w:rsidR="00FD2EB1" w:rsidRPr="0067402B">
        <w:rPr>
          <w:rFonts w:ascii="Times New Roman" w:hAnsi="Times New Roman"/>
          <w:iCs/>
          <w:sz w:val="24"/>
          <w:szCs w:val="24"/>
        </w:rPr>
        <w:t>1</w:t>
      </w:r>
      <w:r w:rsidRPr="0067402B">
        <w:rPr>
          <w:rFonts w:ascii="Times New Roman" w:hAnsi="Times New Roman"/>
          <w:iCs/>
          <w:sz w:val="24"/>
          <w:szCs w:val="24"/>
        </w:rPr>
        <w:t>2</w:t>
      </w:r>
      <w:r w:rsidR="00FD2EB1" w:rsidRPr="00E860A8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FD2EB1" w:rsidRPr="0067402B"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="00E8747B" w:rsidRPr="0067402B">
        <w:rPr>
          <w:rFonts w:ascii="Times New Roman" w:hAnsi="Times New Roman"/>
          <w:iCs/>
          <w:sz w:val="24"/>
          <w:szCs w:val="24"/>
        </w:rPr>
        <w:t>(</w:t>
      </w:r>
      <w:r w:rsidR="00C771A3">
        <w:rPr>
          <w:rFonts w:ascii="Times New Roman" w:hAnsi="Times New Roman"/>
          <w:iCs/>
          <w:sz w:val="24"/>
          <w:szCs w:val="24"/>
        </w:rPr>
        <w:t>46</w:t>
      </w:r>
      <w:r w:rsidR="00E8747B" w:rsidRPr="0067402B">
        <w:rPr>
          <w:rFonts w:ascii="Times New Roman" w:hAnsi="Times New Roman"/>
          <w:iCs/>
          <w:sz w:val="24"/>
          <w:szCs w:val="24"/>
        </w:rPr>
        <w:t>)</w:t>
      </w:r>
      <w:r w:rsidRPr="0067402B">
        <w:rPr>
          <w:rFonts w:ascii="Times New Roman" w:hAnsi="Times New Roman"/>
          <w:iCs/>
          <w:sz w:val="24"/>
          <w:szCs w:val="24"/>
        </w:rPr>
        <w:t xml:space="preserve"> </w:t>
      </w:r>
      <w:r w:rsidRPr="006740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402B">
        <w:rPr>
          <w:rFonts w:ascii="Times New Roman" w:hAnsi="Times New Roman"/>
          <w:sz w:val="24"/>
          <w:szCs w:val="24"/>
        </w:rPr>
        <w:t xml:space="preserve">  </w:t>
      </w:r>
    </w:p>
    <w:p w:rsidR="008239CD" w:rsidRPr="00E860A8" w:rsidRDefault="008239CD" w:rsidP="00013EE7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7402B">
        <w:rPr>
          <w:rFonts w:ascii="Times New Roman" w:hAnsi="Times New Roman"/>
          <w:sz w:val="24"/>
          <w:szCs w:val="24"/>
        </w:rPr>
        <w:tab/>
      </w:r>
      <w:r w:rsidRPr="00E860A8">
        <w:rPr>
          <w:rFonts w:ascii="Times New Roman" w:hAnsi="Times New Roman"/>
          <w:sz w:val="24"/>
          <w:szCs w:val="24"/>
        </w:rPr>
        <w:t>Таким образом предположение о "тонкой структуре" ППМВ в виде набора минимумов, феноменологически введенного нами для НДС и  позволившее оп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 xml:space="preserve">сать </w:t>
      </w:r>
      <w:r w:rsidR="00C771A3">
        <w:rPr>
          <w:rFonts w:ascii="Times New Roman" w:hAnsi="Times New Roman"/>
          <w:sz w:val="24"/>
          <w:szCs w:val="24"/>
        </w:rPr>
        <w:t xml:space="preserve">экстремальные </w:t>
      </w:r>
      <w:r w:rsidRPr="00E860A8">
        <w:rPr>
          <w:rFonts w:ascii="Times New Roman" w:hAnsi="Times New Roman"/>
          <w:sz w:val="24"/>
          <w:szCs w:val="24"/>
        </w:rPr>
        <w:t xml:space="preserve">зависимости </w:t>
      </w:r>
      <w:r w:rsidR="00C771A3">
        <w:rPr>
          <w:rFonts w:ascii="Times New Roman" w:hAnsi="Times New Roman"/>
          <w:sz w:val="24"/>
          <w:szCs w:val="24"/>
        </w:rPr>
        <w:t>ФХС</w:t>
      </w:r>
      <w:r w:rsidRPr="00E860A8">
        <w:rPr>
          <w:rFonts w:ascii="Times New Roman" w:hAnsi="Times New Roman"/>
          <w:sz w:val="24"/>
          <w:szCs w:val="24"/>
        </w:rPr>
        <w:t xml:space="preserve"> в нефтях</w:t>
      </w:r>
      <w:r w:rsidR="00C771A3">
        <w:rPr>
          <w:rFonts w:ascii="Times New Roman" w:hAnsi="Times New Roman"/>
          <w:sz w:val="24"/>
          <w:szCs w:val="24"/>
        </w:rPr>
        <w:t xml:space="preserve"> и нефтяных остатках</w:t>
      </w:r>
      <w:r w:rsidRPr="00E860A8">
        <w:rPr>
          <w:rFonts w:ascii="Times New Roman" w:hAnsi="Times New Roman"/>
          <w:sz w:val="24"/>
          <w:szCs w:val="24"/>
        </w:rPr>
        <w:t xml:space="preserve">, находит </w:t>
      </w:r>
      <w:r w:rsidR="00C771A3">
        <w:rPr>
          <w:rFonts w:ascii="Times New Roman" w:hAnsi="Times New Roman"/>
          <w:sz w:val="24"/>
          <w:szCs w:val="24"/>
        </w:rPr>
        <w:t xml:space="preserve">теоретическое и </w:t>
      </w:r>
      <w:r w:rsidRPr="00E860A8">
        <w:rPr>
          <w:rFonts w:ascii="Times New Roman" w:hAnsi="Times New Roman"/>
          <w:sz w:val="24"/>
          <w:szCs w:val="24"/>
        </w:rPr>
        <w:t>экспериментальное подтверждение и позволяет описать динам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>ку структурно-динамических изменений в нефтяных дисперсных системах.</w:t>
      </w:r>
    </w:p>
    <w:p w:rsidR="00E738C7" w:rsidRPr="00E860A8" w:rsidRDefault="00E738C7" w:rsidP="00013EE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D2EB1" w:rsidRPr="00E860A8" w:rsidRDefault="00FD2EB1" w:rsidP="00013E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05B" w:rsidRDefault="001D505B" w:rsidP="00013E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05B" w:rsidRDefault="001D505B" w:rsidP="00013E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C7" w:rsidRPr="00E860A8" w:rsidRDefault="00FD2EB1" w:rsidP="00013E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0A8">
        <w:rPr>
          <w:rFonts w:ascii="Times New Roman" w:hAnsi="Times New Roman"/>
          <w:b/>
          <w:sz w:val="24"/>
          <w:szCs w:val="24"/>
        </w:rPr>
        <w:lastRenderedPageBreak/>
        <w:t>Выводы</w:t>
      </w:r>
    </w:p>
    <w:p w:rsidR="00A21C96" w:rsidRPr="00E860A8" w:rsidRDefault="00A21C96" w:rsidP="00013EE7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>Учет процессов упорядочения в виде образования сложных структурных единиц в нефтяных дисперсных системах и  модификация соотношений для ра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</w:rPr>
        <w:t>чета времен релаксации в теории ЯМР-релаксации  на основе предложенной м</w:t>
      </w:r>
      <w:r w:rsidRPr="00E860A8">
        <w:rPr>
          <w:rFonts w:ascii="Times New Roman" w:hAnsi="Times New Roman"/>
          <w:sz w:val="24"/>
          <w:szCs w:val="24"/>
        </w:rPr>
        <w:t>о</w:t>
      </w:r>
      <w:r w:rsidRPr="00E860A8">
        <w:rPr>
          <w:rFonts w:ascii="Times New Roman" w:hAnsi="Times New Roman"/>
          <w:sz w:val="24"/>
          <w:szCs w:val="24"/>
        </w:rPr>
        <w:t>дели, дает хорошее согласование с результатами эксперимента и объясняет о</w:t>
      </w:r>
      <w:r w:rsidRPr="00E860A8">
        <w:rPr>
          <w:rFonts w:ascii="Times New Roman" w:hAnsi="Times New Roman"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</w:rPr>
        <w:t xml:space="preserve">клонение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  <w:lang w:val="en-US"/>
        </w:rPr>
        <w:t>T</w:t>
      </w:r>
      <w:r w:rsidRPr="00E860A8">
        <w:rPr>
          <w:rFonts w:ascii="Times New Roman" w:hAnsi="Times New Roman"/>
          <w:sz w:val="24"/>
          <w:szCs w:val="24"/>
          <w:vertAlign w:val="subscript"/>
        </w:rPr>
        <w:t>1</w:t>
      </w:r>
      <w:r w:rsidRPr="00E860A8">
        <w:rPr>
          <w:rFonts w:ascii="Times New Roman" w:hAnsi="Times New Roman"/>
          <w:sz w:val="24"/>
          <w:szCs w:val="24"/>
        </w:rPr>
        <w:t>/Т от со</w:t>
      </w:r>
      <w:r w:rsidRPr="00E860A8">
        <w:rPr>
          <w:rFonts w:ascii="Times New Roman" w:hAnsi="Times New Roman"/>
          <w:sz w:val="24"/>
          <w:szCs w:val="24"/>
          <w:lang w:val="en-US"/>
        </w:rPr>
        <w:t>nst</w:t>
      </w:r>
      <w:r w:rsidRPr="00E860A8">
        <w:rPr>
          <w:rFonts w:ascii="Times New Roman" w:hAnsi="Times New Roman"/>
          <w:sz w:val="24"/>
          <w:szCs w:val="24"/>
        </w:rPr>
        <w:t xml:space="preserve"> для НДС.</w:t>
      </w:r>
    </w:p>
    <w:p w:rsidR="00D811CA" w:rsidRPr="00E860A8" w:rsidRDefault="00D811CA" w:rsidP="00013EE7">
      <w:pPr>
        <w:pStyle w:val="a4"/>
        <w:spacing w:after="0" w:line="360" w:lineRule="auto"/>
        <w:ind w:right="-1"/>
        <w:jc w:val="both"/>
      </w:pPr>
      <w:r w:rsidRPr="00E860A8">
        <w:tab/>
        <w:t xml:space="preserve">Для описания взаимодействий между структурными единицами (ССЕ) предложен парный потенциал межчастичных взаимодействий (ППМВ), в форме, раскрывающей причины структурно-динамического упорядочения в НДС через формирование и эволюции кластеров. Предложена обобщенная модель динамики структурных изменений при переходах в ряду УВ </w:t>
      </w:r>
      <w:r w:rsidRPr="00E860A8">
        <w:sym w:font="Symbol" w:char="F0DB"/>
      </w:r>
      <w:r w:rsidRPr="00E860A8">
        <w:t xml:space="preserve"> НЕФТЬ </w:t>
      </w:r>
      <w:r w:rsidRPr="00E860A8">
        <w:sym w:font="Symbol" w:char="F0DB"/>
      </w:r>
      <w:r w:rsidRPr="00E860A8">
        <w:t xml:space="preserve"> МАЗУТ </w:t>
      </w:r>
      <w:r w:rsidRPr="00E860A8">
        <w:sym w:font="Symbol" w:char="F0DB"/>
      </w:r>
      <w:r w:rsidRPr="00E860A8">
        <w:t xml:space="preserve"> ГУ</w:t>
      </w:r>
      <w:r w:rsidRPr="00E860A8">
        <w:t>Д</w:t>
      </w:r>
      <w:r w:rsidRPr="00E860A8">
        <w:t xml:space="preserve">РОН </w:t>
      </w:r>
      <w:r w:rsidRPr="00E860A8">
        <w:sym w:font="Symbol" w:char="F0DB"/>
      </w:r>
      <w:r w:rsidRPr="00E860A8">
        <w:t xml:space="preserve"> БИТУМ </w:t>
      </w:r>
      <w:r w:rsidRPr="00E860A8">
        <w:sym w:font="Symbol" w:char="F0DB"/>
      </w:r>
      <w:r w:rsidRPr="00E860A8">
        <w:t xml:space="preserve"> КАРБЕНЫ </w:t>
      </w:r>
      <w:r w:rsidRPr="00E860A8">
        <w:sym w:font="Symbol" w:char="F0DB"/>
      </w:r>
      <w:r w:rsidRPr="00E860A8">
        <w:t xml:space="preserve"> КОКС.  </w:t>
      </w:r>
    </w:p>
    <w:p w:rsidR="00C771A3" w:rsidRPr="00E860A8" w:rsidRDefault="00C771A3" w:rsidP="00C771A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0A8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C771A3" w:rsidRPr="00E860A8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E860A8">
        <w:rPr>
          <w:rFonts w:ascii="Times New Roman" w:hAnsi="Times New Roman"/>
          <w:sz w:val="24"/>
          <w:szCs w:val="24"/>
        </w:rPr>
        <w:t>1. Р.З. Сафиева Физико-химия нефти. Физико-химические основы технологии п</w:t>
      </w:r>
      <w:r w:rsidRPr="00E860A8">
        <w:rPr>
          <w:rFonts w:ascii="Times New Roman" w:hAnsi="Times New Roman"/>
          <w:sz w:val="24"/>
          <w:szCs w:val="24"/>
        </w:rPr>
        <w:t>е</w:t>
      </w:r>
      <w:r w:rsidRPr="00E860A8">
        <w:rPr>
          <w:rFonts w:ascii="Times New Roman" w:hAnsi="Times New Roman"/>
          <w:sz w:val="24"/>
          <w:szCs w:val="24"/>
        </w:rPr>
        <w:t>реработки нефти. Под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ред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Кошелева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В</w:t>
      </w:r>
      <w:r w:rsidRPr="00E860A8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Н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Химия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осква</w:t>
      </w:r>
      <w:r w:rsidRPr="00C771A3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E860A8">
        <w:rPr>
          <w:rFonts w:ascii="Times New Roman" w:hAnsi="Times New Roman"/>
          <w:sz w:val="24"/>
          <w:szCs w:val="24"/>
          <w:lang w:val="en-US"/>
        </w:rPr>
        <w:t>1998</w:t>
      </w:r>
      <w:r w:rsidRPr="00C771A3">
        <w:rPr>
          <w:rFonts w:ascii="Times New Roman" w:hAnsi="Times New Roman"/>
          <w:sz w:val="24"/>
          <w:szCs w:val="24"/>
          <w:lang w:val="en-US"/>
        </w:rPr>
        <w:t>)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771A3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448 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  <w:lang w:val="en-US"/>
        </w:rPr>
        <w:t>.</w:t>
      </w:r>
    </w:p>
    <w:p w:rsidR="00C771A3" w:rsidRPr="00607CDF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771A3">
        <w:rPr>
          <w:rFonts w:ascii="Times New Roman" w:hAnsi="Times New Roman"/>
          <w:sz w:val="24"/>
          <w:szCs w:val="24"/>
          <w:lang w:val="en-US"/>
        </w:rPr>
        <w:t>2. D. Espinat, Revue de L’Institut Francais du Petrole. V</w:t>
      </w:r>
      <w:r w:rsidRPr="00607CDF">
        <w:rPr>
          <w:rFonts w:ascii="Times New Roman" w:hAnsi="Times New Roman"/>
          <w:sz w:val="24"/>
          <w:szCs w:val="24"/>
          <w:lang w:val="en-US"/>
        </w:rPr>
        <w:t>.46. 775 (1991).</w:t>
      </w:r>
    </w:p>
    <w:p w:rsidR="00C771A3" w:rsidRPr="00607CDF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07CDF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Красногорская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Ф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Г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Унгер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Л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Андреева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А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Р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Габдикеева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Ю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Ф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Соков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Р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Хлесткин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,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Х</w:t>
      </w:r>
      <w:r w:rsidR="000004EA">
        <w:rPr>
          <w:rFonts w:ascii="Times New Roman" w:hAnsi="Times New Roman"/>
          <w:sz w:val="24"/>
          <w:szCs w:val="24"/>
        </w:rPr>
        <w:t>ТТМ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№5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,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 35 (</w:t>
      </w:r>
      <w:r w:rsidRPr="00607CDF">
        <w:rPr>
          <w:rFonts w:ascii="Times New Roman" w:hAnsi="Times New Roman"/>
          <w:sz w:val="24"/>
          <w:szCs w:val="24"/>
          <w:lang w:val="en-US"/>
        </w:rPr>
        <w:t>1987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)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</w:p>
    <w:p w:rsidR="00C771A3" w:rsidRPr="00607CDF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07CDF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7A4F20" w:rsidRPr="00E860A8">
        <w:rPr>
          <w:rFonts w:ascii="Times New Roman" w:hAnsi="Times New Roman"/>
          <w:sz w:val="24"/>
          <w:szCs w:val="24"/>
        </w:rPr>
        <w:t>З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Ш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Идиятуллин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А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</w:rPr>
        <w:t>Темников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Р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С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A4F20">
        <w:rPr>
          <w:rFonts w:ascii="Times New Roman" w:hAnsi="Times New Roman"/>
          <w:sz w:val="24"/>
          <w:szCs w:val="24"/>
        </w:rPr>
        <w:t>Кашаев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,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ПТЭ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,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№5. 237 (</w:t>
      </w:r>
      <w:r w:rsidRPr="00607CDF">
        <w:rPr>
          <w:rFonts w:ascii="Times New Roman" w:hAnsi="Times New Roman"/>
          <w:sz w:val="24"/>
          <w:szCs w:val="24"/>
          <w:lang w:val="en-US"/>
        </w:rPr>
        <w:t>1992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)</w:t>
      </w:r>
      <w:r w:rsidRPr="00607CDF">
        <w:rPr>
          <w:rFonts w:ascii="Times New Roman" w:hAnsi="Times New Roman"/>
          <w:sz w:val="24"/>
          <w:szCs w:val="24"/>
          <w:lang w:val="en-US"/>
        </w:rPr>
        <w:t>.</w:t>
      </w:r>
    </w:p>
    <w:p w:rsidR="00C771A3" w:rsidRPr="00607CDF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  <w:lang w:val="en-US"/>
        </w:rPr>
      </w:pPr>
      <w:r w:rsidRPr="00607CDF">
        <w:rPr>
          <w:rFonts w:ascii="Times New Roman" w:hAnsi="Times New Roman"/>
          <w:bCs/>
          <w:sz w:val="24"/>
          <w:szCs w:val="24"/>
          <w:lang w:val="en-US"/>
        </w:rPr>
        <w:t xml:space="preserve">5. </w:t>
      </w:r>
      <w:r w:rsidR="007A4F20" w:rsidRPr="00E860A8">
        <w:rPr>
          <w:rFonts w:ascii="Times New Roman" w:hAnsi="Times New Roman"/>
          <w:sz w:val="24"/>
          <w:szCs w:val="24"/>
        </w:rPr>
        <w:t>Р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С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Кашаев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,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Аппаратура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и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методики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ЯМР</w:t>
      </w:r>
      <w:r w:rsidRPr="00607CDF">
        <w:rPr>
          <w:rFonts w:ascii="Times New Roman" w:hAnsi="Times New Roman"/>
          <w:sz w:val="24"/>
          <w:szCs w:val="24"/>
          <w:lang w:val="en-US"/>
        </w:rPr>
        <w:t>-</w:t>
      </w:r>
      <w:r w:rsidRPr="00E860A8">
        <w:rPr>
          <w:rFonts w:ascii="Times New Roman" w:hAnsi="Times New Roman"/>
          <w:sz w:val="24"/>
          <w:szCs w:val="24"/>
        </w:rPr>
        <w:t>анализа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нефтяных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дисперсных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си</w:t>
      </w:r>
      <w:r w:rsidRPr="00E860A8">
        <w:rPr>
          <w:rFonts w:ascii="Times New Roman" w:hAnsi="Times New Roman"/>
          <w:sz w:val="24"/>
          <w:szCs w:val="24"/>
        </w:rPr>
        <w:t>с</w:t>
      </w:r>
      <w:r w:rsidR="007A4F20">
        <w:rPr>
          <w:rFonts w:ascii="Times New Roman" w:hAnsi="Times New Roman"/>
          <w:sz w:val="24"/>
          <w:szCs w:val="24"/>
        </w:rPr>
        <w:t>тем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860A8">
        <w:rPr>
          <w:rFonts w:ascii="Times New Roman" w:hAnsi="Times New Roman"/>
          <w:sz w:val="24"/>
          <w:szCs w:val="24"/>
          <w:lang w:val="en-US"/>
        </w:rPr>
        <w:t>Lambert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>Academic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>publishing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>
        <w:rPr>
          <w:rFonts w:ascii="Times New Roman" w:hAnsi="Times New Roman"/>
          <w:sz w:val="24"/>
          <w:szCs w:val="24"/>
          <w:lang w:val="en-US"/>
        </w:rPr>
        <w:t>Saarbruken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04EA">
        <w:rPr>
          <w:rFonts w:ascii="Times New Roman" w:hAnsi="Times New Roman"/>
          <w:sz w:val="24"/>
          <w:szCs w:val="24"/>
          <w:lang w:val="en-US"/>
        </w:rPr>
        <w:t>Germany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. 2012. – 92 </w:t>
      </w:r>
      <w:r w:rsidRPr="00E860A8">
        <w:rPr>
          <w:rFonts w:ascii="Times New Roman" w:hAnsi="Times New Roman"/>
          <w:sz w:val="24"/>
          <w:szCs w:val="24"/>
        </w:rPr>
        <w:t>с</w:t>
      </w:r>
      <w:r w:rsidRPr="00607CDF">
        <w:rPr>
          <w:rFonts w:ascii="Times New Roman" w:hAnsi="Times New Roman"/>
          <w:sz w:val="24"/>
          <w:szCs w:val="24"/>
          <w:lang w:val="en-US"/>
        </w:rPr>
        <w:t>.</w:t>
      </w:r>
    </w:p>
    <w:p w:rsidR="00C771A3" w:rsidRPr="00607CDF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07CDF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0004EA" w:rsidRPr="00E860A8">
        <w:rPr>
          <w:rFonts w:ascii="Times New Roman" w:hAnsi="Times New Roman"/>
          <w:sz w:val="24"/>
          <w:szCs w:val="24"/>
        </w:rPr>
        <w:t>З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Ш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Идиятуллин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Р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С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A4F20" w:rsidRPr="00E860A8">
        <w:rPr>
          <w:rFonts w:ascii="Times New Roman" w:hAnsi="Times New Roman"/>
          <w:sz w:val="24"/>
          <w:szCs w:val="24"/>
        </w:rPr>
        <w:t>Кашаев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4F20" w:rsidRPr="00E860A8">
        <w:rPr>
          <w:rFonts w:ascii="Times New Roman" w:hAnsi="Times New Roman"/>
          <w:sz w:val="24"/>
          <w:szCs w:val="24"/>
        </w:rPr>
        <w:t>А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Н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7A4F20" w:rsidRPr="00E860A8">
        <w:rPr>
          <w:rFonts w:ascii="Times New Roman" w:hAnsi="Times New Roman"/>
          <w:sz w:val="24"/>
          <w:szCs w:val="24"/>
        </w:rPr>
        <w:t>Темников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>Патент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РФ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№ 67719. </w:t>
      </w:r>
      <w:r w:rsidR="007A4F20" w:rsidRPr="007A4F20">
        <w:rPr>
          <w:rFonts w:ascii="Times New Roman" w:hAnsi="Times New Roman"/>
          <w:sz w:val="24"/>
          <w:szCs w:val="24"/>
        </w:rPr>
        <w:t>Бюл</w:t>
      </w:r>
      <w:r w:rsidR="007A4F20">
        <w:rPr>
          <w:rFonts w:ascii="Times New Roman" w:hAnsi="Times New Roman"/>
          <w:sz w:val="24"/>
          <w:szCs w:val="24"/>
        </w:rPr>
        <w:t>л</w:t>
      </w:r>
      <w:r w:rsidR="007A4F20" w:rsidRPr="00607CDF">
        <w:rPr>
          <w:rFonts w:ascii="Times New Roman" w:hAnsi="Times New Roman"/>
          <w:sz w:val="24"/>
          <w:szCs w:val="24"/>
          <w:lang w:val="en-US"/>
        </w:rPr>
        <w:t xml:space="preserve">. №30 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(</w:t>
      </w:r>
      <w:r w:rsidRPr="00607CDF">
        <w:rPr>
          <w:rFonts w:ascii="Times New Roman" w:hAnsi="Times New Roman"/>
          <w:sz w:val="24"/>
          <w:szCs w:val="24"/>
          <w:lang w:val="en-US"/>
        </w:rPr>
        <w:t>2007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)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771A3" w:rsidRPr="00607CDF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07CDF"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0004EA" w:rsidRPr="00E860A8">
        <w:rPr>
          <w:rFonts w:ascii="Times New Roman" w:hAnsi="Times New Roman"/>
          <w:sz w:val="24"/>
          <w:szCs w:val="24"/>
        </w:rPr>
        <w:t>З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Ш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Идиятуллин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004EA" w:rsidRPr="00E860A8">
        <w:rPr>
          <w:rFonts w:ascii="Times New Roman" w:hAnsi="Times New Roman"/>
          <w:sz w:val="24"/>
          <w:szCs w:val="24"/>
        </w:rPr>
        <w:t>Р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С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004EA" w:rsidRPr="00E860A8">
        <w:rPr>
          <w:rFonts w:ascii="Times New Roman" w:hAnsi="Times New Roman"/>
          <w:sz w:val="24"/>
          <w:szCs w:val="24"/>
        </w:rPr>
        <w:t>Кашаев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004EA" w:rsidRPr="00E860A8">
        <w:rPr>
          <w:rFonts w:ascii="Times New Roman" w:hAnsi="Times New Roman"/>
          <w:sz w:val="24"/>
          <w:szCs w:val="24"/>
        </w:rPr>
        <w:t>А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Н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</w:rPr>
        <w:t>Темников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 ,</w:t>
      </w:r>
      <w:r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04EA" w:rsidRPr="00E860A8">
        <w:rPr>
          <w:rFonts w:ascii="Times New Roman" w:hAnsi="Times New Roman"/>
          <w:sz w:val="24"/>
          <w:szCs w:val="24"/>
        </w:rPr>
        <w:t>Патент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04EA" w:rsidRPr="00E860A8">
        <w:rPr>
          <w:rFonts w:ascii="Times New Roman" w:hAnsi="Times New Roman"/>
          <w:sz w:val="24"/>
          <w:szCs w:val="24"/>
        </w:rPr>
        <w:t>РФ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 xml:space="preserve"> № 2319138.</w:t>
      </w:r>
      <w:r w:rsidR="000004EA" w:rsidRPr="00607CDF">
        <w:rPr>
          <w:lang w:val="en-US"/>
        </w:rPr>
        <w:t xml:space="preserve"> </w:t>
      </w:r>
      <w:r w:rsidR="000004EA" w:rsidRPr="000004EA">
        <w:rPr>
          <w:rFonts w:ascii="Times New Roman" w:hAnsi="Times New Roman"/>
          <w:sz w:val="24"/>
          <w:szCs w:val="24"/>
        </w:rPr>
        <w:t>Бюлл</w:t>
      </w:r>
      <w:r w:rsidR="000004EA" w:rsidRPr="00607CDF">
        <w:rPr>
          <w:rFonts w:ascii="Times New Roman" w:hAnsi="Times New Roman"/>
          <w:sz w:val="24"/>
          <w:szCs w:val="24"/>
          <w:lang w:val="en-US"/>
        </w:rPr>
        <w:t>. №7 (2008)</w:t>
      </w:r>
    </w:p>
    <w:p w:rsidR="00C771A3" w:rsidRPr="000004EA" w:rsidRDefault="00C771A3" w:rsidP="00C771A3">
      <w:pPr>
        <w:spacing w:line="360" w:lineRule="auto"/>
        <w:ind w:right="-5"/>
        <w:rPr>
          <w:rFonts w:ascii="Times New Roman" w:hAnsi="Times New Roman"/>
          <w:sz w:val="24"/>
          <w:szCs w:val="24"/>
          <w:lang w:val="en-US"/>
        </w:rPr>
      </w:pPr>
      <w:r w:rsidRPr="000004EA">
        <w:rPr>
          <w:rFonts w:ascii="Times New Roman" w:hAnsi="Times New Roman"/>
          <w:sz w:val="24"/>
          <w:szCs w:val="24"/>
          <w:lang w:val="en-US"/>
        </w:rPr>
        <w:t xml:space="preserve">8. 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A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H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Clark</w:t>
      </w:r>
      <w:r w:rsidRPr="000004E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P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J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Lillford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860A8">
        <w:rPr>
          <w:rFonts w:ascii="Times New Roman" w:hAnsi="Times New Roman"/>
          <w:sz w:val="24"/>
          <w:szCs w:val="24"/>
          <w:lang w:val="en-US"/>
        </w:rPr>
        <w:t>J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Magn</w:t>
      </w:r>
      <w:r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Res</w:t>
      </w:r>
      <w:r w:rsidRPr="000004EA">
        <w:rPr>
          <w:rFonts w:ascii="Times New Roman" w:hAnsi="Times New Roman"/>
          <w:sz w:val="24"/>
          <w:szCs w:val="24"/>
          <w:lang w:val="en-US"/>
        </w:rPr>
        <w:t>. 40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,</w:t>
      </w:r>
      <w:r w:rsidRPr="000004E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42</w:t>
      </w:r>
      <w:r w:rsidR="000004EA" w:rsidRPr="000004E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004EA">
        <w:rPr>
          <w:rFonts w:ascii="Times New Roman" w:hAnsi="Times New Roman"/>
          <w:b/>
          <w:sz w:val="24"/>
          <w:szCs w:val="24"/>
          <w:lang w:val="en-US"/>
        </w:rPr>
        <w:t>(</w:t>
      </w:r>
      <w:r w:rsidRPr="000004EA">
        <w:rPr>
          <w:rFonts w:ascii="Times New Roman" w:hAnsi="Times New Roman"/>
          <w:sz w:val="24"/>
          <w:szCs w:val="24"/>
          <w:lang w:val="en-US"/>
        </w:rPr>
        <w:t>1980).</w:t>
      </w:r>
    </w:p>
    <w:p w:rsidR="00C771A3" w:rsidRPr="000004EA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04EA"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S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.</w:t>
      </w:r>
      <w:r w:rsidR="000004EA" w:rsidRPr="00E860A8">
        <w:rPr>
          <w:rFonts w:ascii="Times New Roman" w:hAnsi="Times New Roman"/>
          <w:sz w:val="24"/>
          <w:szCs w:val="24"/>
          <w:lang w:val="en-US"/>
        </w:rPr>
        <w:t>W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860A8">
        <w:rPr>
          <w:rFonts w:ascii="Times New Roman" w:hAnsi="Times New Roman"/>
          <w:sz w:val="24"/>
          <w:szCs w:val="24"/>
          <w:lang w:val="en-US"/>
        </w:rPr>
        <w:t>Provencher</w:t>
      </w:r>
      <w:r w:rsidR="000004EA" w:rsidRPr="000004EA">
        <w:rPr>
          <w:rFonts w:ascii="Times New Roman" w:hAnsi="Times New Roman"/>
          <w:sz w:val="24"/>
          <w:szCs w:val="24"/>
          <w:lang w:val="en-US"/>
        </w:rPr>
        <w:t>,</w:t>
      </w:r>
      <w:r w:rsidRPr="000004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>Comp</w:t>
      </w:r>
      <w:r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Phys</w:t>
      </w:r>
      <w:r w:rsidRPr="000004EA">
        <w:rPr>
          <w:rFonts w:ascii="Times New Roman" w:hAnsi="Times New Roman"/>
          <w:sz w:val="24"/>
          <w:szCs w:val="24"/>
          <w:lang w:val="en-US"/>
        </w:rPr>
        <w:t>.</w:t>
      </w:r>
      <w:r w:rsidRPr="00E860A8">
        <w:rPr>
          <w:rFonts w:ascii="Times New Roman" w:hAnsi="Times New Roman"/>
          <w:sz w:val="24"/>
          <w:szCs w:val="24"/>
          <w:lang w:val="en-US"/>
        </w:rPr>
        <w:t>Comm</w:t>
      </w:r>
      <w:r w:rsidRPr="000004EA">
        <w:rPr>
          <w:rFonts w:ascii="Times New Roman" w:hAnsi="Times New Roman"/>
          <w:sz w:val="24"/>
          <w:szCs w:val="24"/>
          <w:lang w:val="en-US"/>
        </w:rPr>
        <w:t>. 27, 229 (1982).</w:t>
      </w:r>
    </w:p>
    <w:p w:rsidR="00C771A3" w:rsidRPr="000004EA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607CDF">
        <w:rPr>
          <w:rFonts w:ascii="Times New Roman" w:hAnsi="Times New Roman"/>
          <w:sz w:val="24"/>
          <w:szCs w:val="24"/>
        </w:rPr>
        <w:t xml:space="preserve">10. </w:t>
      </w:r>
      <w:r w:rsidRPr="00E860A8">
        <w:rPr>
          <w:rFonts w:ascii="Times New Roman" w:hAnsi="Times New Roman"/>
          <w:sz w:val="24"/>
          <w:szCs w:val="24"/>
        </w:rPr>
        <w:t>Чижик</w:t>
      </w:r>
      <w:r w:rsidRPr="00607CDF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В</w:t>
      </w:r>
      <w:r w:rsidRPr="00607CDF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И</w:t>
      </w:r>
      <w:r w:rsidRPr="00607CDF">
        <w:rPr>
          <w:rFonts w:ascii="Times New Roman" w:hAnsi="Times New Roman"/>
          <w:sz w:val="24"/>
          <w:szCs w:val="24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Квантовая</w:t>
      </w:r>
      <w:r w:rsidRPr="00607CDF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радиофизика</w:t>
      </w:r>
      <w:r w:rsidRPr="00607CDF">
        <w:rPr>
          <w:rFonts w:ascii="Times New Roman" w:hAnsi="Times New Roman"/>
          <w:sz w:val="24"/>
          <w:szCs w:val="24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Изд</w:t>
      </w:r>
      <w:r w:rsidRPr="000004EA">
        <w:rPr>
          <w:rFonts w:ascii="Times New Roman" w:hAnsi="Times New Roman"/>
          <w:sz w:val="24"/>
          <w:szCs w:val="24"/>
        </w:rPr>
        <w:t xml:space="preserve">. </w:t>
      </w:r>
      <w:r w:rsidRPr="00E860A8">
        <w:rPr>
          <w:rFonts w:ascii="Times New Roman" w:hAnsi="Times New Roman"/>
          <w:sz w:val="24"/>
          <w:szCs w:val="24"/>
        </w:rPr>
        <w:t>С</w:t>
      </w:r>
      <w:r w:rsidRPr="000004EA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Пб</w:t>
      </w:r>
      <w:r w:rsidRPr="000004EA">
        <w:rPr>
          <w:rFonts w:ascii="Times New Roman" w:hAnsi="Times New Roman"/>
          <w:sz w:val="24"/>
          <w:szCs w:val="24"/>
        </w:rPr>
        <w:t xml:space="preserve">  </w:t>
      </w:r>
      <w:r w:rsidRPr="00E860A8">
        <w:rPr>
          <w:rFonts w:ascii="Times New Roman" w:hAnsi="Times New Roman"/>
          <w:sz w:val="24"/>
          <w:szCs w:val="24"/>
        </w:rPr>
        <w:t>университета</w:t>
      </w:r>
      <w:r w:rsidRPr="000004EA">
        <w:rPr>
          <w:rFonts w:ascii="Times New Roman" w:hAnsi="Times New Roman"/>
          <w:sz w:val="24"/>
          <w:szCs w:val="24"/>
        </w:rPr>
        <w:t xml:space="preserve">, </w:t>
      </w:r>
      <w:r w:rsidR="000004EA" w:rsidRPr="000004EA">
        <w:rPr>
          <w:rFonts w:ascii="Times New Roman" w:hAnsi="Times New Roman"/>
          <w:sz w:val="24"/>
          <w:szCs w:val="24"/>
        </w:rPr>
        <w:t>689</w:t>
      </w:r>
      <w:r w:rsidR="000004EA">
        <w:rPr>
          <w:rFonts w:ascii="Times New Roman" w:hAnsi="Times New Roman"/>
          <w:sz w:val="24"/>
          <w:szCs w:val="24"/>
        </w:rPr>
        <w:t xml:space="preserve"> (</w:t>
      </w:r>
      <w:r w:rsidRPr="000004EA">
        <w:rPr>
          <w:rFonts w:ascii="Times New Roman" w:hAnsi="Times New Roman"/>
          <w:sz w:val="24"/>
          <w:szCs w:val="24"/>
        </w:rPr>
        <w:t>2004</w:t>
      </w:r>
      <w:r w:rsidR="000004EA">
        <w:rPr>
          <w:rFonts w:ascii="Times New Roman" w:hAnsi="Times New Roman"/>
          <w:sz w:val="24"/>
          <w:szCs w:val="24"/>
        </w:rPr>
        <w:t>)</w:t>
      </w:r>
      <w:r w:rsidRPr="000004EA">
        <w:rPr>
          <w:rFonts w:ascii="Times New Roman" w:hAnsi="Times New Roman"/>
          <w:sz w:val="24"/>
          <w:szCs w:val="24"/>
        </w:rPr>
        <w:t>.</w:t>
      </w:r>
    </w:p>
    <w:p w:rsidR="00C771A3" w:rsidRPr="00E860A8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4EA">
        <w:rPr>
          <w:rFonts w:ascii="Times New Roman" w:hAnsi="Times New Roman"/>
          <w:sz w:val="24"/>
          <w:szCs w:val="24"/>
        </w:rPr>
        <w:t xml:space="preserve">11. </w:t>
      </w:r>
      <w:r w:rsidRPr="00E860A8">
        <w:rPr>
          <w:rFonts w:ascii="Times New Roman" w:hAnsi="Times New Roman"/>
          <w:sz w:val="24"/>
          <w:szCs w:val="24"/>
        </w:rPr>
        <w:t>Вашман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А</w:t>
      </w:r>
      <w:r w:rsidRPr="000004EA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А</w:t>
      </w:r>
      <w:r w:rsidRPr="000004EA">
        <w:rPr>
          <w:rFonts w:ascii="Times New Roman" w:hAnsi="Times New Roman"/>
          <w:sz w:val="24"/>
          <w:szCs w:val="24"/>
        </w:rPr>
        <w:t xml:space="preserve">., </w:t>
      </w:r>
      <w:r w:rsidRPr="00E860A8">
        <w:rPr>
          <w:rFonts w:ascii="Times New Roman" w:hAnsi="Times New Roman"/>
          <w:sz w:val="24"/>
          <w:szCs w:val="24"/>
        </w:rPr>
        <w:t>Пронин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И</w:t>
      </w:r>
      <w:r w:rsidRPr="000004EA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С</w:t>
      </w:r>
      <w:r w:rsidRPr="000004EA">
        <w:rPr>
          <w:rFonts w:ascii="Times New Roman" w:hAnsi="Times New Roman"/>
          <w:sz w:val="24"/>
          <w:szCs w:val="24"/>
        </w:rPr>
        <w:t>.</w:t>
      </w:r>
      <w:r w:rsidR="000004EA">
        <w:rPr>
          <w:rFonts w:ascii="Times New Roman" w:hAnsi="Times New Roman"/>
          <w:sz w:val="24"/>
          <w:szCs w:val="24"/>
        </w:rPr>
        <w:t>,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Ядерная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магнитная релаксация и ее применение в химической физике</w:t>
      </w:r>
      <w:r w:rsidR="000004EA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Наука, </w:t>
      </w:r>
      <w:r w:rsidR="000004EA" w:rsidRPr="00E860A8">
        <w:rPr>
          <w:rFonts w:ascii="Times New Roman" w:hAnsi="Times New Roman"/>
          <w:sz w:val="24"/>
          <w:szCs w:val="24"/>
        </w:rPr>
        <w:t>М</w:t>
      </w:r>
      <w:r w:rsidR="000004EA">
        <w:rPr>
          <w:rFonts w:ascii="Times New Roman" w:hAnsi="Times New Roman"/>
          <w:sz w:val="24"/>
          <w:szCs w:val="24"/>
        </w:rPr>
        <w:t>осква, (</w:t>
      </w:r>
      <w:r w:rsidRPr="00E860A8">
        <w:rPr>
          <w:rFonts w:ascii="Times New Roman" w:hAnsi="Times New Roman"/>
          <w:sz w:val="24"/>
          <w:szCs w:val="24"/>
        </w:rPr>
        <w:t>1979</w:t>
      </w:r>
      <w:r w:rsidR="000004EA">
        <w:rPr>
          <w:rFonts w:ascii="Times New Roman" w:hAnsi="Times New Roman"/>
          <w:sz w:val="24"/>
          <w:szCs w:val="24"/>
        </w:rPr>
        <w:t>)</w:t>
      </w:r>
      <w:r w:rsidR="000004EA" w:rsidRPr="000004EA">
        <w:rPr>
          <w:rFonts w:ascii="Times New Roman" w:hAnsi="Times New Roman"/>
          <w:sz w:val="24"/>
          <w:szCs w:val="24"/>
        </w:rPr>
        <w:t xml:space="preserve"> </w:t>
      </w:r>
      <w:r w:rsidR="000004EA" w:rsidRPr="00E860A8">
        <w:rPr>
          <w:rFonts w:ascii="Times New Roman" w:hAnsi="Times New Roman"/>
          <w:sz w:val="24"/>
          <w:szCs w:val="24"/>
        </w:rPr>
        <w:t>235</w:t>
      </w:r>
      <w:r w:rsidR="000004EA">
        <w:rPr>
          <w:rFonts w:ascii="Times New Roman" w:hAnsi="Times New Roman"/>
          <w:sz w:val="24"/>
          <w:szCs w:val="24"/>
        </w:rPr>
        <w:t xml:space="preserve"> с.</w:t>
      </w:r>
    </w:p>
    <w:p w:rsidR="00C771A3" w:rsidRPr="00E860A8" w:rsidRDefault="00C771A3" w:rsidP="00C771A3">
      <w:pPr>
        <w:spacing w:line="360" w:lineRule="auto"/>
        <w:jc w:val="both"/>
        <w:rPr>
          <w:sz w:val="24"/>
          <w:szCs w:val="24"/>
        </w:rPr>
      </w:pPr>
      <w:r w:rsidRPr="00E860A8">
        <w:rPr>
          <w:sz w:val="24"/>
          <w:szCs w:val="24"/>
        </w:rPr>
        <w:t xml:space="preserve">12. </w:t>
      </w:r>
      <w:r w:rsidR="000004EA" w:rsidRPr="000004EA">
        <w:rPr>
          <w:rFonts w:ascii="Times New Roman" w:hAnsi="Times New Roman"/>
          <w:sz w:val="24"/>
          <w:szCs w:val="24"/>
        </w:rPr>
        <w:t xml:space="preserve">П.Пьетронеро, Э.Тозатти. </w:t>
      </w:r>
      <w:r w:rsidR="000004EA">
        <w:rPr>
          <w:rFonts w:ascii="Times New Roman" w:hAnsi="Times New Roman"/>
          <w:sz w:val="24"/>
          <w:szCs w:val="24"/>
        </w:rPr>
        <w:t xml:space="preserve">в Сб. Тез. Докл </w:t>
      </w:r>
      <w:r w:rsidRPr="000004EA">
        <w:rPr>
          <w:rFonts w:ascii="Times New Roman" w:hAnsi="Times New Roman"/>
          <w:sz w:val="24"/>
          <w:szCs w:val="24"/>
        </w:rPr>
        <w:t>VI</w:t>
      </w:r>
      <w:r w:rsidRPr="000004E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004EA">
        <w:rPr>
          <w:rFonts w:ascii="Times New Roman" w:hAnsi="Times New Roman"/>
          <w:sz w:val="24"/>
          <w:szCs w:val="24"/>
        </w:rPr>
        <w:t xml:space="preserve">Междунар. </w:t>
      </w:r>
      <w:r w:rsidR="000004EA" w:rsidRPr="000004EA">
        <w:rPr>
          <w:rFonts w:ascii="Times New Roman" w:hAnsi="Times New Roman"/>
          <w:sz w:val="24"/>
          <w:szCs w:val="24"/>
        </w:rPr>
        <w:t>С</w:t>
      </w:r>
      <w:r w:rsidRPr="000004EA">
        <w:rPr>
          <w:rFonts w:ascii="Times New Roman" w:hAnsi="Times New Roman"/>
          <w:sz w:val="24"/>
          <w:szCs w:val="24"/>
        </w:rPr>
        <w:t>импозиум</w:t>
      </w:r>
      <w:r w:rsidR="000004EA">
        <w:rPr>
          <w:rFonts w:ascii="Times New Roman" w:hAnsi="Times New Roman"/>
          <w:sz w:val="24"/>
          <w:szCs w:val="24"/>
        </w:rPr>
        <w:t xml:space="preserve">а 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="000004EA">
        <w:rPr>
          <w:rFonts w:ascii="Times New Roman" w:hAnsi="Times New Roman"/>
          <w:sz w:val="24"/>
          <w:szCs w:val="24"/>
        </w:rPr>
        <w:t>Фракт</w:t>
      </w:r>
      <w:r w:rsidR="000004EA">
        <w:rPr>
          <w:rFonts w:ascii="Times New Roman" w:hAnsi="Times New Roman"/>
          <w:sz w:val="24"/>
          <w:szCs w:val="24"/>
        </w:rPr>
        <w:t>а</w:t>
      </w:r>
      <w:r w:rsidR="000004EA">
        <w:rPr>
          <w:rFonts w:ascii="Times New Roman" w:hAnsi="Times New Roman"/>
          <w:sz w:val="24"/>
          <w:szCs w:val="24"/>
        </w:rPr>
        <w:t>лы в физике,</w:t>
      </w:r>
      <w:r w:rsidR="000004EA" w:rsidRPr="000004EA">
        <w:rPr>
          <w:rFonts w:ascii="Times New Roman" w:hAnsi="Times New Roman"/>
          <w:sz w:val="24"/>
          <w:szCs w:val="24"/>
        </w:rPr>
        <w:t xml:space="preserve"> </w:t>
      </w:r>
      <w:r w:rsidRPr="000004EA">
        <w:rPr>
          <w:rFonts w:ascii="Times New Roman" w:hAnsi="Times New Roman"/>
          <w:sz w:val="24"/>
          <w:szCs w:val="24"/>
        </w:rPr>
        <w:t>Триест</w:t>
      </w:r>
      <w:r w:rsidR="000004EA">
        <w:rPr>
          <w:rFonts w:ascii="Times New Roman" w:hAnsi="Times New Roman"/>
          <w:sz w:val="24"/>
          <w:szCs w:val="24"/>
        </w:rPr>
        <w:t>,</w:t>
      </w:r>
      <w:r w:rsidRPr="000004EA">
        <w:rPr>
          <w:rFonts w:ascii="Times New Roman" w:hAnsi="Times New Roman"/>
          <w:sz w:val="24"/>
          <w:szCs w:val="24"/>
        </w:rPr>
        <w:t xml:space="preserve"> Италия</w:t>
      </w:r>
      <w:r w:rsidR="000004EA">
        <w:rPr>
          <w:rFonts w:ascii="Times New Roman" w:hAnsi="Times New Roman"/>
          <w:sz w:val="24"/>
          <w:szCs w:val="24"/>
        </w:rPr>
        <w:t>,</w:t>
      </w:r>
      <w:r w:rsidRPr="000004EA">
        <w:rPr>
          <w:rFonts w:ascii="Times New Roman" w:hAnsi="Times New Roman"/>
          <w:sz w:val="24"/>
          <w:szCs w:val="24"/>
        </w:rPr>
        <w:t xml:space="preserve"> </w:t>
      </w:r>
      <w:r w:rsidR="000004EA" w:rsidRPr="000004EA">
        <w:rPr>
          <w:rFonts w:ascii="Times New Roman" w:hAnsi="Times New Roman"/>
          <w:sz w:val="24"/>
          <w:szCs w:val="24"/>
        </w:rPr>
        <w:t>56</w:t>
      </w:r>
      <w:r w:rsidR="000004EA">
        <w:rPr>
          <w:rFonts w:ascii="Times New Roman" w:hAnsi="Times New Roman"/>
          <w:sz w:val="24"/>
          <w:szCs w:val="24"/>
        </w:rPr>
        <w:t xml:space="preserve">  (</w:t>
      </w:r>
      <w:r w:rsidRPr="000004EA">
        <w:rPr>
          <w:rFonts w:ascii="Times New Roman" w:hAnsi="Times New Roman"/>
          <w:sz w:val="24"/>
          <w:szCs w:val="24"/>
        </w:rPr>
        <w:t>1985</w:t>
      </w:r>
      <w:r w:rsidR="000004EA">
        <w:rPr>
          <w:rFonts w:ascii="Times New Roman" w:hAnsi="Times New Roman"/>
          <w:sz w:val="24"/>
          <w:szCs w:val="24"/>
        </w:rPr>
        <w:t>)</w:t>
      </w:r>
      <w:r w:rsidRPr="000004EA">
        <w:rPr>
          <w:rFonts w:ascii="Times New Roman" w:hAnsi="Times New Roman"/>
          <w:sz w:val="24"/>
          <w:szCs w:val="24"/>
        </w:rPr>
        <w:t>.</w:t>
      </w:r>
    </w:p>
    <w:p w:rsidR="00C771A3" w:rsidRPr="00E860A8" w:rsidRDefault="00C771A3" w:rsidP="00C771A3">
      <w:pPr>
        <w:spacing w:line="360" w:lineRule="auto"/>
        <w:ind w:right="-5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13. </w:t>
      </w:r>
      <w:r w:rsidR="000004EA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>Кашаев</w:t>
      </w:r>
      <w:r w:rsidR="000004EA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 xml:space="preserve"> Структурно-динамический анализ нефтяных дисперсных систем. Казань, </w:t>
      </w:r>
      <w:r w:rsidR="000004EA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sz w:val="24"/>
          <w:szCs w:val="24"/>
        </w:rPr>
        <w:t>1999</w:t>
      </w:r>
      <w:r w:rsidR="000004EA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, </w:t>
      </w:r>
      <w:r w:rsidR="009F0325">
        <w:rPr>
          <w:rFonts w:ascii="Times New Roman" w:hAnsi="Times New Roman"/>
          <w:sz w:val="24"/>
          <w:szCs w:val="24"/>
        </w:rPr>
        <w:t>-</w:t>
      </w:r>
      <w:r w:rsidRPr="00E860A8">
        <w:rPr>
          <w:rFonts w:ascii="Times New Roman" w:hAnsi="Times New Roman"/>
          <w:sz w:val="24"/>
          <w:szCs w:val="24"/>
        </w:rPr>
        <w:t>122 с.</w:t>
      </w:r>
    </w:p>
    <w:p w:rsidR="00C771A3" w:rsidRPr="00126414" w:rsidRDefault="00C771A3" w:rsidP="00C771A3">
      <w:pPr>
        <w:spacing w:line="36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lastRenderedPageBreak/>
        <w:t xml:space="preserve">14. </w:t>
      </w:r>
      <w:r w:rsidR="009F0325" w:rsidRPr="00E860A8">
        <w:rPr>
          <w:rFonts w:ascii="Times New Roman" w:hAnsi="Times New Roman"/>
          <w:sz w:val="24"/>
          <w:szCs w:val="24"/>
        </w:rPr>
        <w:t>Р.С.</w:t>
      </w:r>
      <w:r w:rsidRPr="00E860A8">
        <w:rPr>
          <w:rFonts w:ascii="Times New Roman" w:hAnsi="Times New Roman"/>
          <w:sz w:val="24"/>
          <w:szCs w:val="24"/>
        </w:rPr>
        <w:t xml:space="preserve">Кашаев, </w:t>
      </w:r>
      <w:r w:rsidR="009F0325" w:rsidRPr="00E860A8">
        <w:rPr>
          <w:rFonts w:ascii="Times New Roman" w:hAnsi="Times New Roman"/>
          <w:sz w:val="24"/>
          <w:szCs w:val="24"/>
        </w:rPr>
        <w:t xml:space="preserve">И.Н. </w:t>
      </w:r>
      <w:r w:rsidRPr="00E860A8">
        <w:rPr>
          <w:rFonts w:ascii="Times New Roman" w:hAnsi="Times New Roman"/>
          <w:sz w:val="24"/>
          <w:szCs w:val="24"/>
        </w:rPr>
        <w:t xml:space="preserve">Дияров Импульсная спектроскопия ЯМР </w:t>
      </w:r>
      <w:r w:rsidR="009F0325">
        <w:rPr>
          <w:rFonts w:ascii="Times New Roman" w:hAnsi="Times New Roman"/>
          <w:sz w:val="24"/>
          <w:szCs w:val="24"/>
        </w:rPr>
        <w:t>СД-</w:t>
      </w:r>
      <w:r w:rsidRPr="00E860A8">
        <w:rPr>
          <w:rFonts w:ascii="Times New Roman" w:hAnsi="Times New Roman"/>
          <w:sz w:val="24"/>
          <w:szCs w:val="24"/>
        </w:rPr>
        <w:t>анализа нефт</w:t>
      </w:r>
      <w:r w:rsidRPr="00E860A8">
        <w:rPr>
          <w:rFonts w:ascii="Times New Roman" w:hAnsi="Times New Roman"/>
          <w:sz w:val="24"/>
          <w:szCs w:val="24"/>
        </w:rPr>
        <w:t>я</w:t>
      </w:r>
      <w:r w:rsidRPr="00E860A8">
        <w:rPr>
          <w:rFonts w:ascii="Times New Roman" w:hAnsi="Times New Roman"/>
          <w:sz w:val="24"/>
          <w:szCs w:val="24"/>
        </w:rPr>
        <w:t>ных  дисперсных систем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9F0325">
        <w:rPr>
          <w:rFonts w:ascii="Times New Roman" w:hAnsi="Times New Roman"/>
          <w:sz w:val="24"/>
          <w:szCs w:val="24"/>
        </w:rPr>
        <w:t xml:space="preserve">Грандан, Казань. </w:t>
      </w:r>
      <w:r w:rsidRPr="00126414">
        <w:rPr>
          <w:rFonts w:ascii="Times New Roman" w:hAnsi="Times New Roman"/>
          <w:sz w:val="24"/>
          <w:szCs w:val="24"/>
        </w:rPr>
        <w:t xml:space="preserve">2002. – 109 </w:t>
      </w:r>
      <w:r w:rsidRPr="00E860A8">
        <w:rPr>
          <w:rFonts w:ascii="Times New Roman" w:hAnsi="Times New Roman"/>
          <w:sz w:val="24"/>
          <w:szCs w:val="24"/>
        </w:rPr>
        <w:t>с</w:t>
      </w:r>
      <w:r w:rsidRPr="00126414">
        <w:rPr>
          <w:rFonts w:ascii="Times New Roman" w:hAnsi="Times New Roman"/>
          <w:sz w:val="24"/>
          <w:szCs w:val="24"/>
        </w:rPr>
        <w:t>.</w:t>
      </w:r>
    </w:p>
    <w:p w:rsidR="00C771A3" w:rsidRPr="00E860A8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15. </w:t>
      </w:r>
      <w:r w:rsidR="009F0325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>Кашаев</w:t>
      </w:r>
      <w:r w:rsidR="009F0325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9F0325" w:rsidRPr="00E860A8">
        <w:rPr>
          <w:rFonts w:ascii="Times New Roman" w:hAnsi="Times New Roman"/>
          <w:sz w:val="24"/>
          <w:szCs w:val="24"/>
        </w:rPr>
        <w:t>А.Ф.</w:t>
      </w:r>
      <w:r w:rsidRPr="00E860A8">
        <w:rPr>
          <w:rFonts w:ascii="Times New Roman" w:hAnsi="Times New Roman"/>
          <w:sz w:val="24"/>
          <w:szCs w:val="24"/>
          <w:lang w:val="en-US"/>
        </w:rPr>
        <w:t>Ke</w:t>
      </w:r>
      <w:r w:rsidRPr="00E860A8">
        <w:rPr>
          <w:rFonts w:ascii="Times New Roman" w:hAnsi="Times New Roman"/>
          <w:sz w:val="24"/>
          <w:szCs w:val="24"/>
        </w:rPr>
        <w:t xml:space="preserve">малов, </w:t>
      </w:r>
      <w:r w:rsidR="009F0325" w:rsidRPr="00E860A8">
        <w:rPr>
          <w:rFonts w:ascii="Times New Roman" w:hAnsi="Times New Roman"/>
          <w:sz w:val="24"/>
          <w:szCs w:val="24"/>
        </w:rPr>
        <w:t>И.Н.</w:t>
      </w:r>
      <w:r w:rsidRPr="00E860A8">
        <w:rPr>
          <w:rFonts w:ascii="Times New Roman" w:hAnsi="Times New Roman"/>
          <w:sz w:val="24"/>
          <w:szCs w:val="24"/>
        </w:rPr>
        <w:t xml:space="preserve">Дияров, </w:t>
      </w:r>
      <w:r w:rsidR="009F0325" w:rsidRPr="00E860A8">
        <w:rPr>
          <w:rFonts w:ascii="Times New Roman" w:hAnsi="Times New Roman"/>
          <w:sz w:val="24"/>
          <w:szCs w:val="24"/>
        </w:rPr>
        <w:t xml:space="preserve">Р.З. </w:t>
      </w:r>
      <w:r w:rsidRPr="00E860A8">
        <w:rPr>
          <w:rFonts w:ascii="Times New Roman" w:hAnsi="Times New Roman"/>
          <w:sz w:val="24"/>
          <w:szCs w:val="24"/>
        </w:rPr>
        <w:t>Фахрутдинов</w:t>
      </w:r>
      <w:r w:rsidR="009F0325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 xml:space="preserve"> Х</w:t>
      </w:r>
      <w:r w:rsidR="009F0325">
        <w:rPr>
          <w:rFonts w:ascii="Times New Roman" w:hAnsi="Times New Roman"/>
          <w:sz w:val="24"/>
          <w:szCs w:val="24"/>
        </w:rPr>
        <w:t xml:space="preserve">ТТМ, </w:t>
      </w:r>
      <w:r w:rsidR="009F0325" w:rsidRPr="00E860A8">
        <w:rPr>
          <w:rFonts w:ascii="Times New Roman" w:hAnsi="Times New Roman"/>
          <w:sz w:val="24"/>
          <w:szCs w:val="24"/>
        </w:rPr>
        <w:t>в.2</w:t>
      </w:r>
      <w:r w:rsidR="009F0325">
        <w:rPr>
          <w:rFonts w:ascii="Times New Roman" w:hAnsi="Times New Roman"/>
          <w:sz w:val="24"/>
          <w:szCs w:val="24"/>
        </w:rPr>
        <w:t xml:space="preserve"> (1999).</w:t>
      </w:r>
    </w:p>
    <w:p w:rsidR="00C771A3" w:rsidRPr="00E860A8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16. </w:t>
      </w:r>
      <w:r w:rsidR="009F0325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>Кашаев</w:t>
      </w:r>
      <w:r w:rsidR="009F0325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 xml:space="preserve"> Нефтехимия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9F0325" w:rsidRPr="00E860A8">
        <w:rPr>
          <w:rFonts w:ascii="Times New Roman" w:hAnsi="Times New Roman"/>
          <w:sz w:val="24"/>
          <w:szCs w:val="24"/>
        </w:rPr>
        <w:t>№ 40</w:t>
      </w:r>
      <w:r w:rsidR="009F0325">
        <w:rPr>
          <w:rFonts w:ascii="Times New Roman" w:hAnsi="Times New Roman"/>
          <w:sz w:val="24"/>
          <w:szCs w:val="24"/>
        </w:rPr>
        <w:t xml:space="preserve"> (</w:t>
      </w:r>
      <w:r w:rsidRPr="00E860A8">
        <w:rPr>
          <w:rFonts w:ascii="Times New Roman" w:hAnsi="Times New Roman"/>
          <w:sz w:val="24"/>
          <w:szCs w:val="24"/>
        </w:rPr>
        <w:t>2000</w:t>
      </w:r>
      <w:r w:rsidR="009F0325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C771A3" w:rsidRPr="00E860A8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17. </w:t>
      </w:r>
      <w:r w:rsidR="009F0325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 xml:space="preserve">Кашаев 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ЖФХ. </w:t>
      </w:r>
      <w:r w:rsidR="009F0325" w:rsidRPr="00E860A8">
        <w:rPr>
          <w:rFonts w:ascii="Times New Roman" w:hAnsi="Times New Roman"/>
          <w:sz w:val="24"/>
          <w:szCs w:val="24"/>
        </w:rPr>
        <w:t>т.75, 2</w:t>
      </w:r>
      <w:r w:rsidR="009F0325">
        <w:rPr>
          <w:rFonts w:ascii="Times New Roman" w:hAnsi="Times New Roman"/>
          <w:sz w:val="24"/>
          <w:szCs w:val="24"/>
        </w:rPr>
        <w:t xml:space="preserve"> (</w:t>
      </w:r>
      <w:r w:rsidRPr="00E860A8">
        <w:rPr>
          <w:rFonts w:ascii="Times New Roman" w:hAnsi="Times New Roman"/>
          <w:sz w:val="24"/>
          <w:szCs w:val="24"/>
        </w:rPr>
        <w:t>2001</w:t>
      </w:r>
      <w:r w:rsidR="009F0325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 xml:space="preserve">. </w:t>
      </w:r>
    </w:p>
    <w:p w:rsidR="00C771A3" w:rsidRPr="00E860A8" w:rsidRDefault="00C771A3" w:rsidP="00C771A3">
      <w:pPr>
        <w:spacing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18. </w:t>
      </w:r>
      <w:r w:rsidR="009F0325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 xml:space="preserve">Кашаев 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Дисс. …докт. техн.наук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9F0325" w:rsidRPr="00E860A8">
        <w:rPr>
          <w:rFonts w:ascii="Times New Roman" w:hAnsi="Times New Roman"/>
          <w:sz w:val="24"/>
          <w:szCs w:val="24"/>
        </w:rPr>
        <w:t>ИГИ РАН</w:t>
      </w:r>
      <w:r w:rsidR="009F0325">
        <w:rPr>
          <w:rFonts w:ascii="Times New Roman" w:hAnsi="Times New Roman"/>
          <w:sz w:val="24"/>
          <w:szCs w:val="24"/>
        </w:rPr>
        <w:t>,</w:t>
      </w:r>
      <w:r w:rsidR="009F0325" w:rsidRPr="00E860A8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>Москва</w:t>
      </w:r>
      <w:r w:rsidR="009F0325">
        <w:rPr>
          <w:rFonts w:ascii="Times New Roman" w:hAnsi="Times New Roman"/>
          <w:sz w:val="24"/>
          <w:szCs w:val="24"/>
        </w:rPr>
        <w:t xml:space="preserve"> (</w:t>
      </w:r>
      <w:r w:rsidRPr="00E860A8">
        <w:rPr>
          <w:rFonts w:ascii="Times New Roman" w:hAnsi="Times New Roman"/>
          <w:sz w:val="24"/>
          <w:szCs w:val="24"/>
        </w:rPr>
        <w:t>2001</w:t>
      </w:r>
      <w:r w:rsidR="009F0325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C771A3" w:rsidRPr="009F0325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19.  </w:t>
      </w:r>
      <w:r w:rsidR="009F0325" w:rsidRPr="00E860A8">
        <w:rPr>
          <w:rFonts w:ascii="Times New Roman" w:hAnsi="Times New Roman"/>
          <w:sz w:val="24"/>
          <w:szCs w:val="24"/>
        </w:rPr>
        <w:t xml:space="preserve">Р.С. </w:t>
      </w:r>
      <w:r w:rsidRPr="00E860A8">
        <w:rPr>
          <w:rFonts w:ascii="Times New Roman" w:hAnsi="Times New Roman"/>
          <w:sz w:val="24"/>
          <w:szCs w:val="24"/>
        </w:rPr>
        <w:t xml:space="preserve">Кашаев </w:t>
      </w:r>
      <w:r w:rsidR="009F0325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>Нефтехимия</w:t>
      </w:r>
      <w:r w:rsidR="009F0325">
        <w:rPr>
          <w:rFonts w:ascii="Times New Roman" w:hAnsi="Times New Roman"/>
          <w:sz w:val="24"/>
          <w:szCs w:val="24"/>
        </w:rPr>
        <w:t>,</w:t>
      </w:r>
      <w:r w:rsidRPr="009F0325">
        <w:rPr>
          <w:rFonts w:ascii="Times New Roman" w:hAnsi="Times New Roman"/>
          <w:sz w:val="24"/>
          <w:szCs w:val="24"/>
        </w:rPr>
        <w:t xml:space="preserve"> </w:t>
      </w:r>
      <w:r w:rsidR="009F0325" w:rsidRPr="00E860A8">
        <w:rPr>
          <w:rFonts w:ascii="Times New Roman" w:hAnsi="Times New Roman"/>
          <w:sz w:val="24"/>
          <w:szCs w:val="24"/>
        </w:rPr>
        <w:t>т</w:t>
      </w:r>
      <w:r w:rsidR="009F0325" w:rsidRPr="009F0325">
        <w:rPr>
          <w:rFonts w:ascii="Times New Roman" w:hAnsi="Times New Roman"/>
          <w:sz w:val="24"/>
          <w:szCs w:val="24"/>
        </w:rPr>
        <w:t>.43, 2</w:t>
      </w:r>
      <w:r w:rsidR="009F0325">
        <w:rPr>
          <w:rFonts w:ascii="Times New Roman" w:hAnsi="Times New Roman"/>
          <w:sz w:val="24"/>
          <w:szCs w:val="24"/>
        </w:rPr>
        <w:t xml:space="preserve"> (</w:t>
      </w:r>
      <w:r w:rsidRPr="009F0325">
        <w:rPr>
          <w:rFonts w:ascii="Times New Roman" w:hAnsi="Times New Roman"/>
          <w:sz w:val="24"/>
          <w:szCs w:val="24"/>
        </w:rPr>
        <w:t>2003</w:t>
      </w:r>
      <w:r w:rsidR="009F0325">
        <w:rPr>
          <w:rFonts w:ascii="Times New Roman" w:hAnsi="Times New Roman"/>
          <w:sz w:val="24"/>
          <w:szCs w:val="24"/>
        </w:rPr>
        <w:t>)</w:t>
      </w:r>
      <w:r w:rsidRPr="009F0325">
        <w:rPr>
          <w:rFonts w:ascii="Times New Roman" w:hAnsi="Times New Roman"/>
          <w:sz w:val="24"/>
          <w:szCs w:val="24"/>
        </w:rPr>
        <w:t>.</w:t>
      </w:r>
    </w:p>
    <w:p w:rsidR="00C771A3" w:rsidRPr="00607CDF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  <w:lang w:val="en-US"/>
        </w:rPr>
        <w:t>2</w:t>
      </w:r>
      <w:r w:rsidRPr="0067402B">
        <w:rPr>
          <w:rFonts w:ascii="Times New Roman" w:hAnsi="Times New Roman"/>
          <w:sz w:val="24"/>
          <w:szCs w:val="24"/>
          <w:lang w:val="en-US"/>
        </w:rPr>
        <w:t>0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9F0325">
        <w:rPr>
          <w:rFonts w:ascii="Times New Roman" w:hAnsi="Times New Roman"/>
          <w:sz w:val="24"/>
          <w:szCs w:val="24"/>
          <w:lang w:val="en-US"/>
        </w:rPr>
        <w:t>R.S.</w:t>
      </w:r>
      <w:r w:rsidRPr="00E860A8">
        <w:rPr>
          <w:rFonts w:ascii="Times New Roman" w:hAnsi="Times New Roman"/>
          <w:sz w:val="24"/>
          <w:szCs w:val="24"/>
        </w:rPr>
        <w:t>Ка</w:t>
      </w:r>
      <w:r w:rsidR="009F0325">
        <w:rPr>
          <w:rFonts w:ascii="Times New Roman" w:hAnsi="Times New Roman"/>
          <w:sz w:val="24"/>
          <w:szCs w:val="24"/>
          <w:lang w:val="en-US"/>
        </w:rPr>
        <w:t>shaev, Abstr.</w:t>
      </w:r>
      <w:r w:rsidR="009F0325" w:rsidRPr="009F032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60A8">
        <w:rPr>
          <w:rFonts w:ascii="Times New Roman" w:hAnsi="Times New Roman"/>
          <w:sz w:val="24"/>
          <w:szCs w:val="24"/>
          <w:lang w:val="en-US"/>
        </w:rPr>
        <w:t xml:space="preserve"> Intern. </w:t>
      </w:r>
      <w:r w:rsidRPr="00E860A8">
        <w:rPr>
          <w:rFonts w:ascii="Times New Roman" w:hAnsi="Times New Roman"/>
          <w:sz w:val="24"/>
          <w:szCs w:val="24"/>
        </w:rPr>
        <w:t>С</w:t>
      </w:r>
      <w:r w:rsidRPr="00E860A8">
        <w:rPr>
          <w:rFonts w:ascii="Times New Roman" w:hAnsi="Times New Roman"/>
          <w:sz w:val="24"/>
          <w:szCs w:val="24"/>
          <w:lang w:val="en-US"/>
        </w:rPr>
        <w:t>onference “Modern development of magnetic reso</w:t>
      </w:r>
      <w:r w:rsidRPr="00E860A8">
        <w:rPr>
          <w:rFonts w:ascii="Times New Roman" w:hAnsi="Times New Roman"/>
          <w:sz w:val="24"/>
          <w:szCs w:val="24"/>
          <w:lang w:val="en-US"/>
        </w:rPr>
        <w:t>n</w:t>
      </w:r>
      <w:r w:rsidRPr="00E860A8">
        <w:rPr>
          <w:rFonts w:ascii="Times New Roman" w:hAnsi="Times New Roman"/>
          <w:sz w:val="24"/>
          <w:szCs w:val="24"/>
          <w:lang w:val="en-US"/>
        </w:rPr>
        <w:t>ance” Kazan. Sept</w:t>
      </w:r>
      <w:r w:rsidRPr="00607CDF">
        <w:rPr>
          <w:rFonts w:ascii="Times New Roman" w:hAnsi="Times New Roman"/>
          <w:sz w:val="24"/>
          <w:szCs w:val="24"/>
        </w:rPr>
        <w:t xml:space="preserve">. 24-29, </w:t>
      </w:r>
      <w:r w:rsidR="009F0325" w:rsidRPr="00607CDF">
        <w:rPr>
          <w:rFonts w:ascii="Times New Roman" w:hAnsi="Times New Roman"/>
          <w:sz w:val="24"/>
          <w:szCs w:val="24"/>
        </w:rPr>
        <w:t>(</w:t>
      </w:r>
      <w:r w:rsidRPr="00607CDF">
        <w:rPr>
          <w:rFonts w:ascii="Times New Roman" w:hAnsi="Times New Roman"/>
          <w:sz w:val="24"/>
          <w:szCs w:val="24"/>
        </w:rPr>
        <w:t>2007</w:t>
      </w:r>
      <w:r w:rsidR="009F0325" w:rsidRPr="00607CDF">
        <w:rPr>
          <w:rFonts w:ascii="Times New Roman" w:hAnsi="Times New Roman"/>
          <w:sz w:val="24"/>
          <w:szCs w:val="24"/>
        </w:rPr>
        <w:t>)</w:t>
      </w:r>
      <w:r w:rsidRPr="00607CDF">
        <w:rPr>
          <w:rFonts w:ascii="Times New Roman" w:hAnsi="Times New Roman"/>
          <w:sz w:val="24"/>
          <w:szCs w:val="24"/>
        </w:rPr>
        <w:t xml:space="preserve">. </w:t>
      </w:r>
      <w:r w:rsidRPr="00E860A8">
        <w:rPr>
          <w:rFonts w:ascii="Times New Roman" w:hAnsi="Times New Roman"/>
          <w:sz w:val="24"/>
          <w:szCs w:val="24"/>
          <w:lang w:val="en-US"/>
        </w:rPr>
        <w:t>P</w:t>
      </w:r>
      <w:r w:rsidRPr="00607CDF">
        <w:rPr>
          <w:rFonts w:ascii="Times New Roman" w:hAnsi="Times New Roman"/>
          <w:sz w:val="24"/>
          <w:szCs w:val="24"/>
        </w:rPr>
        <w:t>.176-177.</w:t>
      </w:r>
    </w:p>
    <w:p w:rsidR="00C771A3" w:rsidRPr="00E860A8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</w:rPr>
      </w:pPr>
      <w:r w:rsidRPr="009F0325">
        <w:rPr>
          <w:rFonts w:ascii="Times New Roman" w:hAnsi="Times New Roman"/>
          <w:sz w:val="24"/>
          <w:szCs w:val="24"/>
        </w:rPr>
        <w:t xml:space="preserve">21. </w:t>
      </w:r>
      <w:r w:rsidR="009F0325" w:rsidRPr="00E860A8">
        <w:rPr>
          <w:rFonts w:ascii="Times New Roman" w:hAnsi="Times New Roman"/>
          <w:sz w:val="24"/>
          <w:szCs w:val="24"/>
        </w:rPr>
        <w:t>Р</w:t>
      </w:r>
      <w:r w:rsidR="009F0325" w:rsidRPr="009F0325">
        <w:rPr>
          <w:rFonts w:ascii="Times New Roman" w:hAnsi="Times New Roman"/>
          <w:sz w:val="24"/>
          <w:szCs w:val="24"/>
        </w:rPr>
        <w:t>.</w:t>
      </w:r>
      <w:r w:rsidR="009F0325" w:rsidRPr="00E860A8">
        <w:rPr>
          <w:rFonts w:ascii="Times New Roman" w:hAnsi="Times New Roman"/>
          <w:sz w:val="24"/>
          <w:szCs w:val="24"/>
        </w:rPr>
        <w:t>С</w:t>
      </w:r>
      <w:r w:rsidR="009F0325" w:rsidRPr="009F0325">
        <w:rPr>
          <w:rFonts w:ascii="Times New Roman" w:hAnsi="Times New Roman"/>
          <w:sz w:val="24"/>
          <w:szCs w:val="24"/>
        </w:rPr>
        <w:t>.</w:t>
      </w:r>
      <w:r w:rsidRPr="00E860A8">
        <w:rPr>
          <w:rFonts w:ascii="Times New Roman" w:hAnsi="Times New Roman"/>
          <w:sz w:val="24"/>
          <w:szCs w:val="24"/>
        </w:rPr>
        <w:t>Кашаев</w:t>
      </w:r>
      <w:r w:rsidRPr="009F0325">
        <w:rPr>
          <w:rFonts w:ascii="Times New Roman" w:hAnsi="Times New Roman"/>
          <w:sz w:val="24"/>
          <w:szCs w:val="24"/>
        </w:rPr>
        <w:t xml:space="preserve">, </w:t>
      </w:r>
      <w:r w:rsidR="009F0325" w:rsidRPr="00E860A8">
        <w:rPr>
          <w:rFonts w:ascii="Times New Roman" w:hAnsi="Times New Roman"/>
          <w:sz w:val="24"/>
          <w:szCs w:val="24"/>
        </w:rPr>
        <w:t>И</w:t>
      </w:r>
      <w:r w:rsidR="009F0325" w:rsidRPr="009F0325">
        <w:rPr>
          <w:rFonts w:ascii="Times New Roman" w:hAnsi="Times New Roman"/>
          <w:sz w:val="24"/>
          <w:szCs w:val="24"/>
        </w:rPr>
        <w:t>.</w:t>
      </w:r>
      <w:r w:rsidR="009F0325" w:rsidRPr="00E860A8">
        <w:rPr>
          <w:rFonts w:ascii="Times New Roman" w:hAnsi="Times New Roman"/>
          <w:sz w:val="24"/>
          <w:szCs w:val="24"/>
        </w:rPr>
        <w:t xml:space="preserve">Р. </w:t>
      </w:r>
      <w:r w:rsidRPr="00E860A8">
        <w:rPr>
          <w:rFonts w:ascii="Times New Roman" w:hAnsi="Times New Roman"/>
          <w:sz w:val="24"/>
          <w:szCs w:val="24"/>
        </w:rPr>
        <w:t>Хайруллина</w:t>
      </w:r>
      <w:r w:rsidR="009F0325">
        <w:rPr>
          <w:rFonts w:ascii="Times New Roman" w:hAnsi="Times New Roman"/>
          <w:sz w:val="24"/>
          <w:szCs w:val="24"/>
        </w:rPr>
        <w:t>,</w:t>
      </w:r>
      <w:r w:rsidRPr="009F0325">
        <w:rPr>
          <w:rFonts w:ascii="Times New Roman" w:hAnsi="Times New Roman"/>
          <w:sz w:val="24"/>
          <w:szCs w:val="24"/>
        </w:rPr>
        <w:t xml:space="preserve"> </w:t>
      </w:r>
      <w:r w:rsidRPr="00E860A8">
        <w:rPr>
          <w:rFonts w:ascii="Times New Roman" w:hAnsi="Times New Roman"/>
          <w:sz w:val="24"/>
          <w:szCs w:val="24"/>
        </w:rPr>
        <w:t xml:space="preserve">Известия </w:t>
      </w:r>
      <w:r w:rsidR="009F0325">
        <w:rPr>
          <w:rFonts w:ascii="Times New Roman" w:hAnsi="Times New Roman"/>
          <w:sz w:val="24"/>
          <w:szCs w:val="24"/>
        </w:rPr>
        <w:t>вузов</w:t>
      </w:r>
      <w:r w:rsidRPr="00E860A8">
        <w:rPr>
          <w:rFonts w:ascii="Times New Roman" w:hAnsi="Times New Roman"/>
          <w:sz w:val="24"/>
          <w:szCs w:val="24"/>
        </w:rPr>
        <w:t>. Проблемы энергетики</w:t>
      </w:r>
      <w:r w:rsidR="009F0325">
        <w:rPr>
          <w:rFonts w:ascii="Times New Roman" w:hAnsi="Times New Roman"/>
          <w:sz w:val="24"/>
          <w:szCs w:val="24"/>
        </w:rPr>
        <w:t>,</w:t>
      </w:r>
      <w:r w:rsidR="009F0325" w:rsidRPr="009F0325">
        <w:rPr>
          <w:rFonts w:ascii="Times New Roman" w:hAnsi="Times New Roman"/>
          <w:sz w:val="24"/>
          <w:szCs w:val="24"/>
        </w:rPr>
        <w:t xml:space="preserve"> </w:t>
      </w:r>
      <w:r w:rsidR="009F0325" w:rsidRPr="00E860A8">
        <w:rPr>
          <w:rFonts w:ascii="Times New Roman" w:hAnsi="Times New Roman"/>
          <w:sz w:val="24"/>
          <w:szCs w:val="24"/>
        </w:rPr>
        <w:t>№3-4</w:t>
      </w:r>
      <w:r w:rsidR="009F032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9F0325">
        <w:rPr>
          <w:rFonts w:ascii="Times New Roman" w:hAnsi="Times New Roman"/>
          <w:sz w:val="24"/>
          <w:szCs w:val="24"/>
        </w:rPr>
        <w:t>(</w:t>
      </w:r>
      <w:r w:rsidRPr="00E860A8">
        <w:rPr>
          <w:rFonts w:ascii="Times New Roman" w:hAnsi="Times New Roman"/>
          <w:sz w:val="24"/>
          <w:szCs w:val="24"/>
        </w:rPr>
        <w:t>2008</w:t>
      </w:r>
      <w:r w:rsidR="009F0325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C771A3" w:rsidRPr="009F0325" w:rsidRDefault="00C771A3" w:rsidP="00C771A3">
      <w:pPr>
        <w:spacing w:line="360" w:lineRule="auto"/>
        <w:ind w:right="-108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22. </w:t>
      </w:r>
      <w:r w:rsidR="009F0325" w:rsidRPr="00E860A8">
        <w:rPr>
          <w:rFonts w:ascii="Times New Roman" w:hAnsi="Times New Roman"/>
          <w:sz w:val="24"/>
          <w:szCs w:val="24"/>
        </w:rPr>
        <w:t>Р.С.</w:t>
      </w:r>
      <w:r w:rsidRPr="00E860A8">
        <w:rPr>
          <w:rFonts w:ascii="Times New Roman" w:hAnsi="Times New Roman"/>
          <w:sz w:val="24"/>
          <w:szCs w:val="24"/>
        </w:rPr>
        <w:t xml:space="preserve">Кашаев, </w:t>
      </w:r>
      <w:r w:rsidR="009F0325" w:rsidRPr="00E860A8">
        <w:rPr>
          <w:rFonts w:ascii="Times New Roman" w:hAnsi="Times New Roman"/>
          <w:sz w:val="24"/>
          <w:szCs w:val="24"/>
        </w:rPr>
        <w:t>Э.Г.</w:t>
      </w:r>
      <w:r w:rsidR="009F0325">
        <w:rPr>
          <w:rFonts w:ascii="Times New Roman" w:hAnsi="Times New Roman"/>
          <w:sz w:val="24"/>
          <w:szCs w:val="24"/>
        </w:rPr>
        <w:t xml:space="preserve">, </w:t>
      </w:r>
      <w:r w:rsidRPr="00E860A8">
        <w:rPr>
          <w:rFonts w:ascii="Times New Roman" w:hAnsi="Times New Roman"/>
          <w:sz w:val="24"/>
          <w:szCs w:val="24"/>
        </w:rPr>
        <w:t>Ж</w:t>
      </w:r>
      <w:r w:rsidR="009F0325">
        <w:rPr>
          <w:rFonts w:ascii="Times New Roman" w:hAnsi="Times New Roman"/>
          <w:sz w:val="24"/>
          <w:szCs w:val="24"/>
        </w:rPr>
        <w:t>ПС,</w:t>
      </w:r>
      <w:r w:rsidRPr="009F0325">
        <w:rPr>
          <w:rFonts w:ascii="Times New Roman" w:hAnsi="Times New Roman"/>
          <w:sz w:val="24"/>
          <w:szCs w:val="24"/>
        </w:rPr>
        <w:t xml:space="preserve"> </w:t>
      </w:r>
      <w:r w:rsidR="009F0325" w:rsidRPr="009F0325">
        <w:rPr>
          <w:rFonts w:ascii="Times New Roman" w:hAnsi="Times New Roman"/>
          <w:sz w:val="24"/>
          <w:szCs w:val="24"/>
        </w:rPr>
        <w:t>№7-8</w:t>
      </w:r>
      <w:r w:rsidR="009F0325">
        <w:rPr>
          <w:rFonts w:ascii="Times New Roman" w:hAnsi="Times New Roman"/>
          <w:sz w:val="24"/>
          <w:szCs w:val="24"/>
        </w:rPr>
        <w:t xml:space="preserve"> (</w:t>
      </w:r>
      <w:r w:rsidRPr="009F0325">
        <w:rPr>
          <w:rFonts w:ascii="Times New Roman" w:hAnsi="Times New Roman"/>
          <w:sz w:val="24"/>
          <w:szCs w:val="24"/>
        </w:rPr>
        <w:t>2010</w:t>
      </w:r>
      <w:r w:rsidR="009F0325">
        <w:rPr>
          <w:rFonts w:ascii="Times New Roman" w:hAnsi="Times New Roman"/>
          <w:sz w:val="24"/>
          <w:szCs w:val="24"/>
        </w:rPr>
        <w:t>)</w:t>
      </w:r>
      <w:r w:rsidRPr="009F0325">
        <w:rPr>
          <w:rFonts w:ascii="Times New Roman" w:hAnsi="Times New Roman"/>
          <w:sz w:val="24"/>
          <w:szCs w:val="24"/>
        </w:rPr>
        <w:t xml:space="preserve">. </w:t>
      </w:r>
    </w:p>
    <w:p w:rsidR="00C771A3" w:rsidRPr="00E860A8" w:rsidRDefault="00C771A3" w:rsidP="00C771A3">
      <w:pPr>
        <w:pStyle w:val="a5"/>
        <w:spacing w:line="360" w:lineRule="auto"/>
        <w:jc w:val="both"/>
        <w:outlineLvl w:val="0"/>
        <w:rPr>
          <w:b w:val="0"/>
          <w:bCs/>
          <w:sz w:val="24"/>
          <w:szCs w:val="24"/>
          <w:lang w:val="en-US"/>
        </w:rPr>
      </w:pPr>
      <w:r w:rsidRPr="009F0325">
        <w:rPr>
          <w:b w:val="0"/>
          <w:sz w:val="24"/>
          <w:szCs w:val="24"/>
        </w:rPr>
        <w:t>23</w:t>
      </w:r>
      <w:r w:rsidRPr="009F0325">
        <w:rPr>
          <w:b w:val="0"/>
          <w:bCs/>
          <w:sz w:val="24"/>
          <w:szCs w:val="24"/>
        </w:rPr>
        <w:t xml:space="preserve">. </w:t>
      </w:r>
      <w:r w:rsidR="009F0325" w:rsidRPr="00E860A8">
        <w:rPr>
          <w:b w:val="0"/>
          <w:sz w:val="24"/>
          <w:szCs w:val="24"/>
        </w:rPr>
        <w:t>Р</w:t>
      </w:r>
      <w:r w:rsidR="009F0325" w:rsidRPr="009F0325">
        <w:rPr>
          <w:b w:val="0"/>
          <w:sz w:val="24"/>
          <w:szCs w:val="24"/>
        </w:rPr>
        <w:t>.</w:t>
      </w:r>
      <w:r w:rsidR="009F0325" w:rsidRPr="00E860A8">
        <w:rPr>
          <w:b w:val="0"/>
          <w:sz w:val="24"/>
          <w:szCs w:val="24"/>
        </w:rPr>
        <w:t>С</w:t>
      </w:r>
      <w:r w:rsidR="009F0325" w:rsidRPr="009F0325">
        <w:rPr>
          <w:b w:val="0"/>
          <w:sz w:val="24"/>
          <w:szCs w:val="24"/>
        </w:rPr>
        <w:t>.</w:t>
      </w:r>
      <w:r w:rsidRPr="00E860A8">
        <w:rPr>
          <w:b w:val="0"/>
          <w:sz w:val="24"/>
          <w:szCs w:val="24"/>
        </w:rPr>
        <w:t>Кашаев</w:t>
      </w:r>
      <w:r w:rsidRPr="009F0325">
        <w:rPr>
          <w:b w:val="0"/>
          <w:sz w:val="24"/>
          <w:szCs w:val="24"/>
        </w:rPr>
        <w:t xml:space="preserve">, </w:t>
      </w:r>
      <w:r w:rsidR="009F0325" w:rsidRPr="00E860A8">
        <w:rPr>
          <w:b w:val="0"/>
          <w:sz w:val="24"/>
          <w:szCs w:val="24"/>
        </w:rPr>
        <w:t>Э</w:t>
      </w:r>
      <w:r w:rsidR="009F0325" w:rsidRPr="009F0325">
        <w:rPr>
          <w:b w:val="0"/>
          <w:sz w:val="24"/>
          <w:szCs w:val="24"/>
        </w:rPr>
        <w:t>.</w:t>
      </w:r>
      <w:r w:rsidR="009F0325" w:rsidRPr="00E860A8">
        <w:rPr>
          <w:b w:val="0"/>
          <w:sz w:val="24"/>
          <w:szCs w:val="24"/>
        </w:rPr>
        <w:t>Г</w:t>
      </w:r>
      <w:r w:rsidR="009F0325" w:rsidRPr="009F0325">
        <w:rPr>
          <w:b w:val="0"/>
          <w:sz w:val="24"/>
          <w:szCs w:val="24"/>
        </w:rPr>
        <w:t xml:space="preserve">. </w:t>
      </w:r>
      <w:r w:rsidRPr="00E860A8">
        <w:rPr>
          <w:b w:val="0"/>
          <w:sz w:val="24"/>
          <w:szCs w:val="24"/>
        </w:rPr>
        <w:t>Газизов</w:t>
      </w:r>
      <w:r w:rsidR="009F0325" w:rsidRPr="009F0325">
        <w:rPr>
          <w:b w:val="0"/>
          <w:sz w:val="24"/>
          <w:szCs w:val="24"/>
        </w:rPr>
        <w:t>,</w:t>
      </w:r>
      <w:r w:rsidRPr="009F0325">
        <w:rPr>
          <w:b w:val="0"/>
          <w:sz w:val="24"/>
          <w:szCs w:val="24"/>
        </w:rPr>
        <w:t xml:space="preserve"> </w:t>
      </w:r>
      <w:r w:rsidRPr="009F0325">
        <w:rPr>
          <w:b w:val="0"/>
          <w:bCs/>
          <w:sz w:val="24"/>
          <w:szCs w:val="24"/>
        </w:rPr>
        <w:t xml:space="preserve"> </w:t>
      </w:r>
      <w:r w:rsidRPr="00E860A8">
        <w:rPr>
          <w:b w:val="0"/>
          <w:bCs/>
          <w:sz w:val="24"/>
          <w:szCs w:val="24"/>
          <w:lang w:val="en-US"/>
        </w:rPr>
        <w:t>Intern</w:t>
      </w:r>
      <w:r w:rsidRPr="009F0325">
        <w:rPr>
          <w:b w:val="0"/>
          <w:bCs/>
          <w:sz w:val="24"/>
          <w:szCs w:val="24"/>
        </w:rPr>
        <w:t xml:space="preserve">. </w:t>
      </w:r>
      <w:r w:rsidRPr="00E860A8">
        <w:rPr>
          <w:b w:val="0"/>
          <w:bCs/>
          <w:sz w:val="24"/>
          <w:szCs w:val="24"/>
          <w:lang w:val="en-US"/>
        </w:rPr>
        <w:t>J. of Applied and Fundamental Research</w:t>
      </w:r>
      <w:r w:rsidR="009F0325" w:rsidRPr="009F0325">
        <w:rPr>
          <w:b w:val="0"/>
          <w:bCs/>
          <w:sz w:val="24"/>
          <w:szCs w:val="24"/>
          <w:lang w:val="en-US"/>
        </w:rPr>
        <w:t xml:space="preserve"> (</w:t>
      </w:r>
      <w:r w:rsidRPr="00E860A8">
        <w:rPr>
          <w:b w:val="0"/>
          <w:bCs/>
          <w:sz w:val="24"/>
          <w:szCs w:val="24"/>
          <w:lang w:val="en-US"/>
        </w:rPr>
        <w:t>2011</w:t>
      </w:r>
      <w:r w:rsidR="009F0325" w:rsidRPr="009F0325">
        <w:rPr>
          <w:b w:val="0"/>
          <w:bCs/>
          <w:sz w:val="24"/>
          <w:szCs w:val="24"/>
          <w:lang w:val="en-US"/>
        </w:rPr>
        <w:t>),</w:t>
      </w:r>
      <w:r w:rsidRPr="00E860A8">
        <w:rPr>
          <w:b w:val="0"/>
          <w:bCs/>
          <w:sz w:val="24"/>
          <w:szCs w:val="24"/>
          <w:lang w:val="en-US"/>
        </w:rPr>
        <w:t xml:space="preserve"> #1</w:t>
      </w:r>
      <w:r w:rsidR="009F0325" w:rsidRPr="009F0325">
        <w:rPr>
          <w:b w:val="0"/>
          <w:bCs/>
          <w:sz w:val="24"/>
          <w:szCs w:val="24"/>
          <w:lang w:val="en-US"/>
        </w:rPr>
        <w:t>,</w:t>
      </w:r>
      <w:r w:rsidRPr="00E860A8">
        <w:rPr>
          <w:b w:val="0"/>
          <w:bCs/>
          <w:sz w:val="24"/>
          <w:szCs w:val="24"/>
          <w:lang w:val="en-US"/>
        </w:rPr>
        <w:t xml:space="preserve"> P.110.</w:t>
      </w:r>
    </w:p>
    <w:p w:rsidR="00C771A3" w:rsidRPr="00E860A8" w:rsidRDefault="00C771A3" w:rsidP="00C771A3">
      <w:pPr>
        <w:pStyle w:val="a5"/>
        <w:spacing w:line="360" w:lineRule="auto"/>
        <w:jc w:val="both"/>
        <w:outlineLvl w:val="0"/>
        <w:rPr>
          <w:b w:val="0"/>
          <w:sz w:val="24"/>
          <w:szCs w:val="24"/>
          <w:lang w:val="en-US"/>
        </w:rPr>
      </w:pPr>
      <w:r w:rsidRPr="00E860A8">
        <w:rPr>
          <w:b w:val="0"/>
          <w:sz w:val="24"/>
          <w:szCs w:val="24"/>
          <w:lang w:val="en-US"/>
        </w:rPr>
        <w:t>24</w:t>
      </w:r>
      <w:r w:rsidRPr="00E860A8">
        <w:rPr>
          <w:b w:val="0"/>
          <w:bCs/>
          <w:sz w:val="24"/>
          <w:szCs w:val="24"/>
          <w:lang w:val="en-US"/>
        </w:rPr>
        <w:t xml:space="preserve">. </w:t>
      </w:r>
      <w:r w:rsidR="009F0325" w:rsidRPr="00E860A8">
        <w:rPr>
          <w:b w:val="0"/>
          <w:sz w:val="24"/>
          <w:szCs w:val="24"/>
          <w:lang w:val="en-US"/>
        </w:rPr>
        <w:t>R.S.</w:t>
      </w:r>
      <w:r w:rsidRPr="00E860A8">
        <w:rPr>
          <w:b w:val="0"/>
          <w:sz w:val="24"/>
          <w:szCs w:val="24"/>
        </w:rPr>
        <w:t>Ка</w:t>
      </w:r>
      <w:r w:rsidRPr="00E860A8">
        <w:rPr>
          <w:b w:val="0"/>
          <w:sz w:val="24"/>
          <w:szCs w:val="24"/>
          <w:lang w:val="en-US"/>
        </w:rPr>
        <w:t xml:space="preserve">shaev, </w:t>
      </w:r>
      <w:r w:rsidR="009F0325" w:rsidRPr="00E860A8">
        <w:rPr>
          <w:b w:val="0"/>
          <w:sz w:val="24"/>
          <w:szCs w:val="24"/>
          <w:lang w:val="en-US"/>
        </w:rPr>
        <w:t xml:space="preserve">N.R.  </w:t>
      </w:r>
      <w:r w:rsidRPr="00E860A8">
        <w:rPr>
          <w:b w:val="0"/>
          <w:sz w:val="24"/>
          <w:szCs w:val="24"/>
          <w:lang w:val="en-US"/>
        </w:rPr>
        <w:t xml:space="preserve">Faskchiev </w:t>
      </w:r>
      <w:r w:rsidR="009F0325" w:rsidRPr="004B4F45">
        <w:rPr>
          <w:b w:val="0"/>
          <w:sz w:val="24"/>
          <w:szCs w:val="24"/>
          <w:lang w:val="en-US"/>
        </w:rPr>
        <w:t xml:space="preserve">, </w:t>
      </w:r>
      <w:r w:rsidRPr="00E860A8">
        <w:rPr>
          <w:b w:val="0"/>
          <w:bCs/>
          <w:sz w:val="24"/>
          <w:szCs w:val="24"/>
          <w:lang w:val="en-US"/>
        </w:rPr>
        <w:t>Applied Magnetic Resonanc</w:t>
      </w:r>
      <w:r w:rsidRPr="00E860A8">
        <w:rPr>
          <w:b w:val="0"/>
          <w:bCs/>
          <w:sz w:val="24"/>
          <w:szCs w:val="24"/>
        </w:rPr>
        <w:t>е</w:t>
      </w:r>
      <w:r w:rsidR="004B4F45" w:rsidRPr="004B4F45">
        <w:rPr>
          <w:b w:val="0"/>
          <w:bCs/>
          <w:sz w:val="24"/>
          <w:szCs w:val="24"/>
          <w:lang w:val="en-US"/>
        </w:rPr>
        <w:t xml:space="preserve"> (</w:t>
      </w:r>
      <w:r w:rsidRPr="00E860A8">
        <w:rPr>
          <w:b w:val="0"/>
          <w:bCs/>
          <w:sz w:val="24"/>
          <w:szCs w:val="24"/>
          <w:lang w:val="en-US"/>
        </w:rPr>
        <w:t>2011</w:t>
      </w:r>
      <w:r w:rsidR="004B4F45" w:rsidRPr="004B4F45">
        <w:rPr>
          <w:b w:val="0"/>
          <w:bCs/>
          <w:sz w:val="24"/>
          <w:szCs w:val="24"/>
          <w:lang w:val="en-US"/>
        </w:rPr>
        <w:t>)</w:t>
      </w:r>
      <w:r w:rsidRPr="00E860A8">
        <w:rPr>
          <w:b w:val="0"/>
          <w:bCs/>
          <w:sz w:val="24"/>
          <w:szCs w:val="24"/>
          <w:lang w:val="en-US"/>
        </w:rPr>
        <w:t>V.41. i.1. P.31</w:t>
      </w:r>
      <w:r w:rsidR="004B4F45" w:rsidRPr="004B4F45">
        <w:rPr>
          <w:b w:val="0"/>
          <w:bCs/>
          <w:sz w:val="24"/>
          <w:szCs w:val="24"/>
          <w:lang w:val="en-US"/>
        </w:rPr>
        <w:t>.</w:t>
      </w:r>
      <w:r w:rsidRPr="00E860A8">
        <w:rPr>
          <w:b w:val="0"/>
          <w:bCs/>
          <w:sz w:val="24"/>
          <w:szCs w:val="24"/>
          <w:lang w:val="en-US"/>
        </w:rPr>
        <w:t xml:space="preserve"> </w:t>
      </w:r>
    </w:p>
    <w:p w:rsidR="00C771A3" w:rsidRPr="004B4F45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4F45">
        <w:rPr>
          <w:rFonts w:ascii="Times New Roman" w:hAnsi="Times New Roman"/>
          <w:sz w:val="24"/>
          <w:szCs w:val="24"/>
          <w:lang w:val="en-US"/>
        </w:rPr>
        <w:t xml:space="preserve">25. 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H.A.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Resing, 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H.C. Torrey, </w:t>
      </w:r>
      <w:r w:rsidRPr="004B4F45">
        <w:rPr>
          <w:rFonts w:ascii="Times New Roman" w:hAnsi="Times New Roman"/>
          <w:sz w:val="24"/>
          <w:szCs w:val="24"/>
          <w:lang w:val="en-US"/>
        </w:rPr>
        <w:t>Phys.Rev.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B4F45">
        <w:rPr>
          <w:rFonts w:ascii="Times New Roman" w:hAnsi="Times New Roman"/>
          <w:sz w:val="24"/>
          <w:szCs w:val="24"/>
          <w:lang w:val="en-US"/>
        </w:rPr>
        <w:t>1963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)</w:t>
      </w:r>
      <w:r w:rsidRPr="004B4F45">
        <w:rPr>
          <w:rFonts w:ascii="Times New Roman" w:hAnsi="Times New Roman"/>
          <w:sz w:val="24"/>
          <w:szCs w:val="24"/>
          <w:lang w:val="en-US"/>
        </w:rPr>
        <w:t>, V.131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,</w:t>
      </w:r>
      <w:r w:rsidRPr="004B4F45">
        <w:rPr>
          <w:rFonts w:ascii="Times New Roman" w:hAnsi="Times New Roman"/>
          <w:sz w:val="24"/>
          <w:szCs w:val="24"/>
          <w:lang w:val="en-US"/>
        </w:rPr>
        <w:t>- #3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,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P.1102.</w:t>
      </w:r>
    </w:p>
    <w:p w:rsidR="00C771A3" w:rsidRPr="004B4F45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4F45">
        <w:rPr>
          <w:rFonts w:ascii="Times New Roman" w:hAnsi="Times New Roman"/>
          <w:sz w:val="24"/>
          <w:szCs w:val="24"/>
          <w:lang w:val="en-US"/>
        </w:rPr>
        <w:t xml:space="preserve">26. 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D.Wolf,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Phys.Rev.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B,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B4F45">
        <w:rPr>
          <w:rFonts w:ascii="Times New Roman" w:hAnsi="Times New Roman"/>
          <w:sz w:val="24"/>
          <w:szCs w:val="24"/>
          <w:lang w:val="en-US"/>
        </w:rPr>
        <w:t>1974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)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V.10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B4F45">
        <w:rPr>
          <w:rFonts w:ascii="Times New Roman" w:hAnsi="Times New Roman"/>
          <w:sz w:val="24"/>
          <w:szCs w:val="24"/>
          <w:lang w:val="en-US"/>
        </w:rPr>
        <w:t>#7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,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P.2710, J.Magn.Res.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B4F45">
        <w:rPr>
          <w:rFonts w:ascii="Times New Roman" w:hAnsi="Times New Roman"/>
          <w:sz w:val="24"/>
          <w:szCs w:val="24"/>
          <w:lang w:val="en-US"/>
        </w:rPr>
        <w:t>1975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),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V.17. P.1.</w:t>
      </w:r>
    </w:p>
    <w:p w:rsidR="00C771A3" w:rsidRPr="00D10E08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4F45">
        <w:rPr>
          <w:rFonts w:ascii="Times New Roman" w:hAnsi="Times New Roman"/>
          <w:sz w:val="24"/>
          <w:szCs w:val="24"/>
          <w:lang w:val="en-US"/>
        </w:rPr>
        <w:t xml:space="preserve">27. 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C.A. Sholl, </w:t>
      </w:r>
      <w:r w:rsidRPr="004B4F45">
        <w:rPr>
          <w:rFonts w:ascii="Times New Roman" w:hAnsi="Times New Roman"/>
          <w:sz w:val="24"/>
          <w:szCs w:val="24"/>
          <w:lang w:val="en-US"/>
        </w:rPr>
        <w:t>J. Phys. C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4B4F45">
        <w:rPr>
          <w:rFonts w:ascii="Times New Roman" w:hAnsi="Times New Roman"/>
          <w:sz w:val="24"/>
          <w:szCs w:val="24"/>
          <w:lang w:val="en-US"/>
        </w:rPr>
        <w:t>Solid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State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Phys</w:t>
      </w:r>
      <w:r w:rsidRPr="00D10E08">
        <w:rPr>
          <w:rFonts w:ascii="Times New Roman" w:hAnsi="Times New Roman"/>
          <w:sz w:val="24"/>
          <w:szCs w:val="24"/>
          <w:lang w:val="en-US"/>
        </w:rPr>
        <w:t>.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D10E08">
        <w:rPr>
          <w:rFonts w:ascii="Times New Roman" w:hAnsi="Times New Roman"/>
          <w:sz w:val="24"/>
          <w:szCs w:val="24"/>
          <w:lang w:val="en-US"/>
        </w:rPr>
        <w:t>1974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>)</w:t>
      </w:r>
      <w:r w:rsidRPr="00D10E08">
        <w:rPr>
          <w:rFonts w:ascii="Times New Roman" w:hAnsi="Times New Roman"/>
          <w:sz w:val="24"/>
          <w:szCs w:val="24"/>
          <w:lang w:val="en-US"/>
        </w:rPr>
        <w:t>,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V</w:t>
      </w:r>
      <w:r w:rsidRPr="00D10E08">
        <w:rPr>
          <w:rFonts w:ascii="Times New Roman" w:hAnsi="Times New Roman"/>
          <w:sz w:val="24"/>
          <w:szCs w:val="24"/>
          <w:lang w:val="en-US"/>
        </w:rPr>
        <w:t>.7.</w:t>
      </w:r>
      <w:r w:rsidRPr="004B4F45">
        <w:rPr>
          <w:rFonts w:ascii="Times New Roman" w:hAnsi="Times New Roman"/>
          <w:sz w:val="24"/>
          <w:szCs w:val="24"/>
          <w:lang w:val="en-US"/>
        </w:rPr>
        <w:t>P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.3378; 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>(</w:t>
      </w:r>
      <w:r w:rsidRPr="00D10E08">
        <w:rPr>
          <w:rFonts w:ascii="Times New Roman" w:hAnsi="Times New Roman"/>
          <w:sz w:val="24"/>
          <w:szCs w:val="24"/>
          <w:lang w:val="en-US"/>
        </w:rPr>
        <w:t>1975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>),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V</w:t>
      </w:r>
      <w:r w:rsidRPr="00D10E08">
        <w:rPr>
          <w:rFonts w:ascii="Times New Roman" w:hAnsi="Times New Roman"/>
          <w:sz w:val="24"/>
          <w:szCs w:val="24"/>
          <w:lang w:val="en-US"/>
        </w:rPr>
        <w:t>.8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>,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4F45">
        <w:rPr>
          <w:rFonts w:ascii="Times New Roman" w:hAnsi="Times New Roman"/>
          <w:sz w:val="24"/>
          <w:szCs w:val="24"/>
          <w:lang w:val="en-US"/>
        </w:rPr>
        <w:t>P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.1737; 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>(</w:t>
      </w:r>
      <w:r w:rsidRPr="00D10E08">
        <w:rPr>
          <w:rFonts w:ascii="Times New Roman" w:hAnsi="Times New Roman"/>
          <w:sz w:val="24"/>
          <w:szCs w:val="24"/>
          <w:lang w:val="en-US"/>
        </w:rPr>
        <w:t>1976</w:t>
      </w:r>
      <w:r w:rsidR="004B4F45" w:rsidRPr="00D10E08"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4B4F45">
        <w:rPr>
          <w:rFonts w:ascii="Times New Roman" w:hAnsi="Times New Roman"/>
          <w:sz w:val="24"/>
          <w:szCs w:val="24"/>
          <w:lang w:val="en-US"/>
        </w:rPr>
        <w:t>V</w:t>
      </w:r>
      <w:r w:rsidRPr="00D10E08">
        <w:rPr>
          <w:rFonts w:ascii="Times New Roman" w:hAnsi="Times New Roman"/>
          <w:sz w:val="24"/>
          <w:szCs w:val="24"/>
          <w:lang w:val="en-US"/>
        </w:rPr>
        <w:t xml:space="preserve">.9. </w:t>
      </w:r>
      <w:r w:rsidRPr="004B4F45">
        <w:rPr>
          <w:rFonts w:ascii="Times New Roman" w:hAnsi="Times New Roman"/>
          <w:sz w:val="24"/>
          <w:szCs w:val="24"/>
          <w:lang w:val="en-US"/>
        </w:rPr>
        <w:t>P</w:t>
      </w:r>
      <w:r w:rsidRPr="00D10E08">
        <w:rPr>
          <w:rFonts w:ascii="Times New Roman" w:hAnsi="Times New Roman"/>
          <w:sz w:val="24"/>
          <w:szCs w:val="24"/>
          <w:lang w:val="en-US"/>
        </w:rPr>
        <w:t>.4315.</w:t>
      </w:r>
    </w:p>
    <w:p w:rsidR="00C771A3" w:rsidRPr="00E860A8" w:rsidRDefault="00C771A3" w:rsidP="00C771A3">
      <w:pPr>
        <w:spacing w:line="360" w:lineRule="auto"/>
        <w:jc w:val="both"/>
        <w:rPr>
          <w:sz w:val="24"/>
          <w:szCs w:val="24"/>
        </w:rPr>
      </w:pPr>
      <w:r w:rsidRPr="00E860A8">
        <w:rPr>
          <w:sz w:val="24"/>
          <w:szCs w:val="24"/>
        </w:rPr>
        <w:t xml:space="preserve">28. </w:t>
      </w:r>
      <w:r w:rsidR="004B4F45" w:rsidRPr="00E860A8">
        <w:rPr>
          <w:rFonts w:ascii="Times New Roman" w:hAnsi="Times New Roman"/>
          <w:sz w:val="24"/>
          <w:szCs w:val="24"/>
        </w:rPr>
        <w:t>Е.В.</w:t>
      </w:r>
      <w:r w:rsidRPr="00E860A8">
        <w:rPr>
          <w:rFonts w:ascii="Times New Roman" w:hAnsi="Times New Roman"/>
          <w:sz w:val="24"/>
          <w:szCs w:val="24"/>
        </w:rPr>
        <w:t xml:space="preserve">Ипполитов, </w:t>
      </w:r>
      <w:r w:rsidR="004B4F45" w:rsidRPr="00E860A8">
        <w:rPr>
          <w:rFonts w:ascii="Times New Roman" w:hAnsi="Times New Roman"/>
          <w:sz w:val="24"/>
          <w:szCs w:val="24"/>
        </w:rPr>
        <w:t>Н.П.</w:t>
      </w:r>
      <w:r w:rsidRPr="00E860A8">
        <w:rPr>
          <w:rFonts w:ascii="Times New Roman" w:hAnsi="Times New Roman"/>
          <w:sz w:val="24"/>
          <w:szCs w:val="24"/>
        </w:rPr>
        <w:t>Федянин,</w:t>
      </w:r>
      <w:r w:rsidR="004B4F45">
        <w:rPr>
          <w:rFonts w:ascii="Times New Roman" w:hAnsi="Times New Roman"/>
          <w:sz w:val="24"/>
          <w:szCs w:val="24"/>
        </w:rPr>
        <w:t xml:space="preserve"> </w:t>
      </w:r>
      <w:r w:rsidR="004B4F45" w:rsidRPr="00E860A8">
        <w:rPr>
          <w:rFonts w:ascii="Times New Roman" w:hAnsi="Times New Roman"/>
          <w:sz w:val="24"/>
          <w:szCs w:val="24"/>
        </w:rPr>
        <w:t xml:space="preserve">И.В. </w:t>
      </w:r>
      <w:r w:rsidR="004B4F45">
        <w:rPr>
          <w:rFonts w:ascii="Times New Roman" w:hAnsi="Times New Roman"/>
          <w:sz w:val="24"/>
          <w:szCs w:val="24"/>
        </w:rPr>
        <w:t xml:space="preserve">Грудников, </w:t>
      </w:r>
      <w:r w:rsidRPr="00E860A8">
        <w:rPr>
          <w:rFonts w:ascii="Times New Roman" w:hAnsi="Times New Roman"/>
          <w:sz w:val="24"/>
          <w:szCs w:val="24"/>
        </w:rPr>
        <w:t>Нефтепере</w:t>
      </w:r>
      <w:r w:rsidR="004B4F45">
        <w:rPr>
          <w:rFonts w:ascii="Times New Roman" w:hAnsi="Times New Roman"/>
          <w:sz w:val="24"/>
          <w:szCs w:val="24"/>
        </w:rPr>
        <w:t>р</w:t>
      </w:r>
      <w:r w:rsidRPr="00E860A8">
        <w:rPr>
          <w:rFonts w:ascii="Times New Roman" w:hAnsi="Times New Roman"/>
          <w:sz w:val="24"/>
          <w:szCs w:val="24"/>
        </w:rPr>
        <w:t>аботка и нефтех</w:t>
      </w:r>
      <w:r w:rsidRPr="00E860A8">
        <w:rPr>
          <w:rFonts w:ascii="Times New Roman" w:hAnsi="Times New Roman"/>
          <w:sz w:val="24"/>
          <w:szCs w:val="24"/>
        </w:rPr>
        <w:t>и</w:t>
      </w:r>
      <w:r w:rsidRPr="00E860A8">
        <w:rPr>
          <w:rFonts w:ascii="Times New Roman" w:hAnsi="Times New Roman"/>
          <w:sz w:val="24"/>
          <w:szCs w:val="24"/>
        </w:rPr>
        <w:t>мия</w:t>
      </w:r>
      <w:r w:rsidR="004B4F45">
        <w:rPr>
          <w:rFonts w:ascii="Times New Roman" w:hAnsi="Times New Roman"/>
          <w:sz w:val="24"/>
          <w:szCs w:val="24"/>
        </w:rPr>
        <w:t>,</w:t>
      </w:r>
      <w:r w:rsidRPr="00E860A8">
        <w:rPr>
          <w:rFonts w:ascii="Times New Roman" w:hAnsi="Times New Roman"/>
          <w:sz w:val="24"/>
          <w:szCs w:val="24"/>
        </w:rPr>
        <w:t xml:space="preserve"> </w:t>
      </w:r>
      <w:r w:rsidR="004B4F45" w:rsidRPr="00E860A8">
        <w:rPr>
          <w:rFonts w:ascii="Times New Roman" w:hAnsi="Times New Roman"/>
          <w:sz w:val="24"/>
          <w:szCs w:val="24"/>
        </w:rPr>
        <w:t>№ 7</w:t>
      </w:r>
      <w:r w:rsidR="004B4F45">
        <w:rPr>
          <w:rFonts w:ascii="Times New Roman" w:hAnsi="Times New Roman"/>
          <w:sz w:val="24"/>
          <w:szCs w:val="24"/>
        </w:rPr>
        <w:t xml:space="preserve">, </w:t>
      </w:r>
      <w:r w:rsidR="004B4F45" w:rsidRPr="00E860A8">
        <w:rPr>
          <w:rFonts w:ascii="Times New Roman" w:hAnsi="Times New Roman"/>
          <w:sz w:val="24"/>
          <w:szCs w:val="24"/>
        </w:rPr>
        <w:t>24</w:t>
      </w:r>
      <w:r w:rsidR="004B4F45">
        <w:rPr>
          <w:rFonts w:ascii="Times New Roman" w:hAnsi="Times New Roman"/>
          <w:sz w:val="24"/>
          <w:szCs w:val="24"/>
        </w:rPr>
        <w:t xml:space="preserve"> (1</w:t>
      </w:r>
      <w:r w:rsidRPr="00E860A8">
        <w:rPr>
          <w:rFonts w:ascii="Times New Roman" w:hAnsi="Times New Roman"/>
          <w:sz w:val="24"/>
          <w:szCs w:val="24"/>
        </w:rPr>
        <w:t>998</w:t>
      </w:r>
      <w:r w:rsidR="004B4F45">
        <w:rPr>
          <w:rFonts w:ascii="Times New Roman" w:hAnsi="Times New Roman"/>
          <w:sz w:val="24"/>
          <w:szCs w:val="24"/>
        </w:rPr>
        <w:t>)</w:t>
      </w:r>
      <w:r w:rsidRPr="00E860A8">
        <w:rPr>
          <w:rFonts w:ascii="Times New Roman" w:hAnsi="Times New Roman"/>
          <w:sz w:val="24"/>
          <w:szCs w:val="24"/>
        </w:rPr>
        <w:t>.</w:t>
      </w:r>
    </w:p>
    <w:p w:rsidR="00C771A3" w:rsidRPr="00055C84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055C84">
        <w:rPr>
          <w:rFonts w:ascii="Times New Roman" w:hAnsi="Times New Roman"/>
          <w:sz w:val="24"/>
          <w:szCs w:val="24"/>
        </w:rPr>
        <w:t xml:space="preserve">29. </w:t>
      </w:r>
      <w:r w:rsidR="004B4F45" w:rsidRPr="00055C84">
        <w:rPr>
          <w:rFonts w:ascii="Times New Roman" w:hAnsi="Times New Roman"/>
          <w:sz w:val="24"/>
          <w:szCs w:val="24"/>
        </w:rPr>
        <w:t xml:space="preserve">Б.Г. </w:t>
      </w:r>
      <w:r w:rsidRPr="00055C84">
        <w:rPr>
          <w:rFonts w:ascii="Times New Roman" w:hAnsi="Times New Roman"/>
          <w:sz w:val="24"/>
          <w:szCs w:val="24"/>
        </w:rPr>
        <w:t>Печеный Битумы и битумные композиции</w:t>
      </w:r>
      <w:r w:rsidR="004B4F45">
        <w:rPr>
          <w:rFonts w:ascii="Times New Roman" w:hAnsi="Times New Roman"/>
          <w:sz w:val="24"/>
          <w:szCs w:val="24"/>
        </w:rPr>
        <w:t>,</w:t>
      </w:r>
      <w:r w:rsidRPr="00055C84">
        <w:rPr>
          <w:rFonts w:ascii="Times New Roman" w:hAnsi="Times New Roman"/>
          <w:sz w:val="24"/>
          <w:szCs w:val="24"/>
        </w:rPr>
        <w:t>Химия</w:t>
      </w:r>
      <w:r w:rsidR="004B4F45">
        <w:rPr>
          <w:rFonts w:ascii="Times New Roman" w:hAnsi="Times New Roman"/>
          <w:sz w:val="24"/>
          <w:szCs w:val="24"/>
        </w:rPr>
        <w:t>, Москва (</w:t>
      </w:r>
      <w:r w:rsidRPr="00055C84">
        <w:rPr>
          <w:rFonts w:ascii="Times New Roman" w:hAnsi="Times New Roman"/>
          <w:sz w:val="24"/>
          <w:szCs w:val="24"/>
        </w:rPr>
        <w:t>1990</w:t>
      </w:r>
      <w:r w:rsidR="004B4F45">
        <w:rPr>
          <w:rFonts w:ascii="Times New Roman" w:hAnsi="Times New Roman"/>
          <w:sz w:val="24"/>
          <w:szCs w:val="24"/>
        </w:rPr>
        <w:t>),</w:t>
      </w:r>
      <w:r w:rsidRPr="00055C84">
        <w:rPr>
          <w:rFonts w:ascii="Times New Roman" w:hAnsi="Times New Roman"/>
          <w:sz w:val="24"/>
          <w:szCs w:val="24"/>
        </w:rPr>
        <w:t>-256 с.</w:t>
      </w:r>
    </w:p>
    <w:p w:rsidR="00C771A3" w:rsidRPr="00055C84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055C84">
        <w:rPr>
          <w:rFonts w:ascii="Times New Roman" w:hAnsi="Times New Roman"/>
          <w:sz w:val="24"/>
          <w:szCs w:val="24"/>
        </w:rPr>
        <w:t xml:space="preserve">30. </w:t>
      </w:r>
      <w:r w:rsidR="004B4F45" w:rsidRPr="00055C84">
        <w:rPr>
          <w:rFonts w:ascii="Times New Roman" w:hAnsi="Times New Roman"/>
          <w:sz w:val="24"/>
          <w:szCs w:val="24"/>
        </w:rPr>
        <w:t>Р.Н.</w:t>
      </w:r>
      <w:r w:rsidRPr="00055C84">
        <w:rPr>
          <w:rFonts w:ascii="Times New Roman" w:hAnsi="Times New Roman"/>
          <w:sz w:val="24"/>
          <w:szCs w:val="24"/>
        </w:rPr>
        <w:t xml:space="preserve">Гимаев, </w:t>
      </w:r>
      <w:r w:rsidR="004B4F45" w:rsidRPr="00055C84">
        <w:rPr>
          <w:rFonts w:ascii="Times New Roman" w:hAnsi="Times New Roman"/>
          <w:sz w:val="24"/>
          <w:szCs w:val="24"/>
        </w:rPr>
        <w:t>И.Р.</w:t>
      </w:r>
      <w:r w:rsidRPr="00055C84">
        <w:rPr>
          <w:rFonts w:ascii="Times New Roman" w:hAnsi="Times New Roman"/>
          <w:sz w:val="24"/>
          <w:szCs w:val="24"/>
        </w:rPr>
        <w:t xml:space="preserve">Кузеев, </w:t>
      </w:r>
      <w:r w:rsidR="004B4F45" w:rsidRPr="00055C84">
        <w:rPr>
          <w:rFonts w:ascii="Times New Roman" w:hAnsi="Times New Roman"/>
          <w:sz w:val="24"/>
          <w:szCs w:val="24"/>
        </w:rPr>
        <w:t xml:space="preserve">Ю.М. </w:t>
      </w:r>
      <w:r w:rsidRPr="00055C84">
        <w:rPr>
          <w:rFonts w:ascii="Times New Roman" w:hAnsi="Times New Roman"/>
          <w:sz w:val="24"/>
          <w:szCs w:val="24"/>
        </w:rPr>
        <w:t>Абызгильдин</w:t>
      </w:r>
      <w:r w:rsidR="004B4F45">
        <w:rPr>
          <w:rFonts w:ascii="Times New Roman" w:hAnsi="Times New Roman"/>
          <w:sz w:val="24"/>
          <w:szCs w:val="24"/>
        </w:rPr>
        <w:t>,</w:t>
      </w:r>
      <w:r w:rsidRPr="00055C84">
        <w:rPr>
          <w:rFonts w:ascii="Times New Roman" w:hAnsi="Times New Roman"/>
          <w:sz w:val="24"/>
          <w:szCs w:val="24"/>
        </w:rPr>
        <w:t xml:space="preserve"> </w:t>
      </w:r>
      <w:r w:rsidR="004B4F45">
        <w:rPr>
          <w:rFonts w:ascii="Times New Roman" w:hAnsi="Times New Roman"/>
          <w:sz w:val="24"/>
          <w:szCs w:val="24"/>
        </w:rPr>
        <w:t>Нефтяной кокс,</w:t>
      </w:r>
      <w:r w:rsidRPr="00055C84">
        <w:rPr>
          <w:rFonts w:ascii="Times New Roman" w:hAnsi="Times New Roman"/>
          <w:sz w:val="24"/>
          <w:szCs w:val="24"/>
        </w:rPr>
        <w:t xml:space="preserve"> Химия</w:t>
      </w:r>
      <w:r w:rsidR="004B4F45">
        <w:rPr>
          <w:rFonts w:ascii="Times New Roman" w:hAnsi="Times New Roman"/>
          <w:sz w:val="24"/>
          <w:szCs w:val="24"/>
        </w:rPr>
        <w:t>, Москва, (</w:t>
      </w:r>
      <w:r w:rsidRPr="00055C84">
        <w:rPr>
          <w:rFonts w:ascii="Times New Roman" w:hAnsi="Times New Roman"/>
          <w:sz w:val="24"/>
          <w:szCs w:val="24"/>
        </w:rPr>
        <w:t>1992</w:t>
      </w:r>
      <w:r w:rsidR="004B4F45">
        <w:rPr>
          <w:rFonts w:ascii="Times New Roman" w:hAnsi="Times New Roman"/>
          <w:sz w:val="24"/>
          <w:szCs w:val="24"/>
        </w:rPr>
        <w:t>),</w:t>
      </w:r>
      <w:r w:rsidRPr="00055C84">
        <w:rPr>
          <w:rFonts w:ascii="Times New Roman" w:hAnsi="Times New Roman"/>
          <w:sz w:val="24"/>
          <w:szCs w:val="24"/>
        </w:rPr>
        <w:t>- 80 с</w:t>
      </w:r>
      <w:r w:rsidR="004B4F45">
        <w:rPr>
          <w:rFonts w:ascii="Times New Roman" w:hAnsi="Times New Roman"/>
          <w:sz w:val="24"/>
          <w:szCs w:val="24"/>
        </w:rPr>
        <w:t>.</w:t>
      </w:r>
    </w:p>
    <w:p w:rsidR="00C771A3" w:rsidRPr="004B4F45" w:rsidRDefault="00C771A3" w:rsidP="00C771A3">
      <w:pPr>
        <w:spacing w:line="360" w:lineRule="auto"/>
        <w:rPr>
          <w:rFonts w:ascii="Times New Roman" w:hAnsi="Times New Roman"/>
          <w:sz w:val="24"/>
          <w:szCs w:val="24"/>
        </w:rPr>
      </w:pPr>
      <w:r w:rsidRPr="00055C84">
        <w:rPr>
          <w:rFonts w:ascii="Times New Roman" w:hAnsi="Times New Roman"/>
          <w:sz w:val="24"/>
          <w:szCs w:val="24"/>
        </w:rPr>
        <w:t xml:space="preserve">31. </w:t>
      </w:r>
      <w:r w:rsidR="004B4F45" w:rsidRPr="00055C84">
        <w:rPr>
          <w:rFonts w:ascii="Times New Roman" w:hAnsi="Times New Roman"/>
          <w:sz w:val="24"/>
          <w:szCs w:val="24"/>
        </w:rPr>
        <w:t>Б.В.</w:t>
      </w:r>
      <w:r w:rsidRPr="00055C84">
        <w:rPr>
          <w:rFonts w:ascii="Times New Roman" w:hAnsi="Times New Roman"/>
          <w:sz w:val="24"/>
          <w:szCs w:val="24"/>
        </w:rPr>
        <w:t>Дерягин</w:t>
      </w:r>
      <w:r w:rsidR="004B4F45">
        <w:rPr>
          <w:rFonts w:ascii="Times New Roman" w:hAnsi="Times New Roman"/>
          <w:sz w:val="24"/>
          <w:szCs w:val="24"/>
        </w:rPr>
        <w:t xml:space="preserve">, </w:t>
      </w:r>
      <w:r w:rsidRPr="00055C84">
        <w:rPr>
          <w:rFonts w:ascii="Times New Roman" w:hAnsi="Times New Roman"/>
          <w:sz w:val="24"/>
          <w:szCs w:val="24"/>
        </w:rPr>
        <w:t xml:space="preserve"> </w:t>
      </w:r>
      <w:r w:rsidR="004B4F45" w:rsidRPr="00055C84">
        <w:rPr>
          <w:rFonts w:ascii="Times New Roman" w:hAnsi="Times New Roman"/>
          <w:sz w:val="24"/>
          <w:szCs w:val="24"/>
        </w:rPr>
        <w:t>Л.Д.</w:t>
      </w:r>
      <w:r w:rsidRPr="00055C84">
        <w:rPr>
          <w:rFonts w:ascii="Times New Roman" w:hAnsi="Times New Roman"/>
          <w:sz w:val="24"/>
          <w:szCs w:val="24"/>
        </w:rPr>
        <w:t>Ландау</w:t>
      </w:r>
      <w:r w:rsidR="004B4F45">
        <w:rPr>
          <w:rFonts w:ascii="Times New Roman" w:hAnsi="Times New Roman"/>
          <w:sz w:val="24"/>
          <w:szCs w:val="24"/>
        </w:rPr>
        <w:t xml:space="preserve">, </w:t>
      </w:r>
      <w:r w:rsidRPr="00055C84">
        <w:rPr>
          <w:rFonts w:ascii="Times New Roman" w:hAnsi="Times New Roman"/>
          <w:sz w:val="24"/>
          <w:szCs w:val="24"/>
        </w:rPr>
        <w:t xml:space="preserve"> ЖЭТФ</w:t>
      </w:r>
      <w:r w:rsidR="004B4F45">
        <w:rPr>
          <w:rFonts w:ascii="Times New Roman" w:hAnsi="Times New Roman"/>
          <w:sz w:val="24"/>
          <w:szCs w:val="24"/>
        </w:rPr>
        <w:t xml:space="preserve">, </w:t>
      </w:r>
      <w:r w:rsidR="004B4F45" w:rsidRPr="00055C84">
        <w:rPr>
          <w:rFonts w:ascii="Times New Roman" w:hAnsi="Times New Roman"/>
          <w:sz w:val="24"/>
          <w:szCs w:val="24"/>
          <w:lang w:val="en-US"/>
        </w:rPr>
        <w:t>T</w:t>
      </w:r>
      <w:r w:rsidR="004B4F45" w:rsidRPr="004B4F45">
        <w:rPr>
          <w:rFonts w:ascii="Times New Roman" w:hAnsi="Times New Roman"/>
          <w:sz w:val="24"/>
          <w:szCs w:val="24"/>
        </w:rPr>
        <w:t xml:space="preserve">.15, </w:t>
      </w:r>
      <w:r w:rsidR="004B4F45" w:rsidRPr="00055C84">
        <w:rPr>
          <w:rFonts w:ascii="Times New Roman" w:hAnsi="Times New Roman"/>
          <w:sz w:val="24"/>
          <w:szCs w:val="24"/>
          <w:lang w:val="en-US"/>
        </w:rPr>
        <w:t>C</w:t>
      </w:r>
      <w:r w:rsidR="004B4F45" w:rsidRPr="004B4F45">
        <w:rPr>
          <w:rFonts w:ascii="Times New Roman" w:hAnsi="Times New Roman"/>
          <w:sz w:val="24"/>
          <w:szCs w:val="24"/>
        </w:rPr>
        <w:t>.663</w:t>
      </w:r>
      <w:r w:rsidR="004B4F45">
        <w:rPr>
          <w:rFonts w:ascii="Times New Roman" w:hAnsi="Times New Roman"/>
          <w:sz w:val="24"/>
          <w:szCs w:val="24"/>
        </w:rPr>
        <w:t xml:space="preserve"> (</w:t>
      </w:r>
      <w:r w:rsidRPr="00055C84">
        <w:rPr>
          <w:rFonts w:ascii="Times New Roman" w:hAnsi="Times New Roman"/>
          <w:sz w:val="24"/>
          <w:szCs w:val="24"/>
        </w:rPr>
        <w:t>1945</w:t>
      </w:r>
      <w:r w:rsidR="004B4F45">
        <w:rPr>
          <w:rFonts w:ascii="Times New Roman" w:hAnsi="Times New Roman"/>
          <w:sz w:val="24"/>
          <w:szCs w:val="24"/>
        </w:rPr>
        <w:t>)</w:t>
      </w:r>
      <w:r w:rsidRPr="00055C84">
        <w:rPr>
          <w:rFonts w:ascii="Times New Roman" w:hAnsi="Times New Roman"/>
          <w:sz w:val="24"/>
          <w:szCs w:val="24"/>
        </w:rPr>
        <w:t xml:space="preserve">. </w:t>
      </w:r>
    </w:p>
    <w:p w:rsidR="00C771A3" w:rsidRPr="004B4F45" w:rsidRDefault="00C771A3" w:rsidP="00C771A3">
      <w:pPr>
        <w:spacing w:line="360" w:lineRule="auto"/>
        <w:rPr>
          <w:sz w:val="24"/>
          <w:szCs w:val="24"/>
          <w:lang w:val="en-US"/>
        </w:rPr>
      </w:pPr>
      <w:r w:rsidRPr="00055C84">
        <w:rPr>
          <w:rFonts w:ascii="Times New Roman" w:hAnsi="Times New Roman"/>
          <w:sz w:val="24"/>
          <w:szCs w:val="24"/>
          <w:lang w:val="en-US"/>
        </w:rPr>
        <w:t xml:space="preserve">32. </w:t>
      </w:r>
      <w:r w:rsidR="004B4F45" w:rsidRPr="00055C84">
        <w:rPr>
          <w:rFonts w:ascii="Times New Roman" w:hAnsi="Times New Roman"/>
          <w:sz w:val="24"/>
          <w:szCs w:val="24"/>
          <w:lang w:val="en-US"/>
        </w:rPr>
        <w:t xml:space="preserve">Wu </w:t>
      </w:r>
      <w:r w:rsidRPr="00055C84">
        <w:rPr>
          <w:rFonts w:ascii="Times New Roman" w:hAnsi="Times New Roman"/>
          <w:sz w:val="24"/>
          <w:szCs w:val="24"/>
          <w:lang w:val="en-US"/>
        </w:rPr>
        <w:t>Jia-Lim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5C84">
        <w:rPr>
          <w:rFonts w:ascii="Times New Roman" w:hAnsi="Times New Roman"/>
          <w:sz w:val="24"/>
          <w:szCs w:val="24"/>
          <w:lang w:val="en-US"/>
        </w:rPr>
        <w:t xml:space="preserve"> Natural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C84">
        <w:rPr>
          <w:rFonts w:ascii="Times New Roman" w:hAnsi="Times New Roman"/>
          <w:sz w:val="24"/>
          <w:szCs w:val="24"/>
          <w:lang w:val="en-US"/>
        </w:rPr>
        <w:t>Science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55C84">
        <w:rPr>
          <w:rFonts w:ascii="Times New Roman" w:hAnsi="Times New Roman"/>
          <w:sz w:val="24"/>
          <w:szCs w:val="24"/>
          <w:lang w:val="en-US"/>
        </w:rPr>
        <w:t>V</w:t>
      </w:r>
      <w:r w:rsidRPr="004B4F45">
        <w:rPr>
          <w:rFonts w:ascii="Times New Roman" w:hAnsi="Times New Roman"/>
          <w:sz w:val="24"/>
          <w:szCs w:val="24"/>
          <w:lang w:val="en-US"/>
        </w:rPr>
        <w:t>.3, #7, 580-593 (2011).</w:t>
      </w:r>
    </w:p>
    <w:p w:rsidR="00C771A3" w:rsidRPr="004B4F45" w:rsidRDefault="00C771A3" w:rsidP="00C771A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4B4F45">
        <w:rPr>
          <w:rFonts w:ascii="Times New Roman" w:hAnsi="Times New Roman"/>
          <w:sz w:val="24"/>
          <w:szCs w:val="24"/>
          <w:lang w:val="en-US"/>
        </w:rPr>
        <w:t xml:space="preserve">33. </w:t>
      </w:r>
      <w:r w:rsidRPr="00055C84">
        <w:rPr>
          <w:rFonts w:ascii="Times New Roman" w:hAnsi="Times New Roman"/>
          <w:sz w:val="24"/>
          <w:szCs w:val="24"/>
        </w:rPr>
        <w:t>Р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С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Берри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5C84">
        <w:rPr>
          <w:rFonts w:ascii="Times New Roman" w:hAnsi="Times New Roman"/>
          <w:sz w:val="24"/>
          <w:szCs w:val="24"/>
        </w:rPr>
        <w:t>Б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М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Смирнов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55C84">
        <w:rPr>
          <w:rFonts w:ascii="Times New Roman" w:hAnsi="Times New Roman"/>
          <w:sz w:val="24"/>
          <w:szCs w:val="24"/>
        </w:rPr>
        <w:t>УФН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B4F45" w:rsidRPr="00055C84">
        <w:rPr>
          <w:rFonts w:ascii="Times New Roman" w:hAnsi="Times New Roman"/>
          <w:sz w:val="24"/>
          <w:szCs w:val="24"/>
        </w:rPr>
        <w:t>т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.179, №2, 147 (</w:t>
      </w:r>
      <w:r w:rsidRPr="004B4F45">
        <w:rPr>
          <w:rFonts w:ascii="Times New Roman" w:hAnsi="Times New Roman"/>
          <w:sz w:val="24"/>
          <w:szCs w:val="24"/>
          <w:lang w:val="en-US"/>
        </w:rPr>
        <w:t>2009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);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C84">
        <w:rPr>
          <w:rFonts w:ascii="Times New Roman" w:hAnsi="Times New Roman"/>
          <w:sz w:val="24"/>
          <w:szCs w:val="24"/>
        </w:rPr>
        <w:t>Р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С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Берри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55C84">
        <w:rPr>
          <w:rFonts w:ascii="Times New Roman" w:hAnsi="Times New Roman"/>
          <w:sz w:val="24"/>
          <w:szCs w:val="24"/>
        </w:rPr>
        <w:t>Б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М</w:t>
      </w:r>
      <w:r w:rsidRPr="004B4F45">
        <w:rPr>
          <w:rFonts w:ascii="Times New Roman" w:hAnsi="Times New Roman"/>
          <w:sz w:val="24"/>
          <w:szCs w:val="24"/>
          <w:lang w:val="en-US"/>
        </w:rPr>
        <w:t>.</w:t>
      </w:r>
      <w:r w:rsidRPr="00055C84">
        <w:rPr>
          <w:rFonts w:ascii="Times New Roman" w:hAnsi="Times New Roman"/>
          <w:sz w:val="24"/>
          <w:szCs w:val="24"/>
        </w:rPr>
        <w:t>Смирнов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,</w:t>
      </w:r>
      <w:r w:rsidRPr="004B4F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55C84">
        <w:rPr>
          <w:rFonts w:ascii="Times New Roman" w:hAnsi="Times New Roman"/>
          <w:sz w:val="24"/>
          <w:szCs w:val="24"/>
        </w:rPr>
        <w:t>УФН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B4F45" w:rsidRPr="00055C84">
        <w:rPr>
          <w:rFonts w:ascii="Times New Roman" w:hAnsi="Times New Roman"/>
          <w:sz w:val="24"/>
          <w:szCs w:val="24"/>
        </w:rPr>
        <w:t>т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.175, №4, 367 (</w:t>
      </w:r>
      <w:r w:rsidRPr="004B4F45">
        <w:rPr>
          <w:rFonts w:ascii="Times New Roman" w:hAnsi="Times New Roman"/>
          <w:sz w:val="24"/>
          <w:szCs w:val="24"/>
          <w:lang w:val="en-US"/>
        </w:rPr>
        <w:t>2005</w:t>
      </w:r>
      <w:r w:rsidR="004B4F45" w:rsidRPr="004B4F45">
        <w:rPr>
          <w:rFonts w:ascii="Times New Roman" w:hAnsi="Times New Roman"/>
          <w:sz w:val="24"/>
          <w:szCs w:val="24"/>
          <w:lang w:val="en-US"/>
        </w:rPr>
        <w:t>).</w:t>
      </w:r>
    </w:p>
    <w:p w:rsidR="00C771A3" w:rsidRPr="00055C84" w:rsidRDefault="00C771A3" w:rsidP="00C771A3">
      <w:pPr>
        <w:spacing w:line="360" w:lineRule="auto"/>
        <w:rPr>
          <w:sz w:val="24"/>
          <w:szCs w:val="24"/>
        </w:rPr>
      </w:pPr>
      <w:r w:rsidRPr="00055C84">
        <w:rPr>
          <w:sz w:val="24"/>
          <w:szCs w:val="24"/>
        </w:rPr>
        <w:t xml:space="preserve">34. </w:t>
      </w:r>
      <w:r w:rsidR="004B4F45" w:rsidRPr="00055C84">
        <w:rPr>
          <w:rFonts w:ascii="Times New Roman" w:hAnsi="Times New Roman"/>
          <w:sz w:val="24"/>
          <w:szCs w:val="24"/>
        </w:rPr>
        <w:t xml:space="preserve">Г.И. </w:t>
      </w:r>
      <w:r w:rsidRPr="00055C84">
        <w:rPr>
          <w:rFonts w:ascii="Times New Roman" w:hAnsi="Times New Roman"/>
          <w:sz w:val="24"/>
          <w:szCs w:val="24"/>
        </w:rPr>
        <w:t>Белащенко</w:t>
      </w:r>
      <w:r w:rsidR="004B4F45">
        <w:rPr>
          <w:rFonts w:ascii="Times New Roman" w:hAnsi="Times New Roman"/>
          <w:sz w:val="24"/>
          <w:szCs w:val="24"/>
        </w:rPr>
        <w:t>,</w:t>
      </w:r>
      <w:r w:rsidRPr="00055C84">
        <w:rPr>
          <w:rFonts w:ascii="Times New Roman" w:hAnsi="Times New Roman"/>
          <w:sz w:val="24"/>
          <w:szCs w:val="24"/>
        </w:rPr>
        <w:t xml:space="preserve"> Явления переноса в жидких металлах и полупроводниках</w:t>
      </w:r>
      <w:r w:rsidR="004B4F45">
        <w:rPr>
          <w:rFonts w:ascii="Times New Roman" w:hAnsi="Times New Roman"/>
          <w:sz w:val="24"/>
          <w:szCs w:val="24"/>
        </w:rPr>
        <w:t>,</w:t>
      </w:r>
      <w:r w:rsidRPr="00055C84">
        <w:rPr>
          <w:rFonts w:ascii="Times New Roman" w:hAnsi="Times New Roman"/>
          <w:sz w:val="24"/>
          <w:szCs w:val="24"/>
        </w:rPr>
        <w:t xml:space="preserve"> Атомиздат</w:t>
      </w:r>
      <w:r w:rsidR="004B4F45">
        <w:rPr>
          <w:rFonts w:ascii="Times New Roman" w:hAnsi="Times New Roman"/>
          <w:sz w:val="24"/>
          <w:szCs w:val="24"/>
        </w:rPr>
        <w:t>, Москва (</w:t>
      </w:r>
      <w:r w:rsidRPr="00055C84">
        <w:rPr>
          <w:rFonts w:ascii="Times New Roman" w:hAnsi="Times New Roman"/>
          <w:sz w:val="24"/>
          <w:szCs w:val="24"/>
        </w:rPr>
        <w:t>1970</w:t>
      </w:r>
      <w:r w:rsidR="004B4F45">
        <w:rPr>
          <w:rFonts w:ascii="Times New Roman" w:hAnsi="Times New Roman"/>
          <w:sz w:val="24"/>
          <w:szCs w:val="24"/>
        </w:rPr>
        <w:t xml:space="preserve">), </w:t>
      </w:r>
      <w:r w:rsidRPr="00055C84">
        <w:rPr>
          <w:rFonts w:ascii="Times New Roman" w:hAnsi="Times New Roman"/>
          <w:sz w:val="24"/>
          <w:szCs w:val="24"/>
        </w:rPr>
        <w:t>-398 с</w:t>
      </w:r>
      <w:r w:rsidR="004B4F45">
        <w:rPr>
          <w:rFonts w:ascii="Times New Roman" w:hAnsi="Times New Roman"/>
          <w:sz w:val="24"/>
          <w:szCs w:val="24"/>
        </w:rPr>
        <w:t>.</w:t>
      </w:r>
    </w:p>
    <w:p w:rsidR="00C771A3" w:rsidRPr="00245416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5416">
        <w:rPr>
          <w:rFonts w:ascii="Times New Roman" w:hAnsi="Times New Roman"/>
          <w:sz w:val="24"/>
          <w:szCs w:val="24"/>
        </w:rPr>
        <w:t xml:space="preserve">35. </w:t>
      </w:r>
      <w:r w:rsidR="001D505B" w:rsidRPr="00245416">
        <w:rPr>
          <w:rFonts w:ascii="Times New Roman" w:hAnsi="Times New Roman"/>
          <w:sz w:val="24"/>
          <w:szCs w:val="24"/>
        </w:rPr>
        <w:t>А.Н.</w:t>
      </w:r>
      <w:r w:rsidRPr="00245416">
        <w:rPr>
          <w:rFonts w:ascii="Times New Roman" w:hAnsi="Times New Roman"/>
          <w:sz w:val="24"/>
          <w:szCs w:val="24"/>
        </w:rPr>
        <w:t>Ратов</w:t>
      </w:r>
      <w:r w:rsidR="001D505B">
        <w:rPr>
          <w:rFonts w:ascii="Times New Roman" w:hAnsi="Times New Roman"/>
          <w:sz w:val="24"/>
          <w:szCs w:val="24"/>
        </w:rPr>
        <w:t xml:space="preserve">, </w:t>
      </w:r>
      <w:r w:rsidRPr="00245416">
        <w:rPr>
          <w:rFonts w:ascii="Times New Roman" w:hAnsi="Times New Roman"/>
          <w:sz w:val="24"/>
          <w:szCs w:val="24"/>
        </w:rPr>
        <w:t>Р</w:t>
      </w:r>
      <w:r w:rsidR="001D505B">
        <w:rPr>
          <w:rFonts w:ascii="Times New Roman" w:hAnsi="Times New Roman"/>
          <w:sz w:val="24"/>
          <w:szCs w:val="24"/>
        </w:rPr>
        <w:t xml:space="preserve">ХЖ, №5, </w:t>
      </w:r>
      <w:r w:rsidR="001D505B" w:rsidRPr="00245416">
        <w:rPr>
          <w:rFonts w:ascii="Times New Roman" w:hAnsi="Times New Roman"/>
          <w:sz w:val="24"/>
          <w:szCs w:val="24"/>
        </w:rPr>
        <w:t>С.106</w:t>
      </w:r>
      <w:r w:rsidR="001D505B">
        <w:rPr>
          <w:rFonts w:ascii="Times New Roman" w:hAnsi="Times New Roman"/>
          <w:sz w:val="24"/>
          <w:szCs w:val="24"/>
        </w:rPr>
        <w:t>, (</w:t>
      </w:r>
      <w:r w:rsidRPr="00245416">
        <w:rPr>
          <w:rFonts w:ascii="Times New Roman" w:hAnsi="Times New Roman"/>
          <w:sz w:val="24"/>
          <w:szCs w:val="24"/>
        </w:rPr>
        <w:t>1995</w:t>
      </w:r>
      <w:r w:rsidR="001D505B">
        <w:rPr>
          <w:rFonts w:ascii="Times New Roman" w:hAnsi="Times New Roman"/>
          <w:sz w:val="24"/>
          <w:szCs w:val="24"/>
        </w:rPr>
        <w:t>).</w:t>
      </w:r>
    </w:p>
    <w:p w:rsidR="00C771A3" w:rsidRPr="00245416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5416">
        <w:rPr>
          <w:rFonts w:ascii="Times New Roman" w:hAnsi="Times New Roman"/>
          <w:sz w:val="24"/>
          <w:szCs w:val="24"/>
          <w:lang w:val="en-US"/>
        </w:rPr>
        <w:t xml:space="preserve">36.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R.</w:t>
      </w:r>
      <w:r w:rsidRPr="00245416">
        <w:rPr>
          <w:rFonts w:ascii="Times New Roman" w:hAnsi="Times New Roman"/>
          <w:sz w:val="24"/>
          <w:szCs w:val="24"/>
          <w:lang w:val="en-US"/>
        </w:rPr>
        <w:t xml:space="preserve">Jonstrom,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U.</w:t>
      </w:r>
      <w:r w:rsidRPr="00245416">
        <w:rPr>
          <w:rFonts w:ascii="Times New Roman" w:hAnsi="Times New Roman"/>
          <w:sz w:val="24"/>
          <w:szCs w:val="24"/>
          <w:lang w:val="en-US"/>
        </w:rPr>
        <w:t xml:space="preserve">Olsson,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 xml:space="preserve">W.Jr. </w:t>
      </w:r>
      <w:r w:rsidRPr="00245416">
        <w:rPr>
          <w:rFonts w:ascii="Times New Roman" w:hAnsi="Times New Roman"/>
          <w:sz w:val="24"/>
          <w:szCs w:val="24"/>
          <w:lang w:val="en-US"/>
        </w:rPr>
        <w:t>O'Neil Parker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,</w:t>
      </w:r>
      <w:r w:rsidR="001D505B">
        <w:rPr>
          <w:rFonts w:ascii="Times New Roman" w:hAnsi="Times New Roman"/>
          <w:sz w:val="24"/>
          <w:szCs w:val="24"/>
          <w:lang w:val="en-US"/>
        </w:rPr>
        <w:t xml:space="preserve"> J.Chem.Phys.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,</w:t>
      </w:r>
      <w:r w:rsidRPr="002454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V.11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,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 xml:space="preserve"> 61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45416">
        <w:rPr>
          <w:rFonts w:ascii="Times New Roman" w:hAnsi="Times New Roman"/>
          <w:sz w:val="24"/>
          <w:szCs w:val="24"/>
          <w:lang w:val="en-US"/>
        </w:rPr>
        <w:t>1995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)</w:t>
      </w:r>
      <w:r w:rsidRPr="00245416">
        <w:rPr>
          <w:rFonts w:ascii="Times New Roman" w:hAnsi="Times New Roman"/>
          <w:sz w:val="24"/>
          <w:szCs w:val="24"/>
          <w:lang w:val="en-US"/>
        </w:rPr>
        <w:t>.</w:t>
      </w:r>
    </w:p>
    <w:p w:rsidR="00C771A3" w:rsidRPr="001D505B" w:rsidRDefault="00C771A3" w:rsidP="00C771A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5416">
        <w:rPr>
          <w:rFonts w:ascii="Times New Roman" w:hAnsi="Times New Roman"/>
          <w:sz w:val="24"/>
          <w:szCs w:val="24"/>
          <w:lang w:val="en-US"/>
        </w:rPr>
        <w:t xml:space="preserve">37.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K.</w:t>
      </w:r>
      <w:r w:rsidRPr="00245416">
        <w:rPr>
          <w:rFonts w:ascii="Times New Roman" w:hAnsi="Times New Roman"/>
          <w:sz w:val="24"/>
          <w:szCs w:val="24"/>
          <w:lang w:val="en-US"/>
        </w:rPr>
        <w:t xml:space="preserve">Fukuda,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U.</w:t>
      </w:r>
      <w:r w:rsidRPr="00245416">
        <w:rPr>
          <w:rFonts w:ascii="Times New Roman" w:hAnsi="Times New Roman"/>
          <w:sz w:val="24"/>
          <w:szCs w:val="24"/>
          <w:lang w:val="en-US"/>
        </w:rPr>
        <w:t>Olsson,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 xml:space="preserve">U. </w:t>
      </w:r>
      <w:r w:rsidRPr="00245416">
        <w:rPr>
          <w:rFonts w:ascii="Times New Roman" w:hAnsi="Times New Roman"/>
          <w:sz w:val="24"/>
          <w:szCs w:val="24"/>
          <w:lang w:val="en-US"/>
        </w:rPr>
        <w:t xml:space="preserve">Wurtz 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5416">
        <w:rPr>
          <w:rFonts w:ascii="Times New Roman" w:hAnsi="Times New Roman"/>
          <w:sz w:val="24"/>
          <w:szCs w:val="24"/>
          <w:lang w:val="en-US"/>
        </w:rPr>
        <w:t>Langmour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505B" w:rsidRPr="00245416">
        <w:rPr>
          <w:rFonts w:ascii="Times New Roman" w:hAnsi="Times New Roman"/>
          <w:sz w:val="24"/>
          <w:szCs w:val="24"/>
          <w:lang w:val="en-US"/>
        </w:rPr>
        <w:t>V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.10, #9,3222 (</w:t>
      </w:r>
      <w:r w:rsidRPr="001D505B">
        <w:rPr>
          <w:rFonts w:ascii="Times New Roman" w:hAnsi="Times New Roman"/>
          <w:sz w:val="24"/>
          <w:szCs w:val="24"/>
          <w:lang w:val="en-US"/>
        </w:rPr>
        <w:t>1994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)</w:t>
      </w:r>
      <w:r w:rsidRPr="001D505B">
        <w:rPr>
          <w:rFonts w:ascii="Times New Roman" w:hAnsi="Times New Roman"/>
          <w:sz w:val="24"/>
          <w:szCs w:val="24"/>
          <w:lang w:val="en-US"/>
        </w:rPr>
        <w:t>.</w:t>
      </w:r>
    </w:p>
    <w:p w:rsidR="00A21C96" w:rsidRPr="001D505B" w:rsidRDefault="00C771A3" w:rsidP="001D505B">
      <w:pPr>
        <w:spacing w:line="360" w:lineRule="auto"/>
        <w:jc w:val="both"/>
        <w:rPr>
          <w:sz w:val="24"/>
          <w:szCs w:val="24"/>
          <w:lang w:val="en-US"/>
        </w:rPr>
      </w:pPr>
      <w:r w:rsidRPr="001D505B">
        <w:rPr>
          <w:rFonts w:ascii="Times New Roman" w:hAnsi="Times New Roman"/>
          <w:sz w:val="24"/>
          <w:szCs w:val="24"/>
          <w:lang w:val="en-US"/>
        </w:rPr>
        <w:t xml:space="preserve">38. </w:t>
      </w:r>
      <w:r w:rsidR="001D505B" w:rsidRPr="00245416">
        <w:rPr>
          <w:rFonts w:ascii="Times New Roman" w:hAnsi="Times New Roman"/>
          <w:sz w:val="24"/>
          <w:szCs w:val="24"/>
        </w:rPr>
        <w:t>В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="001D505B" w:rsidRPr="00245416">
        <w:rPr>
          <w:rFonts w:ascii="Times New Roman" w:hAnsi="Times New Roman"/>
          <w:sz w:val="24"/>
          <w:szCs w:val="24"/>
        </w:rPr>
        <w:t>Ю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Pr="00245416">
        <w:rPr>
          <w:rFonts w:ascii="Times New Roman" w:hAnsi="Times New Roman"/>
          <w:sz w:val="24"/>
          <w:szCs w:val="24"/>
        </w:rPr>
        <w:t>Третиник</w:t>
      </w:r>
      <w:r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505B" w:rsidRPr="00245416">
        <w:rPr>
          <w:rFonts w:ascii="Times New Roman" w:hAnsi="Times New Roman"/>
          <w:sz w:val="24"/>
          <w:szCs w:val="24"/>
        </w:rPr>
        <w:t>Т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="001D505B" w:rsidRPr="00245416">
        <w:rPr>
          <w:rFonts w:ascii="Times New Roman" w:hAnsi="Times New Roman"/>
          <w:sz w:val="24"/>
          <w:szCs w:val="24"/>
        </w:rPr>
        <w:t>С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Pr="00245416">
        <w:rPr>
          <w:rFonts w:ascii="Times New Roman" w:hAnsi="Times New Roman"/>
          <w:sz w:val="24"/>
          <w:szCs w:val="24"/>
        </w:rPr>
        <w:t>Слипенюк</w:t>
      </w:r>
      <w:r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505B" w:rsidRPr="00245416">
        <w:rPr>
          <w:rFonts w:ascii="Times New Roman" w:hAnsi="Times New Roman"/>
          <w:sz w:val="24"/>
          <w:szCs w:val="24"/>
        </w:rPr>
        <w:t>С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="001D505B" w:rsidRPr="00245416">
        <w:rPr>
          <w:rFonts w:ascii="Times New Roman" w:hAnsi="Times New Roman"/>
          <w:sz w:val="24"/>
          <w:szCs w:val="24"/>
        </w:rPr>
        <w:t>Д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Pr="00245416">
        <w:rPr>
          <w:rFonts w:ascii="Times New Roman" w:hAnsi="Times New Roman"/>
          <w:sz w:val="24"/>
          <w:szCs w:val="24"/>
        </w:rPr>
        <w:t>Борук</w:t>
      </w:r>
      <w:r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505B" w:rsidRPr="00245416">
        <w:rPr>
          <w:rFonts w:ascii="Times New Roman" w:hAnsi="Times New Roman"/>
          <w:sz w:val="24"/>
          <w:szCs w:val="24"/>
        </w:rPr>
        <w:t>А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.</w:t>
      </w:r>
      <w:r w:rsidR="001D505B" w:rsidRPr="00245416">
        <w:rPr>
          <w:rFonts w:ascii="Times New Roman" w:hAnsi="Times New Roman"/>
          <w:sz w:val="24"/>
          <w:szCs w:val="24"/>
        </w:rPr>
        <w:t>С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D505B">
        <w:rPr>
          <w:rFonts w:ascii="Times New Roman" w:hAnsi="Times New Roman"/>
          <w:sz w:val="24"/>
          <w:szCs w:val="24"/>
        </w:rPr>
        <w:t>Макаров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5416">
        <w:rPr>
          <w:rFonts w:ascii="Times New Roman" w:hAnsi="Times New Roman"/>
          <w:sz w:val="24"/>
          <w:szCs w:val="24"/>
        </w:rPr>
        <w:t>У</w:t>
      </w:r>
      <w:r w:rsidR="001D505B">
        <w:rPr>
          <w:rFonts w:ascii="Times New Roman" w:hAnsi="Times New Roman"/>
          <w:sz w:val="24"/>
          <w:szCs w:val="24"/>
        </w:rPr>
        <w:t>ХЖ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, 77, 101 (</w:t>
      </w:r>
      <w:r w:rsidRPr="001D505B">
        <w:rPr>
          <w:rFonts w:ascii="Times New Roman" w:hAnsi="Times New Roman"/>
          <w:sz w:val="24"/>
          <w:szCs w:val="24"/>
          <w:lang w:val="en-US"/>
        </w:rPr>
        <w:t>2011</w:t>
      </w:r>
      <w:r w:rsidR="001D505B" w:rsidRPr="001D505B">
        <w:rPr>
          <w:rFonts w:ascii="Times New Roman" w:hAnsi="Times New Roman"/>
          <w:sz w:val="24"/>
          <w:szCs w:val="24"/>
          <w:lang w:val="en-US"/>
        </w:rPr>
        <w:t>)</w:t>
      </w:r>
      <w:r w:rsidRPr="001D505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EA4759" w:rsidRPr="00607CDF" w:rsidRDefault="00EA4759">
      <w:pPr>
        <w:rPr>
          <w:sz w:val="24"/>
          <w:szCs w:val="24"/>
          <w:lang w:val="en-US"/>
        </w:rPr>
      </w:pPr>
    </w:p>
    <w:p w:rsidR="001D505B" w:rsidRDefault="001D505B" w:rsidP="001D505B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АВТОРЕФЕРАТ</w:t>
      </w:r>
    </w:p>
    <w:p w:rsidR="001D505B" w:rsidRDefault="001D505B" w:rsidP="001D505B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Статьи Кашаева Р.С.</w:t>
      </w:r>
    </w:p>
    <w:p w:rsidR="001D505B" w:rsidRDefault="001D505B" w:rsidP="001D505B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23C">
        <w:rPr>
          <w:rFonts w:ascii="Times New Roman" w:hAnsi="Times New Roman"/>
          <w:b/>
          <w:sz w:val="28"/>
          <w:szCs w:val="28"/>
        </w:rPr>
        <w:t xml:space="preserve">Парный потенциал межчастичных взаимодействий при </w:t>
      </w:r>
    </w:p>
    <w:p w:rsidR="001D505B" w:rsidRPr="0080023C" w:rsidRDefault="001D505B" w:rsidP="001D505B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структурно-динамических фазовых переходах</w:t>
      </w:r>
      <w:r w:rsidRPr="0080023C">
        <w:rPr>
          <w:rFonts w:ascii="Times New Roman" w:hAnsi="Times New Roman"/>
          <w:b/>
          <w:sz w:val="28"/>
          <w:szCs w:val="28"/>
        </w:rPr>
        <w:t xml:space="preserve"> </w:t>
      </w:r>
    </w:p>
    <w:p w:rsidR="001D505B" w:rsidRPr="0090229F" w:rsidRDefault="001D505B" w:rsidP="001D505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229F">
        <w:rPr>
          <w:rFonts w:ascii="Times New Roman" w:hAnsi="Times New Roman"/>
          <w:sz w:val="24"/>
          <w:szCs w:val="24"/>
        </w:rPr>
        <w:t>Методом ЯМР-релаксометрии (ЯМРР), ближней ИК-спектроскопии (БИК)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90229F">
        <w:rPr>
          <w:rFonts w:ascii="Times New Roman" w:hAnsi="Times New Roman"/>
          <w:sz w:val="24"/>
          <w:szCs w:val="24"/>
        </w:rPr>
        <w:t xml:space="preserve">  вискозиметрии  экспериментально установлен</w:t>
      </w:r>
      <w:r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дано теоретическое </w:t>
      </w:r>
      <w:r w:rsidRPr="0090229F">
        <w:rPr>
          <w:rFonts w:ascii="Times New Roman" w:hAnsi="Times New Roman"/>
          <w:sz w:val="24"/>
          <w:szCs w:val="24"/>
        </w:rPr>
        <w:t>объясн</w:t>
      </w:r>
      <w:r w:rsidRPr="0090229F">
        <w:rPr>
          <w:rFonts w:ascii="Times New Roman" w:hAnsi="Times New Roman"/>
          <w:sz w:val="24"/>
          <w:szCs w:val="24"/>
        </w:rPr>
        <w:t>е</w:t>
      </w:r>
      <w:r w:rsidRPr="0090229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90229F">
        <w:rPr>
          <w:rFonts w:ascii="Times New Roman" w:hAnsi="Times New Roman"/>
          <w:sz w:val="24"/>
          <w:szCs w:val="24"/>
        </w:rPr>
        <w:t>тонк</w:t>
      </w:r>
      <w:r>
        <w:rPr>
          <w:rFonts w:ascii="Times New Roman" w:hAnsi="Times New Roman"/>
          <w:sz w:val="24"/>
          <w:szCs w:val="24"/>
        </w:rPr>
        <w:t>ой</w:t>
      </w:r>
      <w:r w:rsidRPr="0090229F">
        <w:rPr>
          <w:rFonts w:ascii="Times New Roman" w:hAnsi="Times New Roman"/>
          <w:sz w:val="24"/>
          <w:szCs w:val="24"/>
        </w:rPr>
        <w:t xml:space="preserve"> структур</w:t>
      </w:r>
      <w:r>
        <w:rPr>
          <w:rFonts w:ascii="Times New Roman" w:hAnsi="Times New Roman"/>
          <w:sz w:val="24"/>
          <w:szCs w:val="24"/>
        </w:rPr>
        <w:t>е</w:t>
      </w:r>
      <w:r w:rsidRPr="0090229F">
        <w:rPr>
          <w:rFonts w:ascii="Times New Roman" w:hAnsi="Times New Roman"/>
          <w:sz w:val="24"/>
          <w:szCs w:val="24"/>
        </w:rPr>
        <w:t xml:space="preserve"> парного потенциала межчастичных взаимодействий (ППМВ), отличающегося наличием нескольких минимумов, определяющих фаз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>вые переходы между видами нефтяных дисперсных систем в ряду УГЛЕВОД</w:t>
      </w:r>
      <w:r w:rsidRPr="0090229F">
        <w:rPr>
          <w:rFonts w:ascii="Times New Roman" w:hAnsi="Times New Roman"/>
          <w:sz w:val="24"/>
          <w:szCs w:val="24"/>
        </w:rPr>
        <w:t>О</w:t>
      </w:r>
      <w:r w:rsidRPr="0090229F">
        <w:rPr>
          <w:rFonts w:ascii="Times New Roman" w:hAnsi="Times New Roman"/>
          <w:sz w:val="24"/>
          <w:szCs w:val="24"/>
        </w:rPr>
        <w:t xml:space="preserve">РОДЫ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НЕФТЬ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МАЗУТ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ГУДРОН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БИТУМ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КАРБЕНЫ </w:t>
      </w:r>
      <w:r w:rsidRPr="0090229F">
        <w:rPr>
          <w:rFonts w:ascii="Times New Roman" w:hAnsi="Times New Roman"/>
          <w:sz w:val="24"/>
          <w:szCs w:val="24"/>
        </w:rPr>
        <w:sym w:font="Symbol" w:char="F0DB"/>
      </w:r>
      <w:r w:rsidRPr="0090229F">
        <w:rPr>
          <w:rFonts w:ascii="Times New Roman" w:hAnsi="Times New Roman"/>
          <w:sz w:val="24"/>
          <w:szCs w:val="24"/>
        </w:rPr>
        <w:t xml:space="preserve"> КОКС.  Структура ППМВ с несколькими минимумами ведет к полиэкстремальности з</w:t>
      </w:r>
      <w:r w:rsidRPr="0090229F">
        <w:rPr>
          <w:rFonts w:ascii="Times New Roman" w:hAnsi="Times New Roman"/>
          <w:sz w:val="24"/>
          <w:szCs w:val="24"/>
        </w:rPr>
        <w:t>а</w:t>
      </w:r>
      <w:r w:rsidRPr="0090229F">
        <w:rPr>
          <w:rFonts w:ascii="Times New Roman" w:hAnsi="Times New Roman"/>
          <w:sz w:val="24"/>
          <w:szCs w:val="24"/>
        </w:rPr>
        <w:t xml:space="preserve">висимостей, фрактальности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90229F">
        <w:rPr>
          <w:rFonts w:ascii="Times New Roman" w:hAnsi="Times New Roman"/>
          <w:sz w:val="24"/>
          <w:szCs w:val="24"/>
        </w:rPr>
        <w:t xml:space="preserve">квантованию изменений физико-химических свойств нефтяных </w:t>
      </w:r>
      <w:r>
        <w:rPr>
          <w:rFonts w:ascii="Times New Roman" w:hAnsi="Times New Roman"/>
          <w:sz w:val="24"/>
          <w:szCs w:val="24"/>
        </w:rPr>
        <w:t xml:space="preserve">дисперсных </w:t>
      </w:r>
      <w:r w:rsidRPr="0090229F">
        <w:rPr>
          <w:rFonts w:ascii="Times New Roman" w:hAnsi="Times New Roman"/>
          <w:sz w:val="24"/>
          <w:szCs w:val="24"/>
        </w:rPr>
        <w:t>систем.</w:t>
      </w:r>
      <w:r w:rsidRPr="0090229F">
        <w:rPr>
          <w:rFonts w:ascii="Times New Roman" w:hAnsi="Times New Roman"/>
          <w:sz w:val="24"/>
          <w:szCs w:val="24"/>
        </w:rPr>
        <w:tab/>
      </w:r>
    </w:p>
    <w:p w:rsidR="001D505B" w:rsidRPr="00E860A8" w:rsidRDefault="001D505B" w:rsidP="001D505B">
      <w:pPr>
        <w:spacing w:line="36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E860A8">
        <w:rPr>
          <w:rFonts w:ascii="Times New Roman" w:hAnsi="Times New Roman"/>
          <w:sz w:val="24"/>
          <w:szCs w:val="24"/>
        </w:rPr>
        <w:t xml:space="preserve">Учет процессов упорядочения в виде образования сложных структурных единиц </w:t>
      </w:r>
      <w:r>
        <w:rPr>
          <w:rFonts w:ascii="Times New Roman" w:hAnsi="Times New Roman"/>
          <w:sz w:val="24"/>
          <w:szCs w:val="24"/>
        </w:rPr>
        <w:t xml:space="preserve">(ССЕ) </w:t>
      </w:r>
      <w:r w:rsidRPr="00E860A8">
        <w:rPr>
          <w:rFonts w:ascii="Times New Roman" w:hAnsi="Times New Roman"/>
          <w:sz w:val="24"/>
          <w:szCs w:val="24"/>
        </w:rPr>
        <w:t xml:space="preserve">в нефтяных дисперсных системах и  модификация </w:t>
      </w:r>
      <w:r>
        <w:rPr>
          <w:rFonts w:ascii="Times New Roman" w:hAnsi="Times New Roman"/>
          <w:sz w:val="24"/>
          <w:szCs w:val="24"/>
        </w:rPr>
        <w:t>уравнений</w:t>
      </w:r>
      <w:r w:rsidRPr="00E860A8">
        <w:rPr>
          <w:rFonts w:ascii="Times New Roman" w:hAnsi="Times New Roman"/>
          <w:sz w:val="24"/>
          <w:szCs w:val="24"/>
        </w:rPr>
        <w:t xml:space="preserve"> для расчета времен релаксации в теории ЯМР-релаксации  на основе предложенной модели, дает хорошее согласование с результатами эксперимента и объясняет о</w:t>
      </w:r>
      <w:r w:rsidRPr="00E860A8">
        <w:rPr>
          <w:rFonts w:ascii="Times New Roman" w:hAnsi="Times New Roman"/>
          <w:sz w:val="24"/>
          <w:szCs w:val="24"/>
        </w:rPr>
        <w:t>т</w:t>
      </w:r>
      <w:r w:rsidRPr="00E860A8">
        <w:rPr>
          <w:rFonts w:ascii="Times New Roman" w:hAnsi="Times New Roman"/>
          <w:sz w:val="24"/>
          <w:szCs w:val="24"/>
        </w:rPr>
        <w:t xml:space="preserve">клонение </w:t>
      </w:r>
      <w:r w:rsidRPr="00E860A8">
        <w:rPr>
          <w:rFonts w:ascii="Times New Roman" w:hAnsi="Times New Roman"/>
          <w:sz w:val="24"/>
          <w:szCs w:val="24"/>
        </w:rPr>
        <w:sym w:font="Symbol" w:char="F068"/>
      </w:r>
      <w:r w:rsidRPr="00E860A8">
        <w:rPr>
          <w:rFonts w:ascii="Times New Roman" w:hAnsi="Times New Roman"/>
          <w:sz w:val="24"/>
          <w:szCs w:val="24"/>
          <w:lang w:val="en-US"/>
        </w:rPr>
        <w:t>T</w:t>
      </w:r>
      <w:r w:rsidRPr="00E860A8">
        <w:rPr>
          <w:rFonts w:ascii="Times New Roman" w:hAnsi="Times New Roman"/>
          <w:sz w:val="24"/>
          <w:szCs w:val="24"/>
          <w:vertAlign w:val="subscript"/>
        </w:rPr>
        <w:t>1</w:t>
      </w:r>
      <w:r w:rsidRPr="00E860A8">
        <w:rPr>
          <w:rFonts w:ascii="Times New Roman" w:hAnsi="Times New Roman"/>
          <w:sz w:val="24"/>
          <w:szCs w:val="24"/>
        </w:rPr>
        <w:t>/Т от со</w:t>
      </w:r>
      <w:r w:rsidRPr="00E860A8">
        <w:rPr>
          <w:rFonts w:ascii="Times New Roman" w:hAnsi="Times New Roman"/>
          <w:sz w:val="24"/>
          <w:szCs w:val="24"/>
          <w:lang w:val="en-US"/>
        </w:rPr>
        <w:t>nst</w:t>
      </w:r>
      <w:r w:rsidRPr="00E860A8">
        <w:rPr>
          <w:rFonts w:ascii="Times New Roman" w:hAnsi="Times New Roman"/>
          <w:sz w:val="24"/>
          <w:szCs w:val="24"/>
        </w:rPr>
        <w:t xml:space="preserve"> для НДС.</w:t>
      </w:r>
    </w:p>
    <w:p w:rsidR="001D505B" w:rsidRPr="001D505B" w:rsidRDefault="001D505B">
      <w:pPr>
        <w:rPr>
          <w:sz w:val="24"/>
          <w:szCs w:val="24"/>
        </w:rPr>
      </w:pPr>
    </w:p>
    <w:sectPr w:rsidR="001D505B" w:rsidRPr="001D505B" w:rsidSect="00540C0C">
      <w:footerReference w:type="default" r:id="rId15"/>
      <w:pgSz w:w="11906" w:h="16838"/>
      <w:pgMar w:top="113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7E0" w:rsidRDefault="002667E0" w:rsidP="008629AE">
      <w:r>
        <w:separator/>
      </w:r>
    </w:p>
  </w:endnote>
  <w:endnote w:type="continuationSeparator" w:id="1">
    <w:p w:rsidR="002667E0" w:rsidRDefault="002667E0" w:rsidP="0086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 Tur">
    <w:altName w:val="Times New Roman"/>
    <w:panose1 w:val="00000000000000000000"/>
    <w:charset w:val="A2"/>
    <w:family w:val="auto"/>
    <w:notTrueType/>
    <w:pitch w:val="variable"/>
    <w:sig w:usb0="00000005" w:usb1="00000000" w:usb2="00000000" w:usb3="00000000" w:csb0="0000001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08" w:rsidRDefault="00D10E08">
    <w:pPr>
      <w:pStyle w:val="a8"/>
      <w:jc w:val="right"/>
    </w:pPr>
    <w:fldSimple w:instr=" PAGE   \* MERGEFORMAT ">
      <w:r w:rsidR="00D34AB9">
        <w:rPr>
          <w:noProof/>
        </w:rPr>
        <w:t>15</w:t>
      </w:r>
    </w:fldSimple>
  </w:p>
  <w:p w:rsidR="00D10E08" w:rsidRDefault="00D10E0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7E0" w:rsidRDefault="002667E0" w:rsidP="008629AE">
      <w:r>
        <w:separator/>
      </w:r>
    </w:p>
  </w:footnote>
  <w:footnote w:type="continuationSeparator" w:id="1">
    <w:p w:rsidR="002667E0" w:rsidRDefault="002667E0" w:rsidP="00862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0D6"/>
    <w:multiLevelType w:val="hybridMultilevel"/>
    <w:tmpl w:val="0DB2CA7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60E8C"/>
    <w:multiLevelType w:val="hybridMultilevel"/>
    <w:tmpl w:val="6472051E"/>
    <w:lvl w:ilvl="0" w:tplc="796E1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D5531"/>
    <w:multiLevelType w:val="hybridMultilevel"/>
    <w:tmpl w:val="16C84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D55BB"/>
    <w:multiLevelType w:val="hybridMultilevel"/>
    <w:tmpl w:val="6276B3C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42071"/>
    <w:multiLevelType w:val="hybridMultilevel"/>
    <w:tmpl w:val="50228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C2A7C"/>
    <w:multiLevelType w:val="hybridMultilevel"/>
    <w:tmpl w:val="34B8D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07348"/>
    <w:multiLevelType w:val="hybridMultilevel"/>
    <w:tmpl w:val="BCCED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635852"/>
    <w:multiLevelType w:val="hybridMultilevel"/>
    <w:tmpl w:val="E990E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8C7"/>
    <w:rsid w:val="000004EA"/>
    <w:rsid w:val="00004454"/>
    <w:rsid w:val="00013EE7"/>
    <w:rsid w:val="00026F10"/>
    <w:rsid w:val="00053AAF"/>
    <w:rsid w:val="00053DC4"/>
    <w:rsid w:val="00055C84"/>
    <w:rsid w:val="00084B2F"/>
    <w:rsid w:val="000B24D7"/>
    <w:rsid w:val="000B2B7A"/>
    <w:rsid w:val="000C5F03"/>
    <w:rsid w:val="000E0088"/>
    <w:rsid w:val="000E0A63"/>
    <w:rsid w:val="001150EE"/>
    <w:rsid w:val="00126414"/>
    <w:rsid w:val="0013623F"/>
    <w:rsid w:val="00137733"/>
    <w:rsid w:val="00161114"/>
    <w:rsid w:val="0017053A"/>
    <w:rsid w:val="00171CF1"/>
    <w:rsid w:val="001926D2"/>
    <w:rsid w:val="00192819"/>
    <w:rsid w:val="001B387B"/>
    <w:rsid w:val="001C1BDD"/>
    <w:rsid w:val="001C238A"/>
    <w:rsid w:val="001C70CF"/>
    <w:rsid w:val="001D505B"/>
    <w:rsid w:val="001D5719"/>
    <w:rsid w:val="001D5D03"/>
    <w:rsid w:val="001D74C2"/>
    <w:rsid w:val="001E2BE5"/>
    <w:rsid w:val="001F376B"/>
    <w:rsid w:val="00207506"/>
    <w:rsid w:val="002101EC"/>
    <w:rsid w:val="0022012E"/>
    <w:rsid w:val="002210AB"/>
    <w:rsid w:val="00242EB9"/>
    <w:rsid w:val="0024369D"/>
    <w:rsid w:val="002667E0"/>
    <w:rsid w:val="002820E3"/>
    <w:rsid w:val="00296026"/>
    <w:rsid w:val="002C1DEE"/>
    <w:rsid w:val="002F565E"/>
    <w:rsid w:val="002F6D6B"/>
    <w:rsid w:val="00312203"/>
    <w:rsid w:val="003161C9"/>
    <w:rsid w:val="003216F7"/>
    <w:rsid w:val="00397D61"/>
    <w:rsid w:val="003A2261"/>
    <w:rsid w:val="003A35F0"/>
    <w:rsid w:val="003B7F9D"/>
    <w:rsid w:val="003C3F6D"/>
    <w:rsid w:val="003E47C9"/>
    <w:rsid w:val="00406EF0"/>
    <w:rsid w:val="004151B0"/>
    <w:rsid w:val="00446F7B"/>
    <w:rsid w:val="004670D6"/>
    <w:rsid w:val="00491CAE"/>
    <w:rsid w:val="004A0B23"/>
    <w:rsid w:val="004A749D"/>
    <w:rsid w:val="004B4F45"/>
    <w:rsid w:val="004D1403"/>
    <w:rsid w:val="004D5A7C"/>
    <w:rsid w:val="004E23CC"/>
    <w:rsid w:val="00506DA2"/>
    <w:rsid w:val="00520A95"/>
    <w:rsid w:val="00540C0C"/>
    <w:rsid w:val="00547C4D"/>
    <w:rsid w:val="00575623"/>
    <w:rsid w:val="00575946"/>
    <w:rsid w:val="005872E8"/>
    <w:rsid w:val="0059286D"/>
    <w:rsid w:val="005A7E9C"/>
    <w:rsid w:val="005C1AE8"/>
    <w:rsid w:val="005D707E"/>
    <w:rsid w:val="006027D7"/>
    <w:rsid w:val="00604E19"/>
    <w:rsid w:val="00607CDF"/>
    <w:rsid w:val="00645992"/>
    <w:rsid w:val="0066434A"/>
    <w:rsid w:val="006728A1"/>
    <w:rsid w:val="0067402B"/>
    <w:rsid w:val="00677005"/>
    <w:rsid w:val="006855C1"/>
    <w:rsid w:val="0069002C"/>
    <w:rsid w:val="0069367B"/>
    <w:rsid w:val="00695C75"/>
    <w:rsid w:val="00695EAF"/>
    <w:rsid w:val="006B5188"/>
    <w:rsid w:val="006C1194"/>
    <w:rsid w:val="006C1BEE"/>
    <w:rsid w:val="006C3B1E"/>
    <w:rsid w:val="006D3F75"/>
    <w:rsid w:val="006E1951"/>
    <w:rsid w:val="006E297E"/>
    <w:rsid w:val="006E7B1E"/>
    <w:rsid w:val="006F2B92"/>
    <w:rsid w:val="00703396"/>
    <w:rsid w:val="00715715"/>
    <w:rsid w:val="007163FE"/>
    <w:rsid w:val="00720E8B"/>
    <w:rsid w:val="007949FB"/>
    <w:rsid w:val="00796750"/>
    <w:rsid w:val="007A4F20"/>
    <w:rsid w:val="007A67D2"/>
    <w:rsid w:val="007C0BDA"/>
    <w:rsid w:val="007C5D32"/>
    <w:rsid w:val="007E1654"/>
    <w:rsid w:val="007E2215"/>
    <w:rsid w:val="0080023C"/>
    <w:rsid w:val="00804C99"/>
    <w:rsid w:val="008239CD"/>
    <w:rsid w:val="00832100"/>
    <w:rsid w:val="008434DF"/>
    <w:rsid w:val="00843CD6"/>
    <w:rsid w:val="00851C22"/>
    <w:rsid w:val="00855BB2"/>
    <w:rsid w:val="0086110B"/>
    <w:rsid w:val="008629AE"/>
    <w:rsid w:val="00863B0B"/>
    <w:rsid w:val="00864894"/>
    <w:rsid w:val="00875A24"/>
    <w:rsid w:val="008B7015"/>
    <w:rsid w:val="008D51E4"/>
    <w:rsid w:val="008D6F03"/>
    <w:rsid w:val="008D7228"/>
    <w:rsid w:val="008E0702"/>
    <w:rsid w:val="008E4D36"/>
    <w:rsid w:val="008E541B"/>
    <w:rsid w:val="008E6116"/>
    <w:rsid w:val="00900CE0"/>
    <w:rsid w:val="0090113E"/>
    <w:rsid w:val="0090229F"/>
    <w:rsid w:val="00913AF1"/>
    <w:rsid w:val="00914F4D"/>
    <w:rsid w:val="00963F2B"/>
    <w:rsid w:val="00980365"/>
    <w:rsid w:val="00981481"/>
    <w:rsid w:val="00987624"/>
    <w:rsid w:val="00996205"/>
    <w:rsid w:val="0099791E"/>
    <w:rsid w:val="009A519B"/>
    <w:rsid w:val="009B58FD"/>
    <w:rsid w:val="009E1B94"/>
    <w:rsid w:val="009F0325"/>
    <w:rsid w:val="009F33C1"/>
    <w:rsid w:val="009F35B4"/>
    <w:rsid w:val="009F746E"/>
    <w:rsid w:val="00A01469"/>
    <w:rsid w:val="00A1450A"/>
    <w:rsid w:val="00A21C96"/>
    <w:rsid w:val="00A34E34"/>
    <w:rsid w:val="00A47AAA"/>
    <w:rsid w:val="00A549C8"/>
    <w:rsid w:val="00A63C36"/>
    <w:rsid w:val="00AC0A54"/>
    <w:rsid w:val="00AE75EC"/>
    <w:rsid w:val="00AF40F3"/>
    <w:rsid w:val="00B0226E"/>
    <w:rsid w:val="00B2445D"/>
    <w:rsid w:val="00B24A12"/>
    <w:rsid w:val="00B3507E"/>
    <w:rsid w:val="00B439DE"/>
    <w:rsid w:val="00B7331C"/>
    <w:rsid w:val="00B91FFA"/>
    <w:rsid w:val="00BC2B59"/>
    <w:rsid w:val="00C23806"/>
    <w:rsid w:val="00C27DBF"/>
    <w:rsid w:val="00C32D76"/>
    <w:rsid w:val="00C50597"/>
    <w:rsid w:val="00C530C0"/>
    <w:rsid w:val="00C56EC7"/>
    <w:rsid w:val="00C7113B"/>
    <w:rsid w:val="00C771A3"/>
    <w:rsid w:val="00C82938"/>
    <w:rsid w:val="00C83B04"/>
    <w:rsid w:val="00C859A7"/>
    <w:rsid w:val="00CC02AC"/>
    <w:rsid w:val="00CF2D14"/>
    <w:rsid w:val="00CF6B39"/>
    <w:rsid w:val="00D02D29"/>
    <w:rsid w:val="00D10E08"/>
    <w:rsid w:val="00D12FF2"/>
    <w:rsid w:val="00D142B4"/>
    <w:rsid w:val="00D14605"/>
    <w:rsid w:val="00D214E6"/>
    <w:rsid w:val="00D312D1"/>
    <w:rsid w:val="00D34AB9"/>
    <w:rsid w:val="00D35277"/>
    <w:rsid w:val="00D61813"/>
    <w:rsid w:val="00D62EAA"/>
    <w:rsid w:val="00D70D1B"/>
    <w:rsid w:val="00D71B2F"/>
    <w:rsid w:val="00D76D06"/>
    <w:rsid w:val="00D811CA"/>
    <w:rsid w:val="00D84B66"/>
    <w:rsid w:val="00D91B2B"/>
    <w:rsid w:val="00DA2329"/>
    <w:rsid w:val="00DA472E"/>
    <w:rsid w:val="00DC27DB"/>
    <w:rsid w:val="00DD32B2"/>
    <w:rsid w:val="00DE1CF2"/>
    <w:rsid w:val="00E25F50"/>
    <w:rsid w:val="00E27127"/>
    <w:rsid w:val="00E308A1"/>
    <w:rsid w:val="00E35B11"/>
    <w:rsid w:val="00E518DF"/>
    <w:rsid w:val="00E55ED0"/>
    <w:rsid w:val="00E67C08"/>
    <w:rsid w:val="00E738C7"/>
    <w:rsid w:val="00E85D34"/>
    <w:rsid w:val="00E860A8"/>
    <w:rsid w:val="00E8747B"/>
    <w:rsid w:val="00EA4759"/>
    <w:rsid w:val="00EC11A6"/>
    <w:rsid w:val="00EC57F6"/>
    <w:rsid w:val="00EC7A44"/>
    <w:rsid w:val="00ED4B1A"/>
    <w:rsid w:val="00EE2A0F"/>
    <w:rsid w:val="00F06C76"/>
    <w:rsid w:val="00F13097"/>
    <w:rsid w:val="00F33D2E"/>
    <w:rsid w:val="00F34DFB"/>
    <w:rsid w:val="00F44097"/>
    <w:rsid w:val="00F44E5F"/>
    <w:rsid w:val="00F658DB"/>
    <w:rsid w:val="00F775E4"/>
    <w:rsid w:val="00F82839"/>
    <w:rsid w:val="00F93279"/>
    <w:rsid w:val="00FA296E"/>
    <w:rsid w:val="00FB058F"/>
    <w:rsid w:val="00FD2EB1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8C7"/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E738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E738C7"/>
    <w:pPr>
      <w:keepNext/>
      <w:ind w:right="-766"/>
      <w:jc w:val="center"/>
      <w:outlineLvl w:val="1"/>
    </w:pPr>
    <w:rPr>
      <w:rFonts w:ascii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qFormat/>
    <w:rsid w:val="00E738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E738C7"/>
    <w:pPr>
      <w:keepNext/>
      <w:spacing w:line="360" w:lineRule="auto"/>
      <w:ind w:right="-58"/>
      <w:jc w:val="center"/>
      <w:outlineLvl w:val="7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E738C7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Calibri"/>
      <w:lang w:val="en-US"/>
    </w:rPr>
  </w:style>
  <w:style w:type="character" w:customStyle="1" w:styleId="Iauiue0">
    <w:name w:val="Iau?iue Знак"/>
    <w:link w:val="Iauiue"/>
    <w:locked/>
    <w:rsid w:val="00E738C7"/>
    <w:rPr>
      <w:rFonts w:eastAsia="Calibri"/>
      <w:lang w:val="en-US" w:eastAsia="ru-RU" w:bidi="ar-SA"/>
    </w:rPr>
  </w:style>
  <w:style w:type="paragraph" w:styleId="20">
    <w:name w:val="Body Text 2"/>
    <w:basedOn w:val="a"/>
    <w:rsid w:val="00E738C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Îáû÷íûé"/>
    <w:rsid w:val="00E738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choolBook Tur" w:hAnsi="SchoolBook Tur"/>
      <w:lang w:val="en-US"/>
    </w:rPr>
  </w:style>
  <w:style w:type="paragraph" w:styleId="a4">
    <w:name w:val="Body Text"/>
    <w:basedOn w:val="a"/>
    <w:rsid w:val="00E738C7"/>
    <w:pPr>
      <w:spacing w:after="120"/>
    </w:pPr>
    <w:rPr>
      <w:rFonts w:ascii="Times New Roman" w:hAnsi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E738C7"/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Подзаголовок Знак"/>
    <w:link w:val="a5"/>
    <w:uiPriority w:val="99"/>
    <w:rsid w:val="00E738C7"/>
    <w:rPr>
      <w:b/>
      <w:sz w:val="28"/>
      <w:lang w:val="ru-RU" w:eastAsia="ru-RU" w:bidi="ar-SA"/>
    </w:rPr>
  </w:style>
  <w:style w:type="character" w:styleId="a7">
    <w:name w:val="Hyperlink"/>
    <w:rsid w:val="00E738C7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E738C7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/>
    </w:rPr>
  </w:style>
  <w:style w:type="character" w:styleId="aa">
    <w:name w:val="page number"/>
    <w:basedOn w:val="a0"/>
    <w:rsid w:val="00E738C7"/>
  </w:style>
  <w:style w:type="paragraph" w:styleId="30">
    <w:name w:val="Body Text 3"/>
    <w:basedOn w:val="a"/>
    <w:rsid w:val="00E738C7"/>
    <w:pPr>
      <w:spacing w:after="120"/>
    </w:pPr>
    <w:rPr>
      <w:rFonts w:ascii="Times New Roman" w:hAnsi="Times New Roman"/>
      <w:sz w:val="16"/>
      <w:szCs w:val="16"/>
      <w:lang w:eastAsia="ru-RU"/>
    </w:rPr>
  </w:style>
  <w:style w:type="paragraph" w:styleId="21">
    <w:name w:val="Body Text Indent 2"/>
    <w:basedOn w:val="a"/>
    <w:rsid w:val="00E738C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b">
    <w:name w:val="Block Text"/>
    <w:basedOn w:val="a"/>
    <w:rsid w:val="00E738C7"/>
    <w:pPr>
      <w:spacing w:line="360" w:lineRule="auto"/>
      <w:ind w:left="360" w:right="-1"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bl">
    <w:name w:val="bl"/>
    <w:basedOn w:val="a"/>
    <w:rsid w:val="00E738C7"/>
    <w:pPr>
      <w:spacing w:before="100" w:beforeAutospacing="1" w:after="100" w:afterAutospacing="1"/>
      <w:ind w:left="400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rsid w:val="001C2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8629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629AE"/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629AE"/>
    <w:rPr>
      <w:sz w:val="24"/>
      <w:szCs w:val="24"/>
    </w:rPr>
  </w:style>
  <w:style w:type="paragraph" w:styleId="af">
    <w:name w:val="Balloon Text"/>
    <w:basedOn w:val="a"/>
    <w:link w:val="af0"/>
    <w:rsid w:val="00BC2B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C2B59"/>
    <w:rPr>
      <w:rFonts w:ascii="Tahoma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6E7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7413</Words>
  <Characters>42260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3</vt:lpstr>
    </vt:vector>
  </TitlesOfParts>
  <Company>Microsoft</Company>
  <LinksUpToDate>false</LinksUpToDate>
  <CharactersWithSpaces>49574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3</dc:title>
  <dc:creator>рустем</dc:creator>
  <cp:lastModifiedBy>Администратор</cp:lastModifiedBy>
  <cp:revision>4</cp:revision>
  <dcterms:created xsi:type="dcterms:W3CDTF">2017-03-26T04:16:00Z</dcterms:created>
  <dcterms:modified xsi:type="dcterms:W3CDTF">2017-06-25T20:05:00Z</dcterms:modified>
</cp:coreProperties>
</file>