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7048" w14:textId="1B2FAB26" w:rsidR="00D74E70" w:rsidRPr="00047281" w:rsidRDefault="00D74E70" w:rsidP="00E817CC">
      <w:pPr>
        <w:tabs>
          <w:tab w:val="left" w:pos="426"/>
        </w:tabs>
        <w:spacing w:after="0" w:line="240" w:lineRule="auto"/>
        <w:ind w:right="-284"/>
        <w:jc w:val="both"/>
        <w:rPr>
          <w:rFonts w:ascii="Times New Roman" w:hAnsi="Times New Roman" w:cs="Times New Roman"/>
          <w:b/>
          <w:bCs/>
          <w:sz w:val="24"/>
          <w:szCs w:val="24"/>
        </w:rPr>
      </w:pPr>
      <w:r w:rsidRPr="00047281">
        <w:rPr>
          <w:rFonts w:ascii="Times New Roman" w:hAnsi="Times New Roman" w:cs="Times New Roman"/>
          <w:b/>
          <w:bCs/>
          <w:sz w:val="24"/>
          <w:szCs w:val="24"/>
        </w:rPr>
        <w:t xml:space="preserve">УДК </w:t>
      </w:r>
      <w:r w:rsidR="00047281" w:rsidRPr="00047281">
        <w:rPr>
          <w:rFonts w:ascii="Times New Roman" w:hAnsi="Times New Roman" w:cs="Times New Roman"/>
          <w:b/>
          <w:bCs/>
          <w:sz w:val="24"/>
          <w:szCs w:val="24"/>
          <w:shd w:val="clear" w:color="auto" w:fill="FFFFFF"/>
        </w:rPr>
        <w:t>378:004.8</w:t>
      </w:r>
    </w:p>
    <w:p w14:paraId="67AD6AD9" w14:textId="77777777" w:rsidR="00D74E70" w:rsidRDefault="00D74E70" w:rsidP="008869CC">
      <w:pPr>
        <w:tabs>
          <w:tab w:val="left" w:pos="426"/>
        </w:tabs>
        <w:spacing w:after="0" w:line="240" w:lineRule="auto"/>
        <w:ind w:right="-284" w:firstLine="709"/>
        <w:jc w:val="center"/>
        <w:rPr>
          <w:rFonts w:ascii="Times New Roman" w:hAnsi="Times New Roman" w:cs="Times New Roman"/>
          <w:b/>
          <w:bCs/>
          <w:sz w:val="28"/>
          <w:szCs w:val="28"/>
        </w:rPr>
      </w:pPr>
    </w:p>
    <w:p w14:paraId="7BD08B58" w14:textId="2B3563E3" w:rsidR="00803FED" w:rsidRPr="00263730" w:rsidRDefault="00B56E25" w:rsidP="008869CC">
      <w:pPr>
        <w:tabs>
          <w:tab w:val="left" w:pos="426"/>
          <w:tab w:val="left" w:pos="1560"/>
          <w:tab w:val="left" w:pos="2268"/>
        </w:tabs>
        <w:spacing w:after="0" w:line="240" w:lineRule="auto"/>
        <w:ind w:right="-284" w:firstLine="284"/>
        <w:jc w:val="center"/>
        <w:rPr>
          <w:rFonts w:ascii="Times New Roman" w:hAnsi="Times New Roman" w:cs="Times New Roman"/>
          <w:b/>
          <w:bCs/>
          <w:sz w:val="24"/>
          <w:szCs w:val="24"/>
        </w:rPr>
      </w:pPr>
      <w:r w:rsidRPr="005C108E">
        <w:rPr>
          <w:rFonts w:ascii="Times New Roman" w:hAnsi="Times New Roman" w:cs="Times New Roman"/>
          <w:b/>
          <w:bCs/>
          <w:sz w:val="24"/>
          <w:szCs w:val="24"/>
        </w:rPr>
        <w:t xml:space="preserve">ТЕХНОЛОГИЧЕСКАЯ СИНГУЛЯРНОСТЬ ЦИФРОВОЙ </w:t>
      </w:r>
      <w:r w:rsidR="008869CC">
        <w:rPr>
          <w:rFonts w:ascii="Times New Roman" w:hAnsi="Times New Roman" w:cs="Times New Roman"/>
          <w:b/>
          <w:bCs/>
          <w:sz w:val="24"/>
          <w:szCs w:val="24"/>
        </w:rPr>
        <w:t xml:space="preserve">      </w:t>
      </w:r>
      <w:r w:rsidRPr="005C108E">
        <w:rPr>
          <w:rFonts w:ascii="Times New Roman" w:hAnsi="Times New Roman" w:cs="Times New Roman"/>
          <w:b/>
          <w:bCs/>
          <w:sz w:val="24"/>
          <w:szCs w:val="24"/>
        </w:rPr>
        <w:t>ОБРАЗОВАТЕЛЬНОЙ СРЕДЫ</w:t>
      </w:r>
      <w:r w:rsidR="00263730">
        <w:rPr>
          <w:rFonts w:ascii="Times New Roman" w:hAnsi="Times New Roman" w:cs="Times New Roman"/>
          <w:b/>
          <w:bCs/>
          <w:sz w:val="24"/>
          <w:szCs w:val="24"/>
        </w:rPr>
        <w:t>: ВЫЗОВЫ И РИСКИ</w:t>
      </w:r>
    </w:p>
    <w:p w14:paraId="2F562EDD" w14:textId="77777777" w:rsidR="00B56E25" w:rsidRPr="005C108E" w:rsidRDefault="00B56E25" w:rsidP="005C108E">
      <w:pPr>
        <w:tabs>
          <w:tab w:val="left" w:pos="426"/>
        </w:tabs>
        <w:spacing w:after="0" w:line="240" w:lineRule="auto"/>
        <w:ind w:right="-284" w:firstLine="709"/>
        <w:jc w:val="center"/>
        <w:rPr>
          <w:rFonts w:ascii="Times New Roman" w:hAnsi="Times New Roman" w:cs="Times New Roman"/>
          <w:sz w:val="24"/>
          <w:szCs w:val="24"/>
        </w:rPr>
      </w:pPr>
    </w:p>
    <w:p w14:paraId="2809C489" w14:textId="149C1C61" w:rsidR="008959CC" w:rsidRPr="006A5C1A" w:rsidRDefault="008959CC" w:rsidP="008959CC">
      <w:pPr>
        <w:tabs>
          <w:tab w:val="left" w:pos="426"/>
        </w:tabs>
        <w:spacing w:after="0" w:line="240" w:lineRule="auto"/>
        <w:ind w:right="-284" w:firstLine="709"/>
        <w:jc w:val="right"/>
        <w:rPr>
          <w:rFonts w:ascii="Times New Roman" w:hAnsi="Times New Roman" w:cs="Times New Roman"/>
          <w:i/>
          <w:iCs/>
          <w:sz w:val="24"/>
          <w:szCs w:val="24"/>
        </w:rPr>
      </w:pPr>
      <w:r w:rsidRPr="006A5C1A">
        <w:rPr>
          <w:rFonts w:ascii="Times New Roman" w:hAnsi="Times New Roman" w:cs="Times New Roman"/>
          <w:i/>
          <w:iCs/>
          <w:sz w:val="24"/>
          <w:szCs w:val="24"/>
        </w:rPr>
        <w:t>Нуриахметова Ф</w:t>
      </w:r>
      <w:r>
        <w:rPr>
          <w:rFonts w:ascii="Times New Roman" w:hAnsi="Times New Roman" w:cs="Times New Roman"/>
          <w:i/>
          <w:iCs/>
          <w:sz w:val="24"/>
          <w:szCs w:val="24"/>
        </w:rPr>
        <w:t>.</w:t>
      </w:r>
      <w:r w:rsidRPr="006A5C1A">
        <w:rPr>
          <w:rFonts w:ascii="Times New Roman" w:hAnsi="Times New Roman" w:cs="Times New Roman"/>
          <w:i/>
          <w:iCs/>
          <w:sz w:val="24"/>
          <w:szCs w:val="24"/>
        </w:rPr>
        <w:t>М</w:t>
      </w:r>
      <w:r>
        <w:rPr>
          <w:rFonts w:ascii="Times New Roman" w:hAnsi="Times New Roman" w:cs="Times New Roman"/>
          <w:i/>
          <w:iCs/>
          <w:sz w:val="24"/>
          <w:szCs w:val="24"/>
        </w:rPr>
        <w:t>.</w:t>
      </w:r>
    </w:p>
    <w:p w14:paraId="19C592C4" w14:textId="77777777" w:rsidR="008959CC" w:rsidRPr="005C108E" w:rsidRDefault="008959CC" w:rsidP="008959CC">
      <w:pPr>
        <w:tabs>
          <w:tab w:val="left" w:pos="426"/>
        </w:tabs>
        <w:spacing w:after="0" w:line="240" w:lineRule="auto"/>
        <w:ind w:right="-284" w:firstLine="709"/>
        <w:jc w:val="right"/>
        <w:rPr>
          <w:rFonts w:ascii="Times New Roman" w:hAnsi="Times New Roman" w:cs="Times New Roman"/>
          <w:i/>
          <w:iCs/>
          <w:sz w:val="24"/>
          <w:szCs w:val="24"/>
        </w:rPr>
      </w:pPr>
      <w:r w:rsidRPr="005C108E">
        <w:rPr>
          <w:rFonts w:ascii="Times New Roman" w:hAnsi="Times New Roman" w:cs="Times New Roman"/>
          <w:i/>
          <w:iCs/>
          <w:sz w:val="24"/>
          <w:szCs w:val="24"/>
        </w:rPr>
        <w:t>кандидат философских наук, доцент кафедры истории и педагогики</w:t>
      </w:r>
    </w:p>
    <w:p w14:paraId="4B9C2F43" w14:textId="77777777" w:rsidR="008959CC" w:rsidRPr="005C108E" w:rsidRDefault="008959CC" w:rsidP="008959CC">
      <w:pPr>
        <w:tabs>
          <w:tab w:val="left" w:pos="426"/>
        </w:tabs>
        <w:spacing w:after="0" w:line="240" w:lineRule="auto"/>
        <w:ind w:right="-284" w:firstLine="709"/>
        <w:jc w:val="right"/>
        <w:rPr>
          <w:rFonts w:ascii="Times New Roman" w:hAnsi="Times New Roman" w:cs="Times New Roman"/>
          <w:b/>
          <w:bCs/>
          <w:i/>
          <w:iCs/>
          <w:sz w:val="24"/>
          <w:szCs w:val="24"/>
        </w:rPr>
      </w:pPr>
      <w:r w:rsidRPr="005C108E">
        <w:rPr>
          <w:rFonts w:ascii="Times New Roman" w:hAnsi="Times New Roman" w:cs="Times New Roman"/>
          <w:i/>
          <w:iCs/>
          <w:sz w:val="24"/>
          <w:szCs w:val="24"/>
        </w:rPr>
        <w:t>ФГБОУ ВО «Казанский государственный университет», г. Казань</w:t>
      </w:r>
    </w:p>
    <w:p w14:paraId="41CDF0CF" w14:textId="77777777" w:rsidR="008959CC" w:rsidRPr="008869CC" w:rsidRDefault="008959CC" w:rsidP="008959CC">
      <w:pPr>
        <w:tabs>
          <w:tab w:val="left" w:pos="426"/>
        </w:tabs>
        <w:spacing w:after="0" w:line="240" w:lineRule="auto"/>
        <w:ind w:right="-284" w:firstLine="709"/>
        <w:jc w:val="center"/>
        <w:rPr>
          <w:rFonts w:ascii="Times New Roman" w:hAnsi="Times New Roman" w:cs="Times New Roman"/>
          <w:i/>
          <w:iCs/>
          <w:sz w:val="24"/>
          <w:szCs w:val="24"/>
        </w:rPr>
      </w:pPr>
      <w:r w:rsidRPr="008959CC">
        <w:rPr>
          <w:rFonts w:ascii="Times New Roman" w:hAnsi="Times New Roman" w:cs="Times New Roman"/>
          <w:i/>
          <w:iCs/>
          <w:sz w:val="24"/>
          <w:szCs w:val="24"/>
        </w:rPr>
        <w:t xml:space="preserve">                                                                                           </w:t>
      </w:r>
      <w:r w:rsidRPr="005C108E">
        <w:rPr>
          <w:rFonts w:ascii="Times New Roman" w:hAnsi="Times New Roman" w:cs="Times New Roman"/>
          <w:i/>
          <w:iCs/>
          <w:sz w:val="24"/>
          <w:szCs w:val="24"/>
          <w:lang w:val="en-US"/>
        </w:rPr>
        <w:t>e</w:t>
      </w:r>
      <w:r w:rsidRPr="008869CC">
        <w:rPr>
          <w:rFonts w:ascii="Times New Roman" w:hAnsi="Times New Roman" w:cs="Times New Roman"/>
          <w:i/>
          <w:iCs/>
          <w:sz w:val="24"/>
          <w:szCs w:val="24"/>
        </w:rPr>
        <w:t>-</w:t>
      </w:r>
      <w:r w:rsidRPr="005C108E">
        <w:rPr>
          <w:rFonts w:ascii="Times New Roman" w:hAnsi="Times New Roman" w:cs="Times New Roman"/>
          <w:i/>
          <w:iCs/>
          <w:sz w:val="24"/>
          <w:szCs w:val="24"/>
          <w:lang w:val="en-US"/>
        </w:rPr>
        <w:t>mail</w:t>
      </w:r>
      <w:r w:rsidRPr="008869CC">
        <w:rPr>
          <w:rFonts w:ascii="Times New Roman" w:hAnsi="Times New Roman" w:cs="Times New Roman"/>
          <w:i/>
          <w:iCs/>
          <w:sz w:val="24"/>
          <w:szCs w:val="24"/>
        </w:rPr>
        <w:t xml:space="preserve">: </w:t>
      </w:r>
      <w:hyperlink r:id="rId6" w:history="1">
        <w:r w:rsidRPr="005C108E">
          <w:rPr>
            <w:rStyle w:val="a4"/>
            <w:rFonts w:ascii="Times New Roman" w:hAnsi="Times New Roman" w:cs="Times New Roman"/>
            <w:i/>
            <w:iCs/>
            <w:sz w:val="24"/>
            <w:szCs w:val="24"/>
            <w:lang w:val="en-US"/>
          </w:rPr>
          <w:t>nuriahmetova</w:t>
        </w:r>
        <w:r w:rsidRPr="008869CC">
          <w:rPr>
            <w:rStyle w:val="a4"/>
            <w:rFonts w:ascii="Times New Roman" w:hAnsi="Times New Roman" w:cs="Times New Roman"/>
            <w:i/>
            <w:iCs/>
            <w:sz w:val="24"/>
            <w:szCs w:val="24"/>
          </w:rPr>
          <w:t>.</w:t>
        </w:r>
        <w:r w:rsidRPr="005C108E">
          <w:rPr>
            <w:rStyle w:val="a4"/>
            <w:rFonts w:ascii="Times New Roman" w:hAnsi="Times New Roman" w:cs="Times New Roman"/>
            <w:i/>
            <w:iCs/>
            <w:sz w:val="24"/>
            <w:szCs w:val="24"/>
            <w:lang w:val="en-US"/>
          </w:rPr>
          <w:t>fm</w:t>
        </w:r>
        <w:r w:rsidRPr="008869CC">
          <w:rPr>
            <w:rStyle w:val="a4"/>
            <w:rFonts w:ascii="Times New Roman" w:hAnsi="Times New Roman" w:cs="Times New Roman"/>
            <w:i/>
            <w:iCs/>
            <w:sz w:val="24"/>
            <w:szCs w:val="24"/>
          </w:rPr>
          <w:t>@</w:t>
        </w:r>
        <w:r w:rsidRPr="005C108E">
          <w:rPr>
            <w:rStyle w:val="a4"/>
            <w:rFonts w:ascii="Times New Roman" w:hAnsi="Times New Roman" w:cs="Times New Roman"/>
            <w:i/>
            <w:iCs/>
            <w:sz w:val="24"/>
            <w:szCs w:val="24"/>
            <w:lang w:val="en-US"/>
          </w:rPr>
          <w:t>kgeu</w:t>
        </w:r>
        <w:r w:rsidRPr="008869CC">
          <w:rPr>
            <w:rStyle w:val="a4"/>
            <w:rFonts w:ascii="Times New Roman" w:hAnsi="Times New Roman" w:cs="Times New Roman"/>
            <w:i/>
            <w:iCs/>
            <w:sz w:val="24"/>
            <w:szCs w:val="24"/>
          </w:rPr>
          <w:t>.</w:t>
        </w:r>
        <w:r w:rsidRPr="005C108E">
          <w:rPr>
            <w:rStyle w:val="a4"/>
            <w:rFonts w:ascii="Times New Roman" w:hAnsi="Times New Roman" w:cs="Times New Roman"/>
            <w:i/>
            <w:iCs/>
            <w:sz w:val="24"/>
            <w:szCs w:val="24"/>
            <w:lang w:val="en-US"/>
          </w:rPr>
          <w:t>ru</w:t>
        </w:r>
      </w:hyperlink>
    </w:p>
    <w:p w14:paraId="01BC18A3" w14:textId="77777777" w:rsidR="008959CC" w:rsidRDefault="008959CC" w:rsidP="005C108E">
      <w:pPr>
        <w:tabs>
          <w:tab w:val="left" w:pos="426"/>
        </w:tabs>
        <w:spacing w:after="0" w:line="240" w:lineRule="auto"/>
        <w:ind w:right="-284" w:firstLine="709"/>
        <w:jc w:val="right"/>
        <w:rPr>
          <w:rFonts w:ascii="Times New Roman" w:hAnsi="Times New Roman" w:cs="Times New Roman"/>
          <w:i/>
          <w:iCs/>
          <w:sz w:val="24"/>
          <w:szCs w:val="24"/>
        </w:rPr>
      </w:pPr>
    </w:p>
    <w:p w14:paraId="0D4F6DF6" w14:textId="43F96D49" w:rsidR="0002227F" w:rsidRPr="006A5C1A" w:rsidRDefault="0002227F" w:rsidP="005C108E">
      <w:pPr>
        <w:tabs>
          <w:tab w:val="left" w:pos="426"/>
        </w:tabs>
        <w:spacing w:after="0" w:line="240" w:lineRule="auto"/>
        <w:ind w:right="-284" w:firstLine="709"/>
        <w:jc w:val="right"/>
        <w:rPr>
          <w:rFonts w:ascii="Times New Roman" w:hAnsi="Times New Roman" w:cs="Times New Roman"/>
          <w:i/>
          <w:iCs/>
          <w:sz w:val="24"/>
          <w:szCs w:val="24"/>
        </w:rPr>
      </w:pPr>
      <w:r w:rsidRPr="006A5C1A">
        <w:rPr>
          <w:rFonts w:ascii="Times New Roman" w:hAnsi="Times New Roman" w:cs="Times New Roman"/>
          <w:i/>
          <w:iCs/>
          <w:sz w:val="24"/>
          <w:szCs w:val="24"/>
        </w:rPr>
        <w:t>Холоднов В</w:t>
      </w:r>
      <w:r w:rsidR="006A5C1A">
        <w:rPr>
          <w:rFonts w:ascii="Times New Roman" w:hAnsi="Times New Roman" w:cs="Times New Roman"/>
          <w:i/>
          <w:iCs/>
          <w:sz w:val="24"/>
          <w:szCs w:val="24"/>
        </w:rPr>
        <w:t>.</w:t>
      </w:r>
      <w:r w:rsidRPr="006A5C1A">
        <w:rPr>
          <w:rFonts w:ascii="Times New Roman" w:hAnsi="Times New Roman" w:cs="Times New Roman"/>
          <w:i/>
          <w:iCs/>
          <w:sz w:val="24"/>
          <w:szCs w:val="24"/>
        </w:rPr>
        <w:t>Г</w:t>
      </w:r>
      <w:r w:rsidR="006A5C1A">
        <w:rPr>
          <w:rFonts w:ascii="Times New Roman" w:hAnsi="Times New Roman" w:cs="Times New Roman"/>
          <w:i/>
          <w:iCs/>
          <w:sz w:val="24"/>
          <w:szCs w:val="24"/>
        </w:rPr>
        <w:t>.</w:t>
      </w:r>
      <w:r w:rsidRPr="006A5C1A">
        <w:rPr>
          <w:rFonts w:ascii="Times New Roman" w:hAnsi="Times New Roman" w:cs="Times New Roman"/>
          <w:i/>
          <w:iCs/>
          <w:sz w:val="24"/>
          <w:szCs w:val="24"/>
        </w:rPr>
        <w:t xml:space="preserve"> </w:t>
      </w:r>
    </w:p>
    <w:p w14:paraId="3B3A3CE0" w14:textId="77777777" w:rsidR="0002227F" w:rsidRPr="005C108E" w:rsidRDefault="0002227F" w:rsidP="005C108E">
      <w:pPr>
        <w:tabs>
          <w:tab w:val="left" w:pos="426"/>
        </w:tabs>
        <w:spacing w:after="0" w:line="240" w:lineRule="auto"/>
        <w:ind w:right="-284" w:firstLine="709"/>
        <w:jc w:val="right"/>
        <w:rPr>
          <w:rFonts w:ascii="Times New Roman" w:hAnsi="Times New Roman" w:cs="Times New Roman"/>
          <w:i/>
          <w:iCs/>
          <w:sz w:val="24"/>
          <w:szCs w:val="24"/>
        </w:rPr>
      </w:pPr>
      <w:r w:rsidRPr="005C108E">
        <w:rPr>
          <w:rFonts w:ascii="Times New Roman" w:hAnsi="Times New Roman" w:cs="Times New Roman"/>
          <w:i/>
          <w:iCs/>
          <w:sz w:val="24"/>
          <w:szCs w:val="24"/>
        </w:rPr>
        <w:t>кандидат юридических наук, доцент,</w:t>
      </w:r>
    </w:p>
    <w:p w14:paraId="443E344B" w14:textId="77777777" w:rsidR="0002227F" w:rsidRPr="005C108E" w:rsidRDefault="0002227F" w:rsidP="005C108E">
      <w:pPr>
        <w:tabs>
          <w:tab w:val="left" w:pos="426"/>
        </w:tabs>
        <w:spacing w:after="0" w:line="240" w:lineRule="auto"/>
        <w:ind w:right="-284" w:firstLine="709"/>
        <w:jc w:val="right"/>
        <w:rPr>
          <w:rFonts w:ascii="Times New Roman" w:hAnsi="Times New Roman" w:cs="Times New Roman"/>
          <w:i/>
          <w:iCs/>
          <w:sz w:val="24"/>
          <w:szCs w:val="24"/>
        </w:rPr>
      </w:pPr>
      <w:r w:rsidRPr="005C108E">
        <w:rPr>
          <w:rFonts w:ascii="Times New Roman" w:hAnsi="Times New Roman" w:cs="Times New Roman"/>
          <w:i/>
          <w:iCs/>
          <w:sz w:val="24"/>
          <w:szCs w:val="24"/>
        </w:rPr>
        <w:t xml:space="preserve"> заведующий кафедрой государственно-правовых дисциплин</w:t>
      </w:r>
    </w:p>
    <w:p w14:paraId="2168EFB3" w14:textId="6BDCC77D" w:rsidR="0002227F" w:rsidRPr="005C108E" w:rsidRDefault="0002227F" w:rsidP="005C108E">
      <w:pPr>
        <w:tabs>
          <w:tab w:val="left" w:pos="426"/>
        </w:tabs>
        <w:spacing w:after="0" w:line="240" w:lineRule="auto"/>
        <w:ind w:right="-284" w:firstLine="709"/>
        <w:jc w:val="right"/>
        <w:rPr>
          <w:rFonts w:ascii="Times New Roman" w:hAnsi="Times New Roman" w:cs="Times New Roman"/>
          <w:i/>
          <w:iCs/>
          <w:sz w:val="24"/>
          <w:szCs w:val="24"/>
        </w:rPr>
      </w:pPr>
      <w:r w:rsidRPr="005C108E">
        <w:rPr>
          <w:rFonts w:ascii="Times New Roman" w:hAnsi="Times New Roman" w:cs="Times New Roman"/>
          <w:i/>
          <w:iCs/>
          <w:sz w:val="24"/>
          <w:szCs w:val="24"/>
        </w:rPr>
        <w:t>АНО ВО «Академия социального образования», г. Казань</w:t>
      </w:r>
    </w:p>
    <w:p w14:paraId="51C06052" w14:textId="52A74CDC" w:rsidR="0002227F" w:rsidRPr="008959CC" w:rsidRDefault="0002227F" w:rsidP="005C108E">
      <w:pPr>
        <w:tabs>
          <w:tab w:val="left" w:pos="426"/>
        </w:tabs>
        <w:spacing w:after="0" w:line="240" w:lineRule="auto"/>
        <w:ind w:right="-284" w:firstLine="709"/>
        <w:jc w:val="center"/>
        <w:rPr>
          <w:rFonts w:ascii="Times New Roman" w:hAnsi="Times New Roman" w:cs="Times New Roman"/>
          <w:i/>
          <w:iCs/>
          <w:sz w:val="24"/>
          <w:szCs w:val="24"/>
        </w:rPr>
      </w:pPr>
      <w:r w:rsidRPr="008959CC">
        <w:rPr>
          <w:rFonts w:ascii="Times New Roman" w:hAnsi="Times New Roman" w:cs="Times New Roman"/>
          <w:i/>
          <w:iCs/>
          <w:sz w:val="24"/>
          <w:szCs w:val="24"/>
        </w:rPr>
        <w:t xml:space="preserve">                                                           </w:t>
      </w:r>
      <w:r w:rsidR="00047281" w:rsidRPr="008959CC">
        <w:rPr>
          <w:rFonts w:ascii="Times New Roman" w:hAnsi="Times New Roman" w:cs="Times New Roman"/>
          <w:i/>
          <w:iCs/>
          <w:sz w:val="24"/>
          <w:szCs w:val="24"/>
        </w:rPr>
        <w:t xml:space="preserve">                    </w:t>
      </w:r>
      <w:r w:rsidRPr="008959CC">
        <w:rPr>
          <w:rFonts w:ascii="Times New Roman" w:hAnsi="Times New Roman" w:cs="Times New Roman"/>
          <w:i/>
          <w:iCs/>
          <w:sz w:val="24"/>
          <w:szCs w:val="24"/>
        </w:rPr>
        <w:t xml:space="preserve">  </w:t>
      </w:r>
      <w:r w:rsidRPr="005C108E">
        <w:rPr>
          <w:rFonts w:ascii="Times New Roman" w:hAnsi="Times New Roman" w:cs="Times New Roman"/>
          <w:i/>
          <w:iCs/>
          <w:sz w:val="24"/>
          <w:szCs w:val="24"/>
          <w:lang w:val="en-US"/>
        </w:rPr>
        <w:t>e</w:t>
      </w:r>
      <w:r w:rsidRPr="008959CC">
        <w:rPr>
          <w:rFonts w:ascii="Times New Roman" w:hAnsi="Times New Roman" w:cs="Times New Roman"/>
          <w:i/>
          <w:iCs/>
          <w:sz w:val="24"/>
          <w:szCs w:val="24"/>
        </w:rPr>
        <w:t>-</w:t>
      </w:r>
      <w:r w:rsidRPr="005C108E">
        <w:rPr>
          <w:rFonts w:ascii="Times New Roman" w:hAnsi="Times New Roman" w:cs="Times New Roman"/>
          <w:i/>
          <w:iCs/>
          <w:sz w:val="24"/>
          <w:szCs w:val="24"/>
          <w:lang w:val="en-US"/>
        </w:rPr>
        <w:t>mail</w:t>
      </w:r>
      <w:r w:rsidRPr="008959CC">
        <w:rPr>
          <w:rFonts w:ascii="Times New Roman" w:hAnsi="Times New Roman" w:cs="Times New Roman"/>
          <w:i/>
          <w:iCs/>
          <w:sz w:val="24"/>
          <w:szCs w:val="24"/>
        </w:rPr>
        <w:t xml:space="preserve">: </w:t>
      </w:r>
      <w:hyperlink r:id="rId7" w:history="1">
        <w:r w:rsidR="00B56E25" w:rsidRPr="005C108E">
          <w:rPr>
            <w:rStyle w:val="a4"/>
            <w:rFonts w:ascii="Times New Roman" w:hAnsi="Times New Roman" w:cs="Times New Roman"/>
            <w:i/>
            <w:iCs/>
            <w:sz w:val="24"/>
            <w:szCs w:val="24"/>
            <w:lang w:val="en-US"/>
          </w:rPr>
          <w:t>Vladimir</w:t>
        </w:r>
        <w:r w:rsidR="00B56E25" w:rsidRPr="008959CC">
          <w:rPr>
            <w:rStyle w:val="a4"/>
            <w:rFonts w:ascii="Times New Roman" w:hAnsi="Times New Roman" w:cs="Times New Roman"/>
            <w:i/>
            <w:iCs/>
            <w:sz w:val="24"/>
            <w:szCs w:val="24"/>
          </w:rPr>
          <w:t>.</w:t>
        </w:r>
        <w:r w:rsidR="00B56E25" w:rsidRPr="005C108E">
          <w:rPr>
            <w:rStyle w:val="a4"/>
            <w:rFonts w:ascii="Times New Roman" w:hAnsi="Times New Roman" w:cs="Times New Roman"/>
            <w:i/>
            <w:iCs/>
            <w:sz w:val="24"/>
            <w:szCs w:val="24"/>
            <w:lang w:val="en-US"/>
          </w:rPr>
          <w:t>Kholodnov</w:t>
        </w:r>
        <w:r w:rsidR="00B56E25" w:rsidRPr="008959CC">
          <w:rPr>
            <w:rStyle w:val="a4"/>
            <w:rFonts w:ascii="Times New Roman" w:hAnsi="Times New Roman" w:cs="Times New Roman"/>
            <w:i/>
            <w:iCs/>
            <w:sz w:val="24"/>
            <w:szCs w:val="24"/>
          </w:rPr>
          <w:t>@</w:t>
        </w:r>
        <w:r w:rsidR="00B56E25" w:rsidRPr="005C108E">
          <w:rPr>
            <w:rStyle w:val="a4"/>
            <w:rFonts w:ascii="Times New Roman" w:hAnsi="Times New Roman" w:cs="Times New Roman"/>
            <w:i/>
            <w:iCs/>
            <w:sz w:val="24"/>
            <w:szCs w:val="24"/>
            <w:lang w:val="en-US"/>
          </w:rPr>
          <w:t>gmail</w:t>
        </w:r>
        <w:r w:rsidR="00B56E25" w:rsidRPr="008959CC">
          <w:rPr>
            <w:rStyle w:val="a4"/>
            <w:rFonts w:ascii="Times New Roman" w:hAnsi="Times New Roman" w:cs="Times New Roman"/>
            <w:i/>
            <w:iCs/>
            <w:sz w:val="24"/>
            <w:szCs w:val="24"/>
          </w:rPr>
          <w:t>.</w:t>
        </w:r>
        <w:r w:rsidR="00B56E25" w:rsidRPr="005C108E">
          <w:rPr>
            <w:rStyle w:val="a4"/>
            <w:rFonts w:ascii="Times New Roman" w:hAnsi="Times New Roman" w:cs="Times New Roman"/>
            <w:i/>
            <w:iCs/>
            <w:sz w:val="24"/>
            <w:szCs w:val="24"/>
            <w:lang w:val="en-US"/>
          </w:rPr>
          <w:t>com</w:t>
        </w:r>
      </w:hyperlink>
    </w:p>
    <w:p w14:paraId="37D4E4E7" w14:textId="77777777" w:rsidR="00B56E25" w:rsidRPr="008959CC" w:rsidRDefault="00B56E25" w:rsidP="005C108E">
      <w:pPr>
        <w:tabs>
          <w:tab w:val="left" w:pos="426"/>
        </w:tabs>
        <w:spacing w:after="0" w:line="240" w:lineRule="auto"/>
        <w:ind w:right="-284" w:firstLine="709"/>
        <w:jc w:val="center"/>
        <w:rPr>
          <w:rFonts w:ascii="Times New Roman" w:hAnsi="Times New Roman" w:cs="Times New Roman"/>
          <w:sz w:val="24"/>
          <w:szCs w:val="24"/>
        </w:rPr>
      </w:pPr>
    </w:p>
    <w:p w14:paraId="186C4994" w14:textId="77777777" w:rsidR="0002227F" w:rsidRPr="008959CC" w:rsidRDefault="0002227F" w:rsidP="005C108E">
      <w:pPr>
        <w:tabs>
          <w:tab w:val="left" w:pos="426"/>
        </w:tabs>
        <w:spacing w:after="0" w:line="240" w:lineRule="auto"/>
        <w:ind w:right="-284" w:firstLine="709"/>
        <w:jc w:val="center"/>
        <w:rPr>
          <w:rStyle w:val="a4"/>
          <w:rFonts w:ascii="Times New Roman" w:hAnsi="Times New Roman" w:cs="Times New Roman"/>
          <w:sz w:val="24"/>
          <w:szCs w:val="24"/>
        </w:rPr>
      </w:pPr>
    </w:p>
    <w:p w14:paraId="271B72B3" w14:textId="181BB878" w:rsidR="00A940D7" w:rsidRDefault="003D1CF9" w:rsidP="005C108E">
      <w:pPr>
        <w:tabs>
          <w:tab w:val="left" w:pos="426"/>
        </w:tabs>
        <w:spacing w:after="0" w:line="360" w:lineRule="auto"/>
        <w:ind w:right="-284" w:firstLine="709"/>
        <w:jc w:val="both"/>
        <w:rPr>
          <w:rFonts w:ascii="Times New Roman" w:hAnsi="Times New Roman" w:cs="Times New Roman"/>
          <w:sz w:val="24"/>
          <w:szCs w:val="24"/>
        </w:rPr>
      </w:pPr>
      <w:r w:rsidRPr="005C108E">
        <w:rPr>
          <w:rFonts w:ascii="Times New Roman" w:hAnsi="Times New Roman" w:cs="Times New Roman"/>
          <w:b/>
          <w:bCs/>
          <w:sz w:val="24"/>
          <w:szCs w:val="24"/>
        </w:rPr>
        <w:t>Аннотация.</w:t>
      </w:r>
      <w:r w:rsidR="00A940D7" w:rsidRPr="005C108E">
        <w:rPr>
          <w:rFonts w:ascii="Times New Roman" w:hAnsi="Times New Roman" w:cs="Times New Roman"/>
          <w:b/>
          <w:bCs/>
          <w:sz w:val="24"/>
          <w:szCs w:val="24"/>
        </w:rPr>
        <w:t xml:space="preserve"> </w:t>
      </w:r>
      <w:r w:rsidR="00A940D7" w:rsidRPr="005C108E">
        <w:rPr>
          <w:rFonts w:ascii="Times New Roman" w:hAnsi="Times New Roman" w:cs="Times New Roman"/>
          <w:sz w:val="24"/>
          <w:szCs w:val="24"/>
        </w:rPr>
        <w:t xml:space="preserve">В статье </w:t>
      </w:r>
      <w:r w:rsidR="004E3228" w:rsidRPr="005C108E">
        <w:rPr>
          <w:rFonts w:ascii="Times New Roman" w:hAnsi="Times New Roman" w:cs="Times New Roman"/>
          <w:sz w:val="24"/>
          <w:szCs w:val="24"/>
        </w:rPr>
        <w:t xml:space="preserve">рассматривается </w:t>
      </w:r>
      <w:r w:rsidR="00B56E25" w:rsidRPr="005C108E">
        <w:rPr>
          <w:rFonts w:ascii="Times New Roman" w:hAnsi="Times New Roman" w:cs="Times New Roman"/>
          <w:sz w:val="24"/>
          <w:szCs w:val="24"/>
        </w:rPr>
        <w:t xml:space="preserve">цифровизация высшего образования как объективный запрос </w:t>
      </w:r>
      <w:r w:rsidR="00D40DB6">
        <w:rPr>
          <w:rFonts w:ascii="Times New Roman" w:hAnsi="Times New Roman" w:cs="Times New Roman"/>
          <w:sz w:val="24"/>
          <w:szCs w:val="24"/>
        </w:rPr>
        <w:t xml:space="preserve">инновационного развития </w:t>
      </w:r>
      <w:r w:rsidR="00B56E25" w:rsidRPr="005C108E">
        <w:rPr>
          <w:rFonts w:ascii="Times New Roman" w:hAnsi="Times New Roman" w:cs="Times New Roman"/>
          <w:sz w:val="24"/>
          <w:szCs w:val="24"/>
        </w:rPr>
        <w:t>экономики</w:t>
      </w:r>
      <w:r w:rsidR="00D40DB6">
        <w:rPr>
          <w:rFonts w:ascii="Times New Roman" w:hAnsi="Times New Roman" w:cs="Times New Roman"/>
          <w:sz w:val="24"/>
          <w:szCs w:val="24"/>
        </w:rPr>
        <w:t>.</w:t>
      </w:r>
      <w:r w:rsidR="00B56E25" w:rsidRPr="005C108E">
        <w:rPr>
          <w:rFonts w:ascii="Times New Roman" w:hAnsi="Times New Roman" w:cs="Times New Roman"/>
          <w:sz w:val="24"/>
          <w:szCs w:val="24"/>
        </w:rPr>
        <w:t xml:space="preserve"> Сегодня многое зависит от концептуальных подходов к разработке нейросетей и внедрения искусственного интеллекта, а также целеполагания разработчиков, пытающихся найти </w:t>
      </w:r>
      <w:r w:rsidR="001B08E1" w:rsidRPr="005C108E">
        <w:rPr>
          <w:rFonts w:ascii="Times New Roman" w:hAnsi="Times New Roman" w:cs="Times New Roman"/>
          <w:sz w:val="24"/>
          <w:szCs w:val="24"/>
        </w:rPr>
        <w:t>теоретические</w:t>
      </w:r>
      <w:r w:rsidR="00B56E25" w:rsidRPr="005C108E">
        <w:rPr>
          <w:rFonts w:ascii="Times New Roman" w:hAnsi="Times New Roman" w:cs="Times New Roman"/>
          <w:sz w:val="24"/>
          <w:szCs w:val="24"/>
        </w:rPr>
        <w:t xml:space="preserve"> и методологические ориентиры в глобальном образовательном пространстве. </w:t>
      </w:r>
      <w:r w:rsidR="00397BE4">
        <w:rPr>
          <w:rFonts w:ascii="Times New Roman" w:hAnsi="Times New Roman" w:cs="Times New Roman"/>
          <w:sz w:val="24"/>
          <w:szCs w:val="24"/>
        </w:rPr>
        <w:t>А</w:t>
      </w:r>
      <w:r w:rsidR="00397BE4" w:rsidRPr="005C108E">
        <w:rPr>
          <w:rFonts w:ascii="Times New Roman" w:hAnsi="Times New Roman" w:cs="Times New Roman"/>
          <w:sz w:val="24"/>
          <w:szCs w:val="24"/>
        </w:rPr>
        <w:t xml:space="preserve">вторы анализируют с позиций аргументированной </w:t>
      </w:r>
      <w:r w:rsidR="00397BE4">
        <w:rPr>
          <w:rFonts w:ascii="Times New Roman" w:hAnsi="Times New Roman" w:cs="Times New Roman"/>
          <w:sz w:val="24"/>
          <w:szCs w:val="24"/>
        </w:rPr>
        <w:t>крит</w:t>
      </w:r>
      <w:r w:rsidR="00397BE4" w:rsidRPr="005C108E">
        <w:rPr>
          <w:rFonts w:ascii="Times New Roman" w:hAnsi="Times New Roman" w:cs="Times New Roman"/>
          <w:sz w:val="24"/>
          <w:szCs w:val="24"/>
        </w:rPr>
        <w:t xml:space="preserve">ики </w:t>
      </w:r>
      <w:r w:rsidR="00397BE4">
        <w:rPr>
          <w:rFonts w:ascii="Times New Roman" w:hAnsi="Times New Roman" w:cs="Times New Roman"/>
          <w:sz w:val="24"/>
          <w:szCs w:val="24"/>
        </w:rPr>
        <w:t>п</w:t>
      </w:r>
      <w:r w:rsidR="00B56E25" w:rsidRPr="005C108E">
        <w:rPr>
          <w:rFonts w:ascii="Times New Roman" w:hAnsi="Times New Roman" w:cs="Times New Roman"/>
          <w:sz w:val="24"/>
          <w:szCs w:val="24"/>
        </w:rPr>
        <w:t xml:space="preserve">роблемы адаптации образования к новой информационной культуре, в основе которой </w:t>
      </w:r>
      <w:r w:rsidR="001B08E1" w:rsidRPr="005C108E">
        <w:rPr>
          <w:rFonts w:ascii="Times New Roman" w:hAnsi="Times New Roman" w:cs="Times New Roman"/>
          <w:sz w:val="24"/>
          <w:szCs w:val="24"/>
        </w:rPr>
        <w:t xml:space="preserve">лежит </w:t>
      </w:r>
      <w:r w:rsidR="00B56E25" w:rsidRPr="005C108E">
        <w:rPr>
          <w:rFonts w:ascii="Times New Roman" w:hAnsi="Times New Roman" w:cs="Times New Roman"/>
          <w:sz w:val="24"/>
          <w:szCs w:val="24"/>
        </w:rPr>
        <w:t>идеологическая парадигма</w:t>
      </w:r>
      <w:r w:rsidR="005E45D6" w:rsidRPr="005C108E">
        <w:rPr>
          <w:rFonts w:ascii="Times New Roman" w:hAnsi="Times New Roman" w:cs="Times New Roman"/>
          <w:sz w:val="24"/>
          <w:szCs w:val="24"/>
        </w:rPr>
        <w:t xml:space="preserve"> «трансгуманизма» и технологической сингулярности. </w:t>
      </w:r>
      <w:r w:rsidR="009767A4">
        <w:rPr>
          <w:rFonts w:ascii="Times New Roman" w:hAnsi="Times New Roman" w:cs="Times New Roman"/>
          <w:sz w:val="24"/>
          <w:szCs w:val="24"/>
        </w:rPr>
        <w:t>Рассматривается также</w:t>
      </w:r>
      <w:r w:rsidR="005E45D6" w:rsidRPr="005C108E">
        <w:rPr>
          <w:rFonts w:ascii="Times New Roman" w:hAnsi="Times New Roman" w:cs="Times New Roman"/>
          <w:sz w:val="24"/>
          <w:szCs w:val="24"/>
        </w:rPr>
        <w:t xml:space="preserve"> </w:t>
      </w:r>
      <w:r w:rsidR="004E3228" w:rsidRPr="005C108E">
        <w:rPr>
          <w:rFonts w:ascii="Times New Roman" w:hAnsi="Times New Roman" w:cs="Times New Roman"/>
          <w:sz w:val="24"/>
          <w:szCs w:val="24"/>
        </w:rPr>
        <w:t xml:space="preserve">представление о цифровой экосистеме субъектов образовательного процесса как о сложной, многоуровневой организации, объединяющей образовательные учреждения </w:t>
      </w:r>
      <w:r w:rsidR="00711F72" w:rsidRPr="005C108E">
        <w:rPr>
          <w:rFonts w:ascii="Times New Roman" w:hAnsi="Times New Roman" w:cs="Times New Roman"/>
          <w:sz w:val="24"/>
          <w:szCs w:val="24"/>
        </w:rPr>
        <w:t xml:space="preserve">в единое цифровое пространство. </w:t>
      </w:r>
    </w:p>
    <w:p w14:paraId="2D604611" w14:textId="1049E1D3" w:rsidR="003D1CF9" w:rsidRPr="005C108E" w:rsidRDefault="003D1CF9" w:rsidP="005C108E">
      <w:pPr>
        <w:tabs>
          <w:tab w:val="left" w:pos="426"/>
        </w:tabs>
        <w:spacing w:after="0" w:line="360" w:lineRule="auto"/>
        <w:ind w:right="-284" w:firstLine="709"/>
        <w:jc w:val="both"/>
        <w:rPr>
          <w:rFonts w:ascii="Times New Roman" w:hAnsi="Times New Roman" w:cs="Times New Roman"/>
          <w:b/>
          <w:bCs/>
          <w:sz w:val="24"/>
          <w:szCs w:val="24"/>
        </w:rPr>
      </w:pPr>
      <w:r w:rsidRPr="005C108E">
        <w:rPr>
          <w:rFonts w:ascii="Times New Roman" w:hAnsi="Times New Roman" w:cs="Times New Roman"/>
          <w:b/>
          <w:bCs/>
          <w:sz w:val="24"/>
          <w:szCs w:val="24"/>
        </w:rPr>
        <w:t>Ключевые слова:</w:t>
      </w:r>
      <w:r w:rsidR="00A940D7" w:rsidRPr="005C108E">
        <w:rPr>
          <w:rFonts w:ascii="Times New Roman" w:hAnsi="Times New Roman" w:cs="Times New Roman"/>
          <w:b/>
          <w:bCs/>
          <w:sz w:val="24"/>
          <w:szCs w:val="24"/>
        </w:rPr>
        <w:t xml:space="preserve"> </w:t>
      </w:r>
      <w:r w:rsidR="005E45D6" w:rsidRPr="005C108E">
        <w:rPr>
          <w:rFonts w:ascii="Times New Roman" w:hAnsi="Times New Roman" w:cs="Times New Roman"/>
          <w:sz w:val="24"/>
          <w:szCs w:val="24"/>
        </w:rPr>
        <w:t>технологическая сингулярность, «трансгуманизм</w:t>
      </w:r>
      <w:r w:rsidR="00CE0273" w:rsidRPr="005C108E">
        <w:rPr>
          <w:rFonts w:ascii="Times New Roman" w:hAnsi="Times New Roman" w:cs="Times New Roman"/>
          <w:sz w:val="24"/>
          <w:szCs w:val="24"/>
        </w:rPr>
        <w:t>», цифровая</w:t>
      </w:r>
      <w:r w:rsidR="00A940D7" w:rsidRPr="005C108E">
        <w:rPr>
          <w:rFonts w:ascii="Times New Roman" w:hAnsi="Times New Roman" w:cs="Times New Roman"/>
          <w:sz w:val="24"/>
          <w:szCs w:val="24"/>
        </w:rPr>
        <w:t xml:space="preserve"> образовательная среда, цифровая экосистема, цифровой университет</w:t>
      </w:r>
      <w:r w:rsidR="005E45D6" w:rsidRPr="005C108E">
        <w:rPr>
          <w:rFonts w:ascii="Times New Roman" w:hAnsi="Times New Roman" w:cs="Times New Roman"/>
          <w:sz w:val="24"/>
          <w:szCs w:val="24"/>
        </w:rPr>
        <w:t>, искусственный интеллект</w:t>
      </w:r>
      <w:r w:rsidR="00A940D7" w:rsidRPr="005C108E">
        <w:rPr>
          <w:rFonts w:ascii="Times New Roman" w:hAnsi="Times New Roman" w:cs="Times New Roman"/>
          <w:sz w:val="24"/>
          <w:szCs w:val="24"/>
        </w:rPr>
        <w:t>.</w:t>
      </w:r>
    </w:p>
    <w:p w14:paraId="70E9B83C" w14:textId="77777777" w:rsidR="003D1CF9" w:rsidRPr="005C108E" w:rsidRDefault="003D1CF9" w:rsidP="005C108E">
      <w:pPr>
        <w:tabs>
          <w:tab w:val="left" w:pos="426"/>
        </w:tabs>
        <w:spacing w:after="0" w:line="240" w:lineRule="auto"/>
        <w:ind w:right="-284" w:firstLine="709"/>
        <w:jc w:val="both"/>
        <w:rPr>
          <w:rStyle w:val="a4"/>
          <w:rFonts w:ascii="Times New Roman" w:hAnsi="Times New Roman" w:cs="Times New Roman"/>
          <w:sz w:val="24"/>
          <w:szCs w:val="24"/>
        </w:rPr>
      </w:pPr>
    </w:p>
    <w:p w14:paraId="4CF7C6A4" w14:textId="24372A99" w:rsidR="0002227F" w:rsidRPr="008F0E93" w:rsidRDefault="001B08E1" w:rsidP="005C108E">
      <w:pPr>
        <w:tabs>
          <w:tab w:val="left" w:pos="426"/>
        </w:tabs>
        <w:spacing w:after="0" w:line="240" w:lineRule="auto"/>
        <w:ind w:right="-284" w:firstLine="709"/>
        <w:jc w:val="center"/>
        <w:rPr>
          <w:rStyle w:val="a4"/>
          <w:rFonts w:ascii="Times New Roman" w:hAnsi="Times New Roman" w:cs="Times New Roman"/>
          <w:b/>
          <w:bCs/>
          <w:color w:val="auto"/>
          <w:sz w:val="24"/>
          <w:szCs w:val="24"/>
          <w:u w:val="none"/>
          <w:lang w:val="en-US"/>
        </w:rPr>
      </w:pPr>
      <w:r w:rsidRPr="008F0E93">
        <w:rPr>
          <w:rStyle w:val="a4"/>
          <w:rFonts w:ascii="Times New Roman" w:hAnsi="Times New Roman" w:cs="Times New Roman"/>
          <w:b/>
          <w:bCs/>
          <w:color w:val="auto"/>
          <w:sz w:val="24"/>
          <w:szCs w:val="24"/>
          <w:u w:val="none"/>
          <w:lang w:val="en-US"/>
        </w:rPr>
        <w:t>TECHNOLOGICAL SINGULARITY OF THE DIGITAL</w:t>
      </w:r>
      <w:r w:rsidR="00275D22" w:rsidRPr="008F0E93">
        <w:rPr>
          <w:rStyle w:val="a4"/>
          <w:rFonts w:ascii="Times New Roman" w:hAnsi="Times New Roman" w:cs="Times New Roman"/>
          <w:b/>
          <w:bCs/>
          <w:color w:val="auto"/>
          <w:sz w:val="24"/>
          <w:szCs w:val="24"/>
          <w:u w:val="none"/>
          <w:lang w:val="en-US"/>
        </w:rPr>
        <w:t xml:space="preserve"> </w:t>
      </w:r>
      <w:r w:rsidRPr="008F0E93">
        <w:rPr>
          <w:rStyle w:val="a4"/>
          <w:rFonts w:ascii="Times New Roman" w:hAnsi="Times New Roman" w:cs="Times New Roman"/>
          <w:b/>
          <w:bCs/>
          <w:color w:val="auto"/>
          <w:sz w:val="24"/>
          <w:szCs w:val="24"/>
          <w:u w:val="none"/>
          <w:lang w:val="en-US"/>
        </w:rPr>
        <w:t>EDUCATIONAL ENVIRONMENT</w:t>
      </w:r>
      <w:r w:rsidR="00275D22" w:rsidRPr="008F0E93">
        <w:rPr>
          <w:rStyle w:val="a4"/>
          <w:rFonts w:ascii="Times New Roman" w:hAnsi="Times New Roman" w:cs="Times New Roman"/>
          <w:b/>
          <w:bCs/>
          <w:color w:val="auto"/>
          <w:sz w:val="24"/>
          <w:szCs w:val="24"/>
          <w:u w:val="none"/>
          <w:lang w:val="en-US"/>
        </w:rPr>
        <w:t>:</w:t>
      </w:r>
      <w:r w:rsidR="00275D22" w:rsidRPr="008F0E93">
        <w:rPr>
          <w:b/>
          <w:bCs/>
          <w:lang w:val="en-US"/>
        </w:rPr>
        <w:t xml:space="preserve"> </w:t>
      </w:r>
      <w:r w:rsidR="00275D22" w:rsidRPr="008F0E93">
        <w:rPr>
          <w:rStyle w:val="a4"/>
          <w:rFonts w:ascii="Times New Roman" w:hAnsi="Times New Roman" w:cs="Times New Roman"/>
          <w:b/>
          <w:bCs/>
          <w:color w:val="auto"/>
          <w:sz w:val="24"/>
          <w:szCs w:val="24"/>
          <w:u w:val="none"/>
          <w:lang w:val="en-US"/>
        </w:rPr>
        <w:t>CHALLENGES AND RISKS</w:t>
      </w:r>
    </w:p>
    <w:p w14:paraId="22156989" w14:textId="77777777" w:rsidR="001B08E1" w:rsidRPr="005C108E" w:rsidRDefault="001B08E1" w:rsidP="005C108E">
      <w:pPr>
        <w:tabs>
          <w:tab w:val="left" w:pos="426"/>
        </w:tabs>
        <w:spacing w:after="0" w:line="240" w:lineRule="auto"/>
        <w:ind w:right="-284" w:firstLine="709"/>
        <w:jc w:val="center"/>
        <w:rPr>
          <w:rStyle w:val="a4"/>
          <w:rFonts w:ascii="Times New Roman" w:hAnsi="Times New Roman" w:cs="Times New Roman"/>
          <w:color w:val="auto"/>
          <w:sz w:val="24"/>
          <w:szCs w:val="24"/>
          <w:u w:val="none"/>
          <w:lang w:val="en-US"/>
        </w:rPr>
      </w:pPr>
    </w:p>
    <w:p w14:paraId="7412176F" w14:textId="52E25E43" w:rsidR="003D1CF9" w:rsidRPr="00047281" w:rsidRDefault="003D1CF9" w:rsidP="005C108E">
      <w:pPr>
        <w:tabs>
          <w:tab w:val="left" w:pos="426"/>
        </w:tabs>
        <w:spacing w:after="0" w:line="240" w:lineRule="auto"/>
        <w:ind w:right="-284" w:firstLine="709"/>
        <w:jc w:val="right"/>
        <w:rPr>
          <w:rFonts w:ascii="Times New Roman" w:hAnsi="Times New Roman" w:cs="Times New Roman"/>
          <w:i/>
          <w:iCs/>
          <w:sz w:val="24"/>
          <w:szCs w:val="24"/>
          <w:lang w:val="en-US"/>
        </w:rPr>
      </w:pPr>
      <w:r w:rsidRPr="00047281">
        <w:rPr>
          <w:rFonts w:ascii="Times New Roman" w:eastAsia="Times New Roman" w:hAnsi="Times New Roman" w:cs="Times New Roman"/>
          <w:i/>
          <w:iCs/>
          <w:color w:val="212121"/>
          <w:sz w:val="24"/>
          <w:szCs w:val="24"/>
          <w:lang w:val="en-US" w:eastAsia="ru-RU"/>
        </w:rPr>
        <w:t>Nuriakhmetova</w:t>
      </w:r>
      <w:r w:rsidR="006A5C1A" w:rsidRPr="00047281">
        <w:rPr>
          <w:rFonts w:ascii="Times New Roman" w:eastAsia="Times New Roman" w:hAnsi="Times New Roman" w:cs="Times New Roman"/>
          <w:i/>
          <w:iCs/>
          <w:color w:val="212121"/>
          <w:sz w:val="24"/>
          <w:szCs w:val="24"/>
          <w:lang w:val="en-US" w:eastAsia="ru-RU"/>
        </w:rPr>
        <w:t xml:space="preserve"> F</w:t>
      </w:r>
      <w:r w:rsidR="006A5C1A" w:rsidRPr="00047281">
        <w:rPr>
          <w:rFonts w:ascii="Times New Roman" w:eastAsia="Times New Roman" w:hAnsi="Times New Roman" w:cs="Times New Roman"/>
          <w:i/>
          <w:iCs/>
          <w:color w:val="212121"/>
          <w:sz w:val="24"/>
          <w:szCs w:val="24"/>
          <w:lang w:eastAsia="ru-RU"/>
        </w:rPr>
        <w:t>.</w:t>
      </w:r>
      <w:r w:rsidR="006A5C1A" w:rsidRPr="00047281">
        <w:rPr>
          <w:rFonts w:ascii="Times New Roman" w:eastAsia="Times New Roman" w:hAnsi="Times New Roman" w:cs="Times New Roman"/>
          <w:i/>
          <w:iCs/>
          <w:color w:val="212121"/>
          <w:sz w:val="24"/>
          <w:szCs w:val="24"/>
          <w:lang w:val="en-US" w:eastAsia="ru-RU"/>
        </w:rPr>
        <w:t>M.</w:t>
      </w:r>
    </w:p>
    <w:p w14:paraId="2126487C" w14:textId="1370C671" w:rsidR="003D1CF9" w:rsidRPr="00047281" w:rsidRDefault="003D1CF9" w:rsidP="005C108E">
      <w:pPr>
        <w:tabs>
          <w:tab w:val="left" w:pos="426"/>
        </w:tabs>
        <w:spacing w:after="0" w:line="240" w:lineRule="auto"/>
        <w:ind w:right="-284" w:firstLine="709"/>
        <w:jc w:val="right"/>
        <w:rPr>
          <w:rFonts w:ascii="Times New Roman" w:eastAsia="Times New Roman" w:hAnsi="Times New Roman" w:cs="Times New Roman"/>
          <w:i/>
          <w:iCs/>
          <w:color w:val="212121"/>
          <w:sz w:val="24"/>
          <w:szCs w:val="24"/>
          <w:lang w:val="en-US" w:eastAsia="ru-RU"/>
        </w:rPr>
      </w:pPr>
      <w:r w:rsidRPr="00047281">
        <w:rPr>
          <w:rFonts w:ascii="Times New Roman" w:eastAsia="Times New Roman" w:hAnsi="Times New Roman" w:cs="Times New Roman"/>
          <w:i/>
          <w:iCs/>
          <w:color w:val="212121"/>
          <w:sz w:val="24"/>
          <w:szCs w:val="24"/>
          <w:lang w:val="en-US" w:eastAsia="ru-RU"/>
        </w:rPr>
        <w:t xml:space="preserve">                    Ph.D, Associate Professor, Department of History </w:t>
      </w:r>
    </w:p>
    <w:p w14:paraId="7D5A213D" w14:textId="2C2BDEBA" w:rsidR="003D1CF9" w:rsidRPr="00047281" w:rsidRDefault="003D1CF9" w:rsidP="005C108E">
      <w:pPr>
        <w:tabs>
          <w:tab w:val="left" w:pos="426"/>
        </w:tabs>
        <w:spacing w:after="0" w:line="240" w:lineRule="auto"/>
        <w:ind w:right="-284" w:firstLine="709"/>
        <w:jc w:val="right"/>
        <w:rPr>
          <w:rFonts w:ascii="Times New Roman" w:eastAsia="Times New Roman" w:hAnsi="Times New Roman" w:cs="Times New Roman"/>
          <w:i/>
          <w:iCs/>
          <w:color w:val="212121"/>
          <w:sz w:val="24"/>
          <w:szCs w:val="24"/>
          <w:lang w:val="en-US" w:eastAsia="ru-RU"/>
        </w:rPr>
      </w:pPr>
      <w:r w:rsidRPr="00047281">
        <w:rPr>
          <w:rFonts w:ascii="Times New Roman" w:eastAsia="Times New Roman" w:hAnsi="Times New Roman" w:cs="Times New Roman"/>
          <w:i/>
          <w:iCs/>
          <w:color w:val="212121"/>
          <w:sz w:val="24"/>
          <w:szCs w:val="24"/>
          <w:lang w:val="en-US" w:eastAsia="ru-RU"/>
        </w:rPr>
        <w:t xml:space="preserve">                                                 Kazan State Power Engineering University</w:t>
      </w:r>
      <w:r w:rsidR="00A940D7" w:rsidRPr="00047281">
        <w:rPr>
          <w:rFonts w:ascii="Times New Roman" w:eastAsia="Times New Roman" w:hAnsi="Times New Roman" w:cs="Times New Roman"/>
          <w:i/>
          <w:iCs/>
          <w:color w:val="212121"/>
          <w:sz w:val="24"/>
          <w:szCs w:val="24"/>
          <w:lang w:val="en-US" w:eastAsia="ru-RU"/>
        </w:rPr>
        <w:t xml:space="preserve"> </w:t>
      </w:r>
      <w:r w:rsidRPr="00047281">
        <w:rPr>
          <w:rFonts w:ascii="Times New Roman" w:eastAsia="Times New Roman" w:hAnsi="Times New Roman" w:cs="Times New Roman"/>
          <w:i/>
          <w:iCs/>
          <w:color w:val="212121"/>
          <w:sz w:val="24"/>
          <w:szCs w:val="24"/>
          <w:lang w:val="en-US" w:eastAsia="ru-RU"/>
        </w:rPr>
        <w:t xml:space="preserve"> </w:t>
      </w:r>
    </w:p>
    <w:p w14:paraId="5225ACF1" w14:textId="6E7F9FD6" w:rsidR="003D1CF9" w:rsidRPr="00047281" w:rsidRDefault="003D1CF9" w:rsidP="005C108E">
      <w:pPr>
        <w:tabs>
          <w:tab w:val="left" w:pos="426"/>
        </w:tabs>
        <w:spacing w:after="0" w:line="240" w:lineRule="auto"/>
        <w:ind w:right="-284" w:firstLine="709"/>
        <w:jc w:val="right"/>
        <w:rPr>
          <w:rFonts w:ascii="Times New Roman" w:hAnsi="Times New Roman" w:cs="Times New Roman"/>
          <w:i/>
          <w:iCs/>
          <w:sz w:val="24"/>
          <w:szCs w:val="24"/>
          <w:lang w:val="en-US"/>
        </w:rPr>
      </w:pPr>
      <w:r w:rsidRPr="00047281">
        <w:rPr>
          <w:rFonts w:ascii="Times New Roman" w:eastAsia="Times New Roman" w:hAnsi="Times New Roman" w:cs="Times New Roman"/>
          <w:i/>
          <w:iCs/>
          <w:color w:val="212121"/>
          <w:sz w:val="24"/>
          <w:szCs w:val="24"/>
          <w:lang w:val="en-US" w:eastAsia="ru-RU"/>
        </w:rPr>
        <w:t xml:space="preserve">e-mail: </w:t>
      </w:r>
      <w:hyperlink r:id="rId8" w:history="1">
        <w:r w:rsidRPr="00047281">
          <w:rPr>
            <w:rStyle w:val="a4"/>
            <w:rFonts w:ascii="Times New Roman" w:hAnsi="Times New Roman" w:cs="Times New Roman"/>
            <w:i/>
            <w:iCs/>
            <w:sz w:val="24"/>
            <w:szCs w:val="24"/>
            <w:lang w:val="en-US"/>
          </w:rPr>
          <w:t>nuriahmetova.fm@kgeu.ru</w:t>
        </w:r>
      </w:hyperlink>
    </w:p>
    <w:p w14:paraId="7A38CA42" w14:textId="6403FFA4" w:rsidR="003D1CF9" w:rsidRPr="00047281" w:rsidRDefault="003D1CF9" w:rsidP="005C108E">
      <w:pPr>
        <w:tabs>
          <w:tab w:val="left" w:pos="426"/>
        </w:tabs>
        <w:spacing w:after="0" w:line="240" w:lineRule="auto"/>
        <w:ind w:right="-284" w:firstLine="709"/>
        <w:jc w:val="center"/>
        <w:rPr>
          <w:rFonts w:ascii="Times New Roman" w:hAnsi="Times New Roman" w:cs="Times New Roman"/>
          <w:i/>
          <w:iCs/>
          <w:sz w:val="24"/>
          <w:szCs w:val="24"/>
          <w:lang w:val="en-US"/>
        </w:rPr>
      </w:pPr>
    </w:p>
    <w:p w14:paraId="459C58C1" w14:textId="51471AE3" w:rsidR="0002227F" w:rsidRPr="00047281" w:rsidRDefault="0002227F" w:rsidP="005C108E">
      <w:pPr>
        <w:tabs>
          <w:tab w:val="left" w:pos="426"/>
        </w:tabs>
        <w:spacing w:after="0" w:line="240" w:lineRule="auto"/>
        <w:ind w:right="-284" w:firstLine="709"/>
        <w:jc w:val="right"/>
        <w:rPr>
          <w:rFonts w:ascii="Times New Roman" w:eastAsia="Times New Roman" w:hAnsi="Times New Roman" w:cs="Times New Roman"/>
          <w:i/>
          <w:iCs/>
          <w:color w:val="212121"/>
          <w:sz w:val="24"/>
          <w:szCs w:val="24"/>
          <w:lang w:val="en-US" w:eastAsia="ru-RU"/>
        </w:rPr>
      </w:pPr>
      <w:r w:rsidRPr="00047281">
        <w:rPr>
          <w:rFonts w:ascii="Times New Roman" w:eastAsia="Times New Roman" w:hAnsi="Times New Roman" w:cs="Times New Roman"/>
          <w:i/>
          <w:iCs/>
          <w:color w:val="212121"/>
          <w:sz w:val="24"/>
          <w:szCs w:val="24"/>
          <w:lang w:val="en-US" w:eastAsia="ru-RU"/>
        </w:rPr>
        <w:t>Kholodnov</w:t>
      </w:r>
      <w:r w:rsidR="006A5C1A" w:rsidRPr="00047281">
        <w:rPr>
          <w:rFonts w:ascii="Times New Roman" w:eastAsia="Times New Roman" w:hAnsi="Times New Roman" w:cs="Times New Roman"/>
          <w:i/>
          <w:iCs/>
          <w:color w:val="212121"/>
          <w:sz w:val="24"/>
          <w:szCs w:val="24"/>
          <w:lang w:val="en-US" w:eastAsia="ru-RU"/>
        </w:rPr>
        <w:t xml:space="preserve"> V</w:t>
      </w:r>
      <w:r w:rsidR="006A5C1A" w:rsidRPr="008959CC">
        <w:rPr>
          <w:rFonts w:ascii="Times New Roman" w:eastAsia="Times New Roman" w:hAnsi="Times New Roman" w:cs="Times New Roman"/>
          <w:i/>
          <w:iCs/>
          <w:color w:val="212121"/>
          <w:sz w:val="24"/>
          <w:szCs w:val="24"/>
          <w:lang w:val="en-US" w:eastAsia="ru-RU"/>
        </w:rPr>
        <w:t>.</w:t>
      </w:r>
      <w:r w:rsidR="006A5C1A" w:rsidRPr="00047281">
        <w:rPr>
          <w:rFonts w:ascii="Times New Roman" w:eastAsia="Times New Roman" w:hAnsi="Times New Roman" w:cs="Times New Roman"/>
          <w:i/>
          <w:iCs/>
          <w:color w:val="212121"/>
          <w:sz w:val="24"/>
          <w:szCs w:val="24"/>
          <w:lang w:val="en-US" w:eastAsia="ru-RU"/>
        </w:rPr>
        <w:t>G.</w:t>
      </w:r>
    </w:p>
    <w:p w14:paraId="1A05AFCB" w14:textId="77777777" w:rsidR="0002227F" w:rsidRPr="00047281" w:rsidRDefault="0002227F" w:rsidP="005C108E">
      <w:pPr>
        <w:tabs>
          <w:tab w:val="left" w:pos="426"/>
        </w:tabs>
        <w:spacing w:after="0" w:line="240" w:lineRule="auto"/>
        <w:ind w:right="-284" w:firstLine="709"/>
        <w:jc w:val="right"/>
        <w:rPr>
          <w:rFonts w:ascii="Times New Roman" w:eastAsia="Times New Roman" w:hAnsi="Times New Roman" w:cs="Times New Roman"/>
          <w:i/>
          <w:iCs/>
          <w:color w:val="212121"/>
          <w:sz w:val="24"/>
          <w:szCs w:val="24"/>
          <w:lang w:val="en-US" w:eastAsia="ru-RU"/>
        </w:rPr>
      </w:pPr>
      <w:r w:rsidRPr="00047281">
        <w:rPr>
          <w:rFonts w:ascii="Times New Roman" w:eastAsia="Times New Roman" w:hAnsi="Times New Roman" w:cs="Times New Roman"/>
          <w:i/>
          <w:iCs/>
          <w:color w:val="212121"/>
          <w:sz w:val="24"/>
          <w:szCs w:val="24"/>
          <w:lang w:val="en-US" w:eastAsia="ru-RU"/>
        </w:rPr>
        <w:t xml:space="preserve">        Dr. of Law, Associate Professor, </w:t>
      </w:r>
    </w:p>
    <w:p w14:paraId="6735C3C1" w14:textId="77777777" w:rsidR="0002227F" w:rsidRPr="00047281" w:rsidRDefault="0002227F" w:rsidP="005C108E">
      <w:pPr>
        <w:tabs>
          <w:tab w:val="left" w:pos="426"/>
        </w:tabs>
        <w:spacing w:after="0" w:line="240" w:lineRule="auto"/>
        <w:ind w:right="-284" w:firstLine="709"/>
        <w:jc w:val="right"/>
        <w:rPr>
          <w:rFonts w:ascii="Times New Roman" w:eastAsia="Times New Roman" w:hAnsi="Times New Roman" w:cs="Times New Roman"/>
          <w:i/>
          <w:iCs/>
          <w:color w:val="212121"/>
          <w:sz w:val="24"/>
          <w:szCs w:val="24"/>
          <w:lang w:val="en-US" w:eastAsia="ru-RU"/>
        </w:rPr>
      </w:pPr>
      <w:r w:rsidRPr="00047281">
        <w:rPr>
          <w:rFonts w:ascii="Times New Roman" w:eastAsia="Times New Roman" w:hAnsi="Times New Roman" w:cs="Times New Roman"/>
          <w:i/>
          <w:iCs/>
          <w:color w:val="212121"/>
          <w:sz w:val="24"/>
          <w:szCs w:val="24"/>
          <w:lang w:val="en-US" w:eastAsia="ru-RU"/>
        </w:rPr>
        <w:t xml:space="preserve"> Head of the Department of State and legal studies</w:t>
      </w:r>
    </w:p>
    <w:p w14:paraId="14A3A81F" w14:textId="77777777" w:rsidR="0002227F" w:rsidRPr="00047281" w:rsidRDefault="0002227F" w:rsidP="005C108E">
      <w:pPr>
        <w:tabs>
          <w:tab w:val="left" w:pos="426"/>
        </w:tabs>
        <w:spacing w:after="0" w:line="240" w:lineRule="auto"/>
        <w:ind w:right="-284" w:firstLine="709"/>
        <w:jc w:val="right"/>
        <w:rPr>
          <w:rFonts w:ascii="Times New Roman" w:eastAsia="Times New Roman" w:hAnsi="Times New Roman" w:cs="Times New Roman"/>
          <w:i/>
          <w:iCs/>
          <w:color w:val="212121"/>
          <w:sz w:val="24"/>
          <w:szCs w:val="24"/>
          <w:lang w:val="en-US" w:eastAsia="ru-RU"/>
        </w:rPr>
      </w:pPr>
      <w:r w:rsidRPr="00047281">
        <w:rPr>
          <w:rFonts w:ascii="Times New Roman" w:eastAsia="Times New Roman" w:hAnsi="Times New Roman" w:cs="Times New Roman"/>
          <w:i/>
          <w:iCs/>
          <w:color w:val="212121"/>
          <w:sz w:val="24"/>
          <w:szCs w:val="24"/>
          <w:lang w:val="en-US" w:eastAsia="ru-RU"/>
        </w:rPr>
        <w:t xml:space="preserve"> Academy of Social Education, Kazan </w:t>
      </w:r>
    </w:p>
    <w:p w14:paraId="65755B0A" w14:textId="77777777" w:rsidR="0002227F" w:rsidRPr="00047281" w:rsidRDefault="0002227F" w:rsidP="005C108E">
      <w:pPr>
        <w:tabs>
          <w:tab w:val="left" w:pos="426"/>
        </w:tabs>
        <w:spacing w:after="0" w:line="240" w:lineRule="auto"/>
        <w:ind w:right="-284" w:firstLine="709"/>
        <w:jc w:val="right"/>
        <w:rPr>
          <w:rFonts w:ascii="Times New Roman" w:hAnsi="Times New Roman" w:cs="Times New Roman"/>
          <w:i/>
          <w:iCs/>
          <w:sz w:val="24"/>
          <w:szCs w:val="24"/>
          <w:lang w:val="en-US"/>
        </w:rPr>
      </w:pPr>
      <w:r w:rsidRPr="00047281">
        <w:rPr>
          <w:rFonts w:ascii="Times New Roman" w:eastAsia="Times New Roman" w:hAnsi="Times New Roman" w:cs="Times New Roman"/>
          <w:i/>
          <w:iCs/>
          <w:color w:val="212121"/>
          <w:sz w:val="24"/>
          <w:szCs w:val="24"/>
          <w:lang w:val="en-US" w:eastAsia="ru-RU"/>
        </w:rPr>
        <w:t xml:space="preserve">e-mail: </w:t>
      </w:r>
      <w:hyperlink r:id="rId9" w:history="1">
        <w:r w:rsidRPr="00047281">
          <w:rPr>
            <w:rStyle w:val="a4"/>
            <w:rFonts w:ascii="Times New Roman" w:hAnsi="Times New Roman" w:cs="Times New Roman"/>
            <w:i/>
            <w:iCs/>
            <w:sz w:val="24"/>
            <w:szCs w:val="24"/>
            <w:lang w:val="en-US"/>
          </w:rPr>
          <w:t>Vladimir.Kholodnov@gmail.com</w:t>
        </w:r>
      </w:hyperlink>
    </w:p>
    <w:p w14:paraId="29BC591D" w14:textId="77106B11" w:rsidR="00275D22" w:rsidRDefault="004E3228" w:rsidP="009767A4">
      <w:pPr>
        <w:tabs>
          <w:tab w:val="left" w:pos="426"/>
        </w:tabs>
        <w:spacing w:after="0" w:line="360" w:lineRule="auto"/>
        <w:ind w:right="-284" w:firstLine="709"/>
        <w:jc w:val="both"/>
        <w:rPr>
          <w:rFonts w:ascii="Times New Roman" w:hAnsi="Times New Roman" w:cs="Times New Roman"/>
          <w:sz w:val="24"/>
          <w:szCs w:val="24"/>
          <w:lang w:val="en-US"/>
        </w:rPr>
      </w:pPr>
      <w:r w:rsidRPr="005C108E">
        <w:rPr>
          <w:rFonts w:ascii="Times New Roman" w:hAnsi="Times New Roman" w:cs="Times New Roman"/>
          <w:b/>
          <w:bCs/>
          <w:sz w:val="24"/>
          <w:szCs w:val="24"/>
          <w:lang w:val="en-US"/>
        </w:rPr>
        <w:lastRenderedPageBreak/>
        <w:t>Abstract</w:t>
      </w:r>
      <w:r w:rsidR="003D1CF9" w:rsidRPr="005C108E">
        <w:rPr>
          <w:rFonts w:ascii="Times New Roman" w:hAnsi="Times New Roman" w:cs="Times New Roman"/>
          <w:b/>
          <w:bCs/>
          <w:sz w:val="24"/>
          <w:szCs w:val="24"/>
          <w:lang w:val="en-US"/>
        </w:rPr>
        <w:t xml:space="preserve">. </w:t>
      </w:r>
      <w:r w:rsidR="00275D22" w:rsidRPr="00275D22">
        <w:rPr>
          <w:rFonts w:ascii="Times New Roman" w:hAnsi="Times New Roman" w:cs="Times New Roman"/>
          <w:sz w:val="24"/>
          <w:szCs w:val="24"/>
          <w:lang w:val="en-US"/>
        </w:rPr>
        <w:t xml:space="preserve">The article examines the digitalization of higher education as an objective </w:t>
      </w:r>
      <w:r w:rsidR="00D40DB6">
        <w:rPr>
          <w:rFonts w:ascii="Times New Roman" w:hAnsi="Times New Roman" w:cs="Times New Roman"/>
          <w:sz w:val="24"/>
          <w:szCs w:val="24"/>
          <w:lang w:val="en-US"/>
        </w:rPr>
        <w:t>agenda</w:t>
      </w:r>
      <w:r w:rsidR="00275D22" w:rsidRPr="00275D22">
        <w:rPr>
          <w:rFonts w:ascii="Times New Roman" w:hAnsi="Times New Roman" w:cs="Times New Roman"/>
          <w:sz w:val="24"/>
          <w:szCs w:val="24"/>
          <w:lang w:val="en-US"/>
        </w:rPr>
        <w:t xml:space="preserve"> of the </w:t>
      </w:r>
      <w:r w:rsidR="00D40DB6">
        <w:rPr>
          <w:rFonts w:ascii="Times New Roman" w:hAnsi="Times New Roman" w:cs="Times New Roman"/>
          <w:sz w:val="24"/>
          <w:szCs w:val="24"/>
          <w:lang w:val="en-US"/>
        </w:rPr>
        <w:t xml:space="preserve">innovative </w:t>
      </w:r>
      <w:r w:rsidR="00275D22" w:rsidRPr="00275D22">
        <w:rPr>
          <w:rFonts w:ascii="Times New Roman" w:hAnsi="Times New Roman" w:cs="Times New Roman"/>
          <w:sz w:val="24"/>
          <w:szCs w:val="24"/>
          <w:lang w:val="en-US"/>
        </w:rPr>
        <w:t xml:space="preserve">economy. Today, much depends on conceptual approaches to the development of neural networks and the implementation of artificial intelligence, as well as the goal setting of developers trying to find theoretical and methodological guidelines in the global educational space. The authors analyze, from the standpoint of reasoned criticism, the problems of adapting education to the new information culture, which is based on the ideological paradigm of </w:t>
      </w:r>
      <w:r w:rsidR="00047281" w:rsidRPr="00047281">
        <w:rPr>
          <w:rFonts w:ascii="Times New Roman" w:hAnsi="Times New Roman" w:cs="Times New Roman"/>
          <w:sz w:val="24"/>
          <w:szCs w:val="24"/>
          <w:lang w:val="en-US"/>
        </w:rPr>
        <w:t>«</w:t>
      </w:r>
      <w:r w:rsidR="00275D22" w:rsidRPr="00275D22">
        <w:rPr>
          <w:rFonts w:ascii="Times New Roman" w:hAnsi="Times New Roman" w:cs="Times New Roman"/>
          <w:sz w:val="24"/>
          <w:szCs w:val="24"/>
          <w:lang w:val="en-US"/>
        </w:rPr>
        <w:t>transhumanism</w:t>
      </w:r>
      <w:r w:rsidR="00047281" w:rsidRPr="00047281">
        <w:rPr>
          <w:rFonts w:ascii="Times New Roman" w:hAnsi="Times New Roman" w:cs="Times New Roman"/>
          <w:sz w:val="24"/>
          <w:szCs w:val="24"/>
          <w:lang w:val="en-US"/>
        </w:rPr>
        <w:t>»</w:t>
      </w:r>
      <w:r w:rsidR="00275D22" w:rsidRPr="00275D22">
        <w:rPr>
          <w:rFonts w:ascii="Times New Roman" w:hAnsi="Times New Roman" w:cs="Times New Roman"/>
          <w:sz w:val="24"/>
          <w:szCs w:val="24"/>
          <w:lang w:val="en-US"/>
        </w:rPr>
        <w:t xml:space="preserve"> and technological singularity. The idea of the digital ecosystem of subjects of the educational process as a complex, multi-level organization that unites educational institutions into a single digital space is also considered.</w:t>
      </w:r>
    </w:p>
    <w:p w14:paraId="659DF88B" w14:textId="54505AE8" w:rsidR="00AF0A49" w:rsidRPr="005C108E" w:rsidRDefault="001B08E1" w:rsidP="009767A4">
      <w:pPr>
        <w:tabs>
          <w:tab w:val="left" w:pos="426"/>
        </w:tabs>
        <w:spacing w:after="0" w:line="360" w:lineRule="auto"/>
        <w:ind w:right="-284" w:firstLine="709"/>
        <w:jc w:val="both"/>
        <w:rPr>
          <w:rFonts w:ascii="Times New Roman" w:hAnsi="Times New Roman" w:cs="Times New Roman"/>
          <w:sz w:val="24"/>
          <w:szCs w:val="24"/>
          <w:lang w:val="en-US"/>
        </w:rPr>
      </w:pPr>
      <w:r w:rsidRPr="005C108E">
        <w:rPr>
          <w:rFonts w:ascii="Times New Roman" w:hAnsi="Times New Roman" w:cs="Times New Roman"/>
          <w:b/>
          <w:bCs/>
          <w:sz w:val="24"/>
          <w:szCs w:val="24"/>
          <w:lang w:val="en-US"/>
        </w:rPr>
        <w:t xml:space="preserve">Key words: </w:t>
      </w:r>
      <w:r w:rsidRPr="005C108E">
        <w:rPr>
          <w:rFonts w:ascii="Times New Roman" w:hAnsi="Times New Roman" w:cs="Times New Roman"/>
          <w:sz w:val="24"/>
          <w:szCs w:val="24"/>
          <w:lang w:val="en-US"/>
        </w:rPr>
        <w:t>technological singularity, «transhumanism», digital educational environment, digital ecosystem, digital university, artificial intelligence.</w:t>
      </w:r>
    </w:p>
    <w:p w14:paraId="32E9A80A" w14:textId="77777777" w:rsidR="00A940D7" w:rsidRPr="005C108E" w:rsidRDefault="00A940D7" w:rsidP="009767A4">
      <w:pPr>
        <w:tabs>
          <w:tab w:val="left" w:pos="426"/>
        </w:tabs>
        <w:spacing w:after="0" w:line="360" w:lineRule="auto"/>
        <w:ind w:right="-284" w:firstLine="709"/>
        <w:jc w:val="both"/>
        <w:rPr>
          <w:rFonts w:ascii="Times New Roman" w:hAnsi="Times New Roman" w:cs="Times New Roman"/>
          <w:b/>
          <w:bCs/>
          <w:sz w:val="24"/>
          <w:szCs w:val="24"/>
          <w:lang w:val="en-US"/>
        </w:rPr>
      </w:pPr>
    </w:p>
    <w:p w14:paraId="23CA94B7" w14:textId="71400B75" w:rsidR="009E45CD" w:rsidRDefault="009767A4" w:rsidP="009767A4">
      <w:pPr>
        <w:tabs>
          <w:tab w:val="left" w:pos="426"/>
        </w:tabs>
        <w:spacing w:after="0" w:line="360" w:lineRule="auto"/>
        <w:ind w:right="-284"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Современный образовательный процесс сегодня предопределен стремительным развитием искусственного интеллекта и его совместимост</w:t>
      </w:r>
      <w:r w:rsidR="00397BE4">
        <w:rPr>
          <w:rFonts w:ascii="Times New Roman" w:hAnsi="Times New Roman" w:cs="Times New Roman"/>
          <w:color w:val="000000"/>
          <w:sz w:val="24"/>
          <w:szCs w:val="24"/>
        </w:rPr>
        <w:t>ью</w:t>
      </w:r>
      <w:r>
        <w:rPr>
          <w:rFonts w:ascii="Times New Roman" w:hAnsi="Times New Roman" w:cs="Times New Roman"/>
          <w:color w:val="000000"/>
          <w:sz w:val="24"/>
          <w:szCs w:val="24"/>
        </w:rPr>
        <w:t xml:space="preserve"> с так называемым «биологическим интеллектом».</w:t>
      </w:r>
      <w:r w:rsidR="00B5139B" w:rsidRPr="00B5139B">
        <w:rPr>
          <w:rFonts w:ascii="Times New Roman" w:hAnsi="Times New Roman" w:cs="Times New Roman"/>
          <w:color w:val="000000"/>
          <w:sz w:val="24"/>
          <w:szCs w:val="24"/>
        </w:rPr>
        <w:t xml:space="preserve"> </w:t>
      </w:r>
      <w:r w:rsidR="00B5139B">
        <w:rPr>
          <w:rFonts w:ascii="Times New Roman" w:hAnsi="Times New Roman" w:cs="Times New Roman"/>
          <w:color w:val="000000"/>
          <w:sz w:val="24"/>
          <w:szCs w:val="24"/>
        </w:rPr>
        <w:t>При этом необходимо учитывать два важных обстоятельства.</w:t>
      </w:r>
      <w:r w:rsidR="002316D3" w:rsidRPr="005C108E">
        <w:rPr>
          <w:rFonts w:ascii="Times New Roman" w:hAnsi="Times New Roman" w:cs="Times New Roman"/>
          <w:color w:val="000000"/>
          <w:sz w:val="24"/>
          <w:szCs w:val="24"/>
        </w:rPr>
        <w:t xml:space="preserve"> </w:t>
      </w:r>
      <w:r w:rsidR="00E97BFF" w:rsidRPr="005C108E">
        <w:rPr>
          <w:rFonts w:ascii="Times New Roman" w:hAnsi="Times New Roman" w:cs="Times New Roman"/>
          <w:color w:val="000000"/>
          <w:sz w:val="24"/>
          <w:szCs w:val="24"/>
        </w:rPr>
        <w:t>Во-первых</w:t>
      </w:r>
      <w:r w:rsidR="00751C65" w:rsidRPr="005C108E">
        <w:rPr>
          <w:rFonts w:ascii="Times New Roman" w:hAnsi="Times New Roman" w:cs="Times New Roman"/>
          <w:color w:val="000000"/>
          <w:sz w:val="24"/>
          <w:szCs w:val="24"/>
        </w:rPr>
        <w:t xml:space="preserve">, </w:t>
      </w:r>
      <w:r w:rsidR="00E70347">
        <w:rPr>
          <w:rFonts w:ascii="Times New Roman" w:hAnsi="Times New Roman" w:cs="Times New Roman"/>
          <w:color w:val="000000"/>
          <w:sz w:val="24"/>
          <w:szCs w:val="24"/>
        </w:rPr>
        <w:t>внедрение</w:t>
      </w:r>
      <w:r w:rsidR="002316D3" w:rsidRPr="005C108E">
        <w:rPr>
          <w:rFonts w:ascii="Times New Roman" w:hAnsi="Times New Roman" w:cs="Times New Roman"/>
          <w:color w:val="000000"/>
          <w:sz w:val="24"/>
          <w:szCs w:val="24"/>
        </w:rPr>
        <w:t xml:space="preserve"> цифровы</w:t>
      </w:r>
      <w:r w:rsidR="00E70347">
        <w:rPr>
          <w:rFonts w:ascii="Times New Roman" w:hAnsi="Times New Roman" w:cs="Times New Roman"/>
          <w:color w:val="000000"/>
          <w:sz w:val="24"/>
          <w:szCs w:val="24"/>
        </w:rPr>
        <w:t>х</w:t>
      </w:r>
      <w:r w:rsidR="002316D3" w:rsidRPr="005C108E">
        <w:rPr>
          <w:rFonts w:ascii="Times New Roman" w:hAnsi="Times New Roman" w:cs="Times New Roman"/>
          <w:color w:val="000000"/>
          <w:sz w:val="24"/>
          <w:szCs w:val="24"/>
        </w:rPr>
        <w:t xml:space="preserve"> </w:t>
      </w:r>
      <w:r w:rsidR="00751C65" w:rsidRPr="005C108E">
        <w:rPr>
          <w:rFonts w:ascii="Times New Roman" w:hAnsi="Times New Roman" w:cs="Times New Roman"/>
          <w:color w:val="000000"/>
          <w:sz w:val="24"/>
          <w:szCs w:val="24"/>
        </w:rPr>
        <w:t>технологи</w:t>
      </w:r>
      <w:r w:rsidR="00E70347">
        <w:rPr>
          <w:rFonts w:ascii="Times New Roman" w:hAnsi="Times New Roman" w:cs="Times New Roman"/>
          <w:color w:val="000000"/>
          <w:sz w:val="24"/>
          <w:szCs w:val="24"/>
        </w:rPr>
        <w:t>й</w:t>
      </w:r>
      <w:r w:rsidR="002316D3" w:rsidRPr="005C108E">
        <w:rPr>
          <w:rFonts w:ascii="Times New Roman" w:hAnsi="Times New Roman" w:cs="Times New Roman"/>
          <w:color w:val="000000"/>
          <w:sz w:val="24"/>
          <w:szCs w:val="24"/>
        </w:rPr>
        <w:t xml:space="preserve"> </w:t>
      </w:r>
      <w:r w:rsidR="00751C65" w:rsidRPr="005C108E">
        <w:rPr>
          <w:rFonts w:ascii="Times New Roman" w:hAnsi="Times New Roman" w:cs="Times New Roman"/>
          <w:color w:val="000000"/>
          <w:sz w:val="24"/>
          <w:szCs w:val="24"/>
        </w:rPr>
        <w:t>на всех направлениях профессиональной подготовки</w:t>
      </w:r>
      <w:r w:rsidR="00B5139B">
        <w:rPr>
          <w:rFonts w:ascii="Times New Roman" w:hAnsi="Times New Roman" w:cs="Times New Roman"/>
          <w:color w:val="000000"/>
          <w:sz w:val="24"/>
          <w:szCs w:val="24"/>
        </w:rPr>
        <w:t xml:space="preserve"> – это уже непреложный императив</w:t>
      </w:r>
      <w:r w:rsidR="00751C65" w:rsidRPr="005C108E">
        <w:rPr>
          <w:rFonts w:ascii="Times New Roman" w:hAnsi="Times New Roman" w:cs="Times New Roman"/>
          <w:color w:val="000000"/>
          <w:sz w:val="24"/>
          <w:szCs w:val="24"/>
        </w:rPr>
        <w:t>,</w:t>
      </w:r>
      <w:r w:rsidR="00B5139B">
        <w:rPr>
          <w:rFonts w:ascii="Times New Roman" w:hAnsi="Times New Roman" w:cs="Times New Roman"/>
          <w:color w:val="000000"/>
          <w:sz w:val="24"/>
          <w:szCs w:val="24"/>
        </w:rPr>
        <w:t xml:space="preserve"> продиктованный</w:t>
      </w:r>
      <w:r w:rsidR="00B5139B" w:rsidRPr="00B5139B">
        <w:rPr>
          <w:rFonts w:ascii="Times New Roman" w:hAnsi="Times New Roman" w:cs="Times New Roman"/>
          <w:color w:val="000000"/>
          <w:sz w:val="24"/>
          <w:szCs w:val="24"/>
        </w:rPr>
        <w:t xml:space="preserve"> </w:t>
      </w:r>
      <w:r w:rsidR="00B5139B">
        <w:rPr>
          <w:rFonts w:ascii="Times New Roman" w:hAnsi="Times New Roman" w:cs="Times New Roman"/>
          <w:color w:val="000000"/>
          <w:sz w:val="24"/>
          <w:szCs w:val="24"/>
        </w:rPr>
        <w:t>временем</w:t>
      </w:r>
      <w:r w:rsidR="00B5139B">
        <w:rPr>
          <w:rFonts w:ascii="Times New Roman" w:hAnsi="Times New Roman" w:cs="Times New Roman"/>
          <w:color w:val="000000"/>
          <w:sz w:val="24"/>
          <w:szCs w:val="24"/>
        </w:rPr>
        <w:t>, поскольку</w:t>
      </w:r>
      <w:r w:rsidR="002316D3" w:rsidRPr="005C108E">
        <w:rPr>
          <w:rFonts w:ascii="Times New Roman" w:hAnsi="Times New Roman" w:cs="Times New Roman"/>
          <w:color w:val="000000"/>
          <w:sz w:val="24"/>
          <w:szCs w:val="24"/>
        </w:rPr>
        <w:t xml:space="preserve"> </w:t>
      </w:r>
      <w:r w:rsidR="0002227F" w:rsidRPr="005C108E">
        <w:rPr>
          <w:rFonts w:ascii="Times New Roman" w:hAnsi="Times New Roman" w:cs="Times New Roman"/>
          <w:color w:val="000000"/>
          <w:sz w:val="24"/>
          <w:szCs w:val="24"/>
        </w:rPr>
        <w:t>эффектив</w:t>
      </w:r>
      <w:r w:rsidR="002316D3" w:rsidRPr="005C108E">
        <w:rPr>
          <w:rFonts w:ascii="Times New Roman" w:hAnsi="Times New Roman" w:cs="Times New Roman"/>
          <w:color w:val="000000"/>
          <w:sz w:val="24"/>
          <w:szCs w:val="24"/>
        </w:rPr>
        <w:t xml:space="preserve">ность цифровой среды </w:t>
      </w:r>
      <w:r w:rsidR="003E5D7D" w:rsidRPr="005C108E">
        <w:rPr>
          <w:rFonts w:ascii="Times New Roman" w:hAnsi="Times New Roman" w:cs="Times New Roman"/>
          <w:color w:val="000000"/>
          <w:sz w:val="24"/>
          <w:szCs w:val="24"/>
        </w:rPr>
        <w:t>в учебных заведениях,</w:t>
      </w:r>
      <w:r w:rsidR="00751C65" w:rsidRPr="005C108E">
        <w:rPr>
          <w:rFonts w:ascii="Times New Roman" w:hAnsi="Times New Roman" w:cs="Times New Roman"/>
          <w:color w:val="000000"/>
          <w:sz w:val="24"/>
          <w:szCs w:val="24"/>
        </w:rPr>
        <w:t xml:space="preserve"> </w:t>
      </w:r>
      <w:r w:rsidR="002316D3" w:rsidRPr="005C108E">
        <w:rPr>
          <w:rFonts w:ascii="Times New Roman" w:hAnsi="Times New Roman" w:cs="Times New Roman"/>
          <w:color w:val="000000"/>
          <w:sz w:val="24"/>
          <w:szCs w:val="24"/>
        </w:rPr>
        <w:t xml:space="preserve">будет </w:t>
      </w:r>
      <w:r w:rsidR="00397BE4">
        <w:rPr>
          <w:rFonts w:ascii="Times New Roman" w:hAnsi="Times New Roman" w:cs="Times New Roman"/>
          <w:color w:val="000000"/>
          <w:sz w:val="24"/>
          <w:szCs w:val="24"/>
        </w:rPr>
        <w:t>опережающей по сравнению с</w:t>
      </w:r>
      <w:r w:rsidR="00E97BFF" w:rsidRPr="005C108E">
        <w:rPr>
          <w:rFonts w:ascii="Times New Roman" w:hAnsi="Times New Roman" w:cs="Times New Roman"/>
          <w:color w:val="000000"/>
          <w:sz w:val="24"/>
          <w:szCs w:val="24"/>
        </w:rPr>
        <w:t xml:space="preserve"> производственной сфер</w:t>
      </w:r>
      <w:r w:rsidR="00397BE4">
        <w:rPr>
          <w:rFonts w:ascii="Times New Roman" w:hAnsi="Times New Roman" w:cs="Times New Roman"/>
          <w:color w:val="000000"/>
          <w:sz w:val="24"/>
          <w:szCs w:val="24"/>
        </w:rPr>
        <w:t>ой</w:t>
      </w:r>
      <w:r w:rsidR="00E97BFF" w:rsidRPr="005C108E">
        <w:rPr>
          <w:rFonts w:ascii="Times New Roman" w:hAnsi="Times New Roman" w:cs="Times New Roman"/>
          <w:color w:val="000000"/>
          <w:sz w:val="24"/>
          <w:szCs w:val="24"/>
        </w:rPr>
        <w:t xml:space="preserve"> и социальной сред</w:t>
      </w:r>
      <w:r w:rsidR="00397BE4">
        <w:rPr>
          <w:rFonts w:ascii="Times New Roman" w:hAnsi="Times New Roman" w:cs="Times New Roman"/>
          <w:color w:val="000000"/>
          <w:sz w:val="24"/>
          <w:szCs w:val="24"/>
        </w:rPr>
        <w:t>ой</w:t>
      </w:r>
      <w:r w:rsidR="002316D3" w:rsidRPr="005C108E">
        <w:rPr>
          <w:rFonts w:ascii="Times New Roman" w:hAnsi="Times New Roman" w:cs="Times New Roman"/>
          <w:color w:val="000000"/>
          <w:sz w:val="24"/>
          <w:szCs w:val="24"/>
        </w:rPr>
        <w:t>.</w:t>
      </w:r>
      <w:r w:rsidR="00397BE4">
        <w:rPr>
          <w:rFonts w:ascii="Times New Roman" w:hAnsi="Times New Roman" w:cs="Times New Roman"/>
          <w:color w:val="000000"/>
          <w:sz w:val="24"/>
          <w:szCs w:val="24"/>
        </w:rPr>
        <w:t xml:space="preserve"> Цифровое образование должно быть ориентировано на подготовку кадров экономики будущего.</w:t>
      </w:r>
      <w:r w:rsidR="002316D3" w:rsidRPr="005C108E">
        <w:rPr>
          <w:rFonts w:ascii="Times New Roman" w:hAnsi="Times New Roman" w:cs="Times New Roman"/>
          <w:color w:val="000000"/>
          <w:sz w:val="24"/>
          <w:szCs w:val="24"/>
        </w:rPr>
        <w:t xml:space="preserve"> </w:t>
      </w:r>
      <w:r w:rsidR="00E97BFF" w:rsidRPr="005C108E">
        <w:rPr>
          <w:rFonts w:ascii="Times New Roman" w:hAnsi="Times New Roman" w:cs="Times New Roman"/>
          <w:color w:val="000000"/>
          <w:sz w:val="24"/>
          <w:szCs w:val="24"/>
        </w:rPr>
        <w:t xml:space="preserve">Во-вторых, </w:t>
      </w:r>
      <w:r w:rsidR="002316D3" w:rsidRPr="005C108E">
        <w:rPr>
          <w:rFonts w:ascii="Times New Roman" w:hAnsi="Times New Roman" w:cs="Times New Roman"/>
          <w:color w:val="000000"/>
          <w:sz w:val="24"/>
          <w:szCs w:val="24"/>
        </w:rPr>
        <w:t>ряд исследователей указывает на нео</w:t>
      </w:r>
      <w:r w:rsidR="00E97BFF" w:rsidRPr="005C108E">
        <w:rPr>
          <w:rFonts w:ascii="Times New Roman" w:hAnsi="Times New Roman" w:cs="Times New Roman"/>
          <w:color w:val="000000"/>
          <w:sz w:val="24"/>
          <w:szCs w:val="24"/>
        </w:rPr>
        <w:t>бходимость</w:t>
      </w:r>
      <w:r w:rsidR="002316D3" w:rsidRPr="005C108E">
        <w:rPr>
          <w:rFonts w:ascii="Times New Roman" w:hAnsi="Times New Roman" w:cs="Times New Roman"/>
          <w:color w:val="000000"/>
          <w:sz w:val="24"/>
          <w:szCs w:val="24"/>
        </w:rPr>
        <w:t xml:space="preserve"> </w:t>
      </w:r>
      <w:r w:rsidR="00E97BFF" w:rsidRPr="005C108E">
        <w:rPr>
          <w:rFonts w:ascii="Times New Roman" w:hAnsi="Times New Roman" w:cs="Times New Roman"/>
          <w:color w:val="000000"/>
          <w:sz w:val="24"/>
          <w:szCs w:val="24"/>
        </w:rPr>
        <w:t>регламентирования виртуальных возможностей для нового цифрового поколения, исключающих бесконтрольное пользование зарубежной цифровой средой</w:t>
      </w:r>
      <w:r w:rsidR="00D40DB6">
        <w:rPr>
          <w:rFonts w:ascii="Times New Roman" w:hAnsi="Times New Roman" w:cs="Times New Roman"/>
          <w:color w:val="000000"/>
          <w:sz w:val="24"/>
          <w:szCs w:val="24"/>
        </w:rPr>
        <w:t>, содержащей с точки зрения российского законодательства вредоносный контент</w:t>
      </w:r>
      <w:r w:rsidR="00E97BFF" w:rsidRPr="005C108E">
        <w:rPr>
          <w:rFonts w:ascii="Times New Roman" w:hAnsi="Times New Roman" w:cs="Times New Roman"/>
          <w:color w:val="000000"/>
          <w:sz w:val="24"/>
          <w:szCs w:val="24"/>
        </w:rPr>
        <w:t>.</w:t>
      </w:r>
      <w:r w:rsidR="008911CC" w:rsidRPr="005C108E">
        <w:rPr>
          <w:rFonts w:ascii="Times New Roman" w:hAnsi="Times New Roman" w:cs="Times New Roman"/>
          <w:color w:val="000000"/>
          <w:sz w:val="24"/>
          <w:szCs w:val="24"/>
        </w:rPr>
        <w:t xml:space="preserve"> </w:t>
      </w:r>
    </w:p>
    <w:p w14:paraId="69FB83E0" w14:textId="266796F8" w:rsidR="00AF0A49" w:rsidRPr="005C108E" w:rsidRDefault="00E97BFF" w:rsidP="009767A4">
      <w:pPr>
        <w:tabs>
          <w:tab w:val="left" w:pos="426"/>
        </w:tabs>
        <w:spacing w:after="0" w:line="360" w:lineRule="auto"/>
        <w:ind w:right="-284" w:firstLine="709"/>
        <w:jc w:val="both"/>
        <w:rPr>
          <w:rFonts w:ascii="Times New Roman" w:hAnsi="Times New Roman" w:cs="Times New Roman"/>
          <w:color w:val="000000"/>
          <w:sz w:val="24"/>
          <w:szCs w:val="24"/>
        </w:rPr>
      </w:pPr>
      <w:r w:rsidRPr="005C108E">
        <w:rPr>
          <w:rFonts w:ascii="Times New Roman" w:hAnsi="Times New Roman" w:cs="Times New Roman"/>
          <w:color w:val="000000"/>
          <w:sz w:val="24"/>
          <w:szCs w:val="24"/>
        </w:rPr>
        <w:t xml:space="preserve">Активное овладение </w:t>
      </w:r>
      <w:r w:rsidR="0002227F" w:rsidRPr="005C108E">
        <w:rPr>
          <w:rFonts w:ascii="Times New Roman" w:hAnsi="Times New Roman" w:cs="Times New Roman"/>
          <w:color w:val="000000"/>
          <w:sz w:val="24"/>
          <w:szCs w:val="24"/>
        </w:rPr>
        <w:t>возрастными пользователями</w:t>
      </w:r>
      <w:r w:rsidRPr="005C108E">
        <w:rPr>
          <w:rFonts w:ascii="Times New Roman" w:hAnsi="Times New Roman" w:cs="Times New Roman"/>
          <w:color w:val="000000"/>
          <w:sz w:val="24"/>
          <w:szCs w:val="24"/>
        </w:rPr>
        <w:t xml:space="preserve"> информационными технологиями показало отсутствие </w:t>
      </w:r>
      <w:r w:rsidR="002316D3" w:rsidRPr="005C108E">
        <w:rPr>
          <w:rFonts w:ascii="Times New Roman" w:hAnsi="Times New Roman" w:cs="Times New Roman"/>
          <w:color w:val="000000"/>
          <w:sz w:val="24"/>
          <w:szCs w:val="24"/>
        </w:rPr>
        <w:t>резкого разрыва</w:t>
      </w:r>
      <w:r w:rsidRPr="005C108E">
        <w:rPr>
          <w:rFonts w:ascii="Times New Roman" w:hAnsi="Times New Roman" w:cs="Times New Roman"/>
          <w:color w:val="000000"/>
          <w:sz w:val="24"/>
          <w:szCs w:val="24"/>
        </w:rPr>
        <w:t xml:space="preserve"> между поколениями</w:t>
      </w:r>
      <w:r w:rsidR="00397BE4">
        <w:rPr>
          <w:rFonts w:ascii="Times New Roman" w:hAnsi="Times New Roman" w:cs="Times New Roman"/>
          <w:color w:val="000000"/>
          <w:sz w:val="24"/>
          <w:szCs w:val="24"/>
        </w:rPr>
        <w:t xml:space="preserve">, </w:t>
      </w:r>
      <w:r w:rsidR="00D40DB6">
        <w:rPr>
          <w:rFonts w:ascii="Times New Roman" w:hAnsi="Times New Roman" w:cs="Times New Roman"/>
          <w:color w:val="000000"/>
          <w:sz w:val="24"/>
          <w:szCs w:val="24"/>
        </w:rPr>
        <w:t xml:space="preserve">что </w:t>
      </w:r>
      <w:r w:rsidR="00397BE4">
        <w:rPr>
          <w:rFonts w:ascii="Times New Roman" w:hAnsi="Times New Roman" w:cs="Times New Roman"/>
          <w:color w:val="000000"/>
          <w:sz w:val="24"/>
          <w:szCs w:val="24"/>
        </w:rPr>
        <w:t xml:space="preserve">особенно проявилось при использовании дистанционных </w:t>
      </w:r>
      <w:r w:rsidRPr="005C108E">
        <w:rPr>
          <w:rFonts w:ascii="Times New Roman" w:hAnsi="Times New Roman" w:cs="Times New Roman"/>
          <w:color w:val="000000"/>
          <w:sz w:val="24"/>
          <w:szCs w:val="24"/>
        </w:rPr>
        <w:t xml:space="preserve">форм </w:t>
      </w:r>
      <w:r w:rsidR="002316D3" w:rsidRPr="005C108E">
        <w:rPr>
          <w:rFonts w:ascii="Times New Roman" w:hAnsi="Times New Roman" w:cs="Times New Roman"/>
          <w:color w:val="000000"/>
          <w:sz w:val="24"/>
          <w:szCs w:val="24"/>
        </w:rPr>
        <w:t>об</w:t>
      </w:r>
      <w:r w:rsidR="00D40DB6">
        <w:rPr>
          <w:rFonts w:ascii="Times New Roman" w:hAnsi="Times New Roman" w:cs="Times New Roman"/>
          <w:color w:val="000000"/>
          <w:sz w:val="24"/>
          <w:szCs w:val="24"/>
        </w:rPr>
        <w:t>уче</w:t>
      </w:r>
      <w:r w:rsidR="002316D3" w:rsidRPr="005C108E">
        <w:rPr>
          <w:rFonts w:ascii="Times New Roman" w:hAnsi="Times New Roman" w:cs="Times New Roman"/>
          <w:color w:val="000000"/>
          <w:sz w:val="24"/>
          <w:szCs w:val="24"/>
        </w:rPr>
        <w:t>ни</w:t>
      </w:r>
      <w:r w:rsidRPr="005C108E">
        <w:rPr>
          <w:rFonts w:ascii="Times New Roman" w:hAnsi="Times New Roman" w:cs="Times New Roman"/>
          <w:color w:val="000000"/>
          <w:sz w:val="24"/>
          <w:szCs w:val="24"/>
        </w:rPr>
        <w:t>я</w:t>
      </w:r>
      <w:r w:rsidR="00397BE4">
        <w:rPr>
          <w:rFonts w:ascii="Times New Roman" w:hAnsi="Times New Roman" w:cs="Times New Roman"/>
          <w:color w:val="000000"/>
          <w:sz w:val="24"/>
          <w:szCs w:val="24"/>
        </w:rPr>
        <w:t>.</w:t>
      </w:r>
      <w:r w:rsidRPr="005C108E">
        <w:rPr>
          <w:rFonts w:ascii="Times New Roman" w:hAnsi="Times New Roman" w:cs="Times New Roman"/>
          <w:color w:val="000000"/>
          <w:sz w:val="24"/>
          <w:szCs w:val="24"/>
        </w:rPr>
        <w:t xml:space="preserve"> </w:t>
      </w:r>
      <w:r w:rsidR="00D40DB6">
        <w:rPr>
          <w:rFonts w:ascii="Times New Roman" w:hAnsi="Times New Roman" w:cs="Times New Roman"/>
          <w:color w:val="000000"/>
          <w:sz w:val="24"/>
          <w:szCs w:val="24"/>
        </w:rPr>
        <w:t>Социальные группы молодых</w:t>
      </w:r>
      <w:r w:rsidR="002316D3" w:rsidRPr="005C108E">
        <w:rPr>
          <w:rFonts w:ascii="Times New Roman" w:hAnsi="Times New Roman" w:cs="Times New Roman"/>
          <w:color w:val="000000"/>
          <w:sz w:val="24"/>
          <w:szCs w:val="24"/>
        </w:rPr>
        <w:t xml:space="preserve"> </w:t>
      </w:r>
      <w:r w:rsidR="0002227F" w:rsidRPr="005C108E">
        <w:rPr>
          <w:rFonts w:ascii="Times New Roman" w:hAnsi="Times New Roman" w:cs="Times New Roman"/>
          <w:color w:val="000000"/>
          <w:sz w:val="24"/>
          <w:szCs w:val="24"/>
        </w:rPr>
        <w:t xml:space="preserve">пользователей </w:t>
      </w:r>
      <w:r w:rsidR="002316D3" w:rsidRPr="005C108E">
        <w:rPr>
          <w:rFonts w:ascii="Times New Roman" w:hAnsi="Times New Roman" w:cs="Times New Roman"/>
          <w:color w:val="000000"/>
          <w:sz w:val="24"/>
          <w:szCs w:val="24"/>
        </w:rPr>
        <w:t>не явля</w:t>
      </w:r>
      <w:r w:rsidR="00D40DB6">
        <w:rPr>
          <w:rFonts w:ascii="Times New Roman" w:hAnsi="Times New Roman" w:cs="Times New Roman"/>
          <w:color w:val="000000"/>
          <w:sz w:val="24"/>
          <w:szCs w:val="24"/>
        </w:rPr>
        <w:t>ю</w:t>
      </w:r>
      <w:r w:rsidR="002316D3" w:rsidRPr="005C108E">
        <w:rPr>
          <w:rFonts w:ascii="Times New Roman" w:hAnsi="Times New Roman" w:cs="Times New Roman"/>
          <w:color w:val="000000"/>
          <w:sz w:val="24"/>
          <w:szCs w:val="24"/>
        </w:rPr>
        <w:t>тся однородным</w:t>
      </w:r>
      <w:r w:rsidR="00D40DB6">
        <w:rPr>
          <w:rFonts w:ascii="Times New Roman" w:hAnsi="Times New Roman" w:cs="Times New Roman"/>
          <w:color w:val="000000"/>
          <w:sz w:val="24"/>
          <w:szCs w:val="24"/>
        </w:rPr>
        <w:t>и</w:t>
      </w:r>
      <w:r w:rsidR="002316D3" w:rsidRPr="005C108E">
        <w:rPr>
          <w:rFonts w:ascii="Times New Roman" w:hAnsi="Times New Roman" w:cs="Times New Roman"/>
          <w:color w:val="000000"/>
          <w:sz w:val="24"/>
          <w:szCs w:val="24"/>
        </w:rPr>
        <w:t xml:space="preserve"> </w:t>
      </w:r>
      <w:r w:rsidRPr="005C108E">
        <w:rPr>
          <w:rFonts w:ascii="Times New Roman" w:hAnsi="Times New Roman" w:cs="Times New Roman"/>
          <w:color w:val="000000"/>
          <w:sz w:val="24"/>
          <w:szCs w:val="24"/>
        </w:rPr>
        <w:t xml:space="preserve">с точки зрения </w:t>
      </w:r>
      <w:r w:rsidR="00397BE4">
        <w:rPr>
          <w:rFonts w:ascii="Times New Roman" w:hAnsi="Times New Roman" w:cs="Times New Roman"/>
          <w:color w:val="000000"/>
          <w:sz w:val="24"/>
          <w:szCs w:val="24"/>
        </w:rPr>
        <w:t xml:space="preserve">восприятия </w:t>
      </w:r>
      <w:r w:rsidRPr="005C108E">
        <w:rPr>
          <w:rFonts w:ascii="Times New Roman" w:hAnsi="Times New Roman" w:cs="Times New Roman"/>
          <w:color w:val="000000"/>
          <w:sz w:val="24"/>
          <w:szCs w:val="24"/>
        </w:rPr>
        <w:t>нейросет</w:t>
      </w:r>
      <w:r w:rsidR="0002227F" w:rsidRPr="005C108E">
        <w:rPr>
          <w:rFonts w:ascii="Times New Roman" w:hAnsi="Times New Roman" w:cs="Times New Roman"/>
          <w:color w:val="000000"/>
          <w:sz w:val="24"/>
          <w:szCs w:val="24"/>
        </w:rPr>
        <w:t>ей</w:t>
      </w:r>
      <w:r w:rsidRPr="005C108E">
        <w:rPr>
          <w:rFonts w:ascii="Times New Roman" w:hAnsi="Times New Roman" w:cs="Times New Roman"/>
          <w:color w:val="000000"/>
          <w:sz w:val="24"/>
          <w:szCs w:val="24"/>
        </w:rPr>
        <w:t xml:space="preserve"> или искусственн</w:t>
      </w:r>
      <w:r w:rsidR="0002227F" w:rsidRPr="005C108E">
        <w:rPr>
          <w:rFonts w:ascii="Times New Roman" w:hAnsi="Times New Roman" w:cs="Times New Roman"/>
          <w:color w:val="000000"/>
          <w:sz w:val="24"/>
          <w:szCs w:val="24"/>
        </w:rPr>
        <w:t>ого</w:t>
      </w:r>
      <w:r w:rsidRPr="005C108E">
        <w:rPr>
          <w:rFonts w:ascii="Times New Roman" w:hAnsi="Times New Roman" w:cs="Times New Roman"/>
          <w:color w:val="000000"/>
          <w:sz w:val="24"/>
          <w:szCs w:val="24"/>
        </w:rPr>
        <w:t xml:space="preserve"> интеллект</w:t>
      </w:r>
      <w:r w:rsidR="0002227F" w:rsidRPr="005C108E">
        <w:rPr>
          <w:rFonts w:ascii="Times New Roman" w:hAnsi="Times New Roman" w:cs="Times New Roman"/>
          <w:color w:val="000000"/>
          <w:sz w:val="24"/>
          <w:szCs w:val="24"/>
        </w:rPr>
        <w:t>а.</w:t>
      </w:r>
      <w:r w:rsidRPr="005C108E">
        <w:rPr>
          <w:rFonts w:ascii="Times New Roman" w:hAnsi="Times New Roman" w:cs="Times New Roman"/>
          <w:color w:val="000000"/>
          <w:sz w:val="24"/>
          <w:szCs w:val="24"/>
        </w:rPr>
        <w:t xml:space="preserve"> </w:t>
      </w:r>
      <w:r w:rsidR="0002227F" w:rsidRPr="005C108E">
        <w:rPr>
          <w:rFonts w:ascii="Times New Roman" w:hAnsi="Times New Roman" w:cs="Times New Roman"/>
          <w:color w:val="000000"/>
          <w:sz w:val="24"/>
          <w:szCs w:val="24"/>
        </w:rPr>
        <w:t>Современные студенты</w:t>
      </w:r>
      <w:r w:rsidR="002316D3" w:rsidRPr="005C108E">
        <w:rPr>
          <w:rFonts w:ascii="Times New Roman" w:hAnsi="Times New Roman" w:cs="Times New Roman"/>
          <w:color w:val="000000"/>
          <w:sz w:val="24"/>
          <w:szCs w:val="24"/>
        </w:rPr>
        <w:t xml:space="preserve"> с исключительной легкостью используют </w:t>
      </w:r>
      <w:r w:rsidR="00CB4AAB" w:rsidRPr="005C108E">
        <w:rPr>
          <w:rFonts w:ascii="Times New Roman" w:hAnsi="Times New Roman" w:cs="Times New Roman"/>
          <w:color w:val="000000"/>
          <w:sz w:val="24"/>
          <w:szCs w:val="24"/>
        </w:rPr>
        <w:t>гаджеты для решения текущих организационных и учебных задач</w:t>
      </w:r>
      <w:r w:rsidR="00275D22">
        <w:rPr>
          <w:rFonts w:ascii="Times New Roman" w:hAnsi="Times New Roman" w:cs="Times New Roman"/>
          <w:color w:val="000000"/>
          <w:sz w:val="24"/>
          <w:szCs w:val="24"/>
        </w:rPr>
        <w:t>, но пока далеки от креатива в адаптации искусственного интеллекта к исследовательским проектам</w:t>
      </w:r>
      <w:r w:rsidR="00CB4AAB" w:rsidRPr="005C108E">
        <w:rPr>
          <w:rFonts w:ascii="Times New Roman" w:hAnsi="Times New Roman" w:cs="Times New Roman"/>
          <w:color w:val="000000"/>
          <w:sz w:val="24"/>
          <w:szCs w:val="24"/>
        </w:rPr>
        <w:t>. Преподаватели не только вузов</w:t>
      </w:r>
      <w:r w:rsidR="0078788D" w:rsidRPr="005C108E">
        <w:rPr>
          <w:rFonts w:ascii="Times New Roman" w:hAnsi="Times New Roman" w:cs="Times New Roman"/>
          <w:color w:val="000000"/>
          <w:sz w:val="24"/>
          <w:szCs w:val="24"/>
        </w:rPr>
        <w:t xml:space="preserve"> и </w:t>
      </w:r>
      <w:r w:rsidR="00CB4AAB" w:rsidRPr="005C108E">
        <w:rPr>
          <w:rFonts w:ascii="Times New Roman" w:hAnsi="Times New Roman" w:cs="Times New Roman"/>
          <w:color w:val="000000"/>
          <w:sz w:val="24"/>
          <w:szCs w:val="24"/>
        </w:rPr>
        <w:t>колледжей</w:t>
      </w:r>
      <w:r w:rsidR="00D40DB6">
        <w:rPr>
          <w:rFonts w:ascii="Times New Roman" w:hAnsi="Times New Roman" w:cs="Times New Roman"/>
          <w:color w:val="000000"/>
          <w:sz w:val="24"/>
          <w:szCs w:val="24"/>
        </w:rPr>
        <w:t>, но</w:t>
      </w:r>
      <w:r w:rsidR="0078788D" w:rsidRPr="005C108E">
        <w:rPr>
          <w:rFonts w:ascii="Times New Roman" w:hAnsi="Times New Roman" w:cs="Times New Roman"/>
          <w:color w:val="000000"/>
          <w:sz w:val="24"/>
          <w:szCs w:val="24"/>
        </w:rPr>
        <w:t xml:space="preserve"> и</w:t>
      </w:r>
      <w:r w:rsidR="00CB4AAB" w:rsidRPr="005C108E">
        <w:rPr>
          <w:rFonts w:ascii="Times New Roman" w:hAnsi="Times New Roman" w:cs="Times New Roman"/>
          <w:color w:val="000000"/>
          <w:sz w:val="24"/>
          <w:szCs w:val="24"/>
        </w:rPr>
        <w:t xml:space="preserve"> средних школ считают, чт</w:t>
      </w:r>
      <w:r w:rsidR="002316D3" w:rsidRPr="005C108E">
        <w:rPr>
          <w:rFonts w:ascii="Times New Roman" w:hAnsi="Times New Roman" w:cs="Times New Roman"/>
          <w:color w:val="000000"/>
          <w:sz w:val="24"/>
          <w:szCs w:val="24"/>
        </w:rPr>
        <w:t xml:space="preserve">о </w:t>
      </w:r>
      <w:r w:rsidR="0078788D" w:rsidRPr="005C108E">
        <w:rPr>
          <w:rFonts w:ascii="Times New Roman" w:hAnsi="Times New Roman" w:cs="Times New Roman"/>
          <w:color w:val="000000"/>
          <w:sz w:val="24"/>
          <w:szCs w:val="24"/>
        </w:rPr>
        <w:t>они вполне</w:t>
      </w:r>
      <w:r w:rsidR="002316D3" w:rsidRPr="005C108E">
        <w:rPr>
          <w:rFonts w:ascii="Times New Roman" w:hAnsi="Times New Roman" w:cs="Times New Roman"/>
          <w:color w:val="000000"/>
          <w:sz w:val="24"/>
          <w:szCs w:val="24"/>
        </w:rPr>
        <w:t xml:space="preserve"> </w:t>
      </w:r>
      <w:r w:rsidR="00275D22">
        <w:rPr>
          <w:rFonts w:ascii="Times New Roman" w:hAnsi="Times New Roman" w:cs="Times New Roman"/>
          <w:color w:val="000000"/>
          <w:sz w:val="24"/>
          <w:szCs w:val="24"/>
        </w:rPr>
        <w:t>удовлетворены уровнем цифровизации</w:t>
      </w:r>
      <w:r w:rsidR="002316D3" w:rsidRPr="005C108E">
        <w:rPr>
          <w:rFonts w:ascii="Times New Roman" w:hAnsi="Times New Roman" w:cs="Times New Roman"/>
          <w:color w:val="000000"/>
          <w:sz w:val="24"/>
          <w:szCs w:val="24"/>
        </w:rPr>
        <w:t xml:space="preserve"> образовани</w:t>
      </w:r>
      <w:r w:rsidR="00275D22">
        <w:rPr>
          <w:rFonts w:ascii="Times New Roman" w:hAnsi="Times New Roman" w:cs="Times New Roman"/>
          <w:color w:val="000000"/>
          <w:sz w:val="24"/>
          <w:szCs w:val="24"/>
        </w:rPr>
        <w:t>я</w:t>
      </w:r>
      <w:r w:rsidR="00D40DB6">
        <w:rPr>
          <w:rFonts w:ascii="Times New Roman" w:hAnsi="Times New Roman" w:cs="Times New Roman"/>
          <w:color w:val="000000"/>
          <w:sz w:val="24"/>
          <w:szCs w:val="24"/>
        </w:rPr>
        <w:t xml:space="preserve">, </w:t>
      </w:r>
      <w:r w:rsidR="00CB4AAB" w:rsidRPr="005C108E">
        <w:rPr>
          <w:rFonts w:ascii="Times New Roman" w:hAnsi="Times New Roman" w:cs="Times New Roman"/>
          <w:color w:val="000000"/>
          <w:sz w:val="24"/>
          <w:szCs w:val="24"/>
        </w:rPr>
        <w:t xml:space="preserve">которые разнообразят формы, но не </w:t>
      </w:r>
      <w:r w:rsidR="0078788D" w:rsidRPr="005C108E">
        <w:rPr>
          <w:rFonts w:ascii="Times New Roman" w:hAnsi="Times New Roman" w:cs="Times New Roman"/>
          <w:color w:val="000000"/>
          <w:sz w:val="24"/>
          <w:szCs w:val="24"/>
        </w:rPr>
        <w:t>подвергают сомнению</w:t>
      </w:r>
      <w:r w:rsidR="00CB4AAB" w:rsidRPr="005C108E">
        <w:rPr>
          <w:rFonts w:ascii="Times New Roman" w:hAnsi="Times New Roman" w:cs="Times New Roman"/>
          <w:color w:val="000000"/>
          <w:sz w:val="24"/>
          <w:szCs w:val="24"/>
        </w:rPr>
        <w:t xml:space="preserve"> традиционны</w:t>
      </w:r>
      <w:r w:rsidR="0078788D" w:rsidRPr="005C108E">
        <w:rPr>
          <w:rFonts w:ascii="Times New Roman" w:hAnsi="Times New Roman" w:cs="Times New Roman"/>
          <w:color w:val="000000"/>
          <w:sz w:val="24"/>
          <w:szCs w:val="24"/>
        </w:rPr>
        <w:t>е</w:t>
      </w:r>
      <w:r w:rsidR="00CB4AAB" w:rsidRPr="005C108E">
        <w:rPr>
          <w:rFonts w:ascii="Times New Roman" w:hAnsi="Times New Roman" w:cs="Times New Roman"/>
          <w:color w:val="000000"/>
          <w:sz w:val="24"/>
          <w:szCs w:val="24"/>
        </w:rPr>
        <w:t xml:space="preserve"> методик</w:t>
      </w:r>
      <w:r w:rsidR="0078788D" w:rsidRPr="005C108E">
        <w:rPr>
          <w:rFonts w:ascii="Times New Roman" w:hAnsi="Times New Roman" w:cs="Times New Roman"/>
          <w:color w:val="000000"/>
          <w:sz w:val="24"/>
          <w:szCs w:val="24"/>
        </w:rPr>
        <w:t>и</w:t>
      </w:r>
      <w:r w:rsidR="00CB4AAB" w:rsidRPr="005C108E">
        <w:rPr>
          <w:rFonts w:ascii="Times New Roman" w:hAnsi="Times New Roman" w:cs="Times New Roman"/>
          <w:color w:val="000000"/>
          <w:sz w:val="24"/>
          <w:szCs w:val="24"/>
        </w:rPr>
        <w:t xml:space="preserve"> преподавания.</w:t>
      </w:r>
      <w:r w:rsidR="002316D3" w:rsidRPr="005C108E">
        <w:rPr>
          <w:rFonts w:ascii="Times New Roman" w:hAnsi="Times New Roman" w:cs="Times New Roman"/>
          <w:color w:val="000000"/>
          <w:sz w:val="24"/>
          <w:szCs w:val="24"/>
        </w:rPr>
        <w:t> </w:t>
      </w:r>
    </w:p>
    <w:p w14:paraId="7050255C" w14:textId="49305DE2" w:rsidR="002316D3" w:rsidRPr="005C108E" w:rsidRDefault="00CB4AAB" w:rsidP="005C108E">
      <w:pPr>
        <w:tabs>
          <w:tab w:val="left" w:pos="426"/>
        </w:tabs>
        <w:spacing w:after="0" w:line="360" w:lineRule="auto"/>
        <w:ind w:right="-284" w:firstLine="709"/>
        <w:jc w:val="both"/>
        <w:rPr>
          <w:rFonts w:ascii="Times New Roman" w:hAnsi="Times New Roman" w:cs="Times New Roman"/>
          <w:sz w:val="24"/>
          <w:szCs w:val="24"/>
        </w:rPr>
      </w:pPr>
      <w:r w:rsidRPr="005C108E">
        <w:rPr>
          <w:rFonts w:ascii="Times New Roman" w:hAnsi="Times New Roman" w:cs="Times New Roman"/>
          <w:sz w:val="24"/>
          <w:szCs w:val="24"/>
        </w:rPr>
        <w:t xml:space="preserve">Вполне оправданное </w:t>
      </w:r>
      <w:r w:rsidR="002316D3" w:rsidRPr="005C108E">
        <w:rPr>
          <w:rFonts w:ascii="Times New Roman" w:hAnsi="Times New Roman" w:cs="Times New Roman"/>
          <w:sz w:val="24"/>
          <w:szCs w:val="24"/>
        </w:rPr>
        <w:t>изменени</w:t>
      </w:r>
      <w:r w:rsidRPr="005C108E">
        <w:rPr>
          <w:rFonts w:ascii="Times New Roman" w:hAnsi="Times New Roman" w:cs="Times New Roman"/>
          <w:sz w:val="24"/>
          <w:szCs w:val="24"/>
        </w:rPr>
        <w:t>е</w:t>
      </w:r>
      <w:r w:rsidR="002316D3" w:rsidRPr="005C108E">
        <w:rPr>
          <w:rFonts w:ascii="Times New Roman" w:hAnsi="Times New Roman" w:cs="Times New Roman"/>
          <w:sz w:val="24"/>
          <w:szCs w:val="24"/>
        </w:rPr>
        <w:t xml:space="preserve"> </w:t>
      </w:r>
      <w:r w:rsidRPr="005C108E">
        <w:rPr>
          <w:rFonts w:ascii="Times New Roman" w:hAnsi="Times New Roman" w:cs="Times New Roman"/>
          <w:sz w:val="24"/>
          <w:szCs w:val="24"/>
        </w:rPr>
        <w:t xml:space="preserve">образовательных </w:t>
      </w:r>
      <w:r w:rsidR="00275D22">
        <w:rPr>
          <w:rFonts w:ascii="Times New Roman" w:hAnsi="Times New Roman" w:cs="Times New Roman"/>
          <w:sz w:val="24"/>
          <w:szCs w:val="24"/>
        </w:rPr>
        <w:t xml:space="preserve">стандартов </w:t>
      </w:r>
      <w:r w:rsidR="002316D3" w:rsidRPr="005C108E">
        <w:rPr>
          <w:rFonts w:ascii="Times New Roman" w:hAnsi="Times New Roman" w:cs="Times New Roman"/>
          <w:sz w:val="24"/>
          <w:szCs w:val="24"/>
        </w:rPr>
        <w:t xml:space="preserve">фактически </w:t>
      </w:r>
      <w:r w:rsidR="00275D22">
        <w:rPr>
          <w:rFonts w:ascii="Times New Roman" w:hAnsi="Times New Roman" w:cs="Times New Roman"/>
          <w:sz w:val="24"/>
          <w:szCs w:val="24"/>
        </w:rPr>
        <w:t>формирует</w:t>
      </w:r>
      <w:r w:rsidR="002316D3" w:rsidRPr="005C108E">
        <w:rPr>
          <w:rFonts w:ascii="Times New Roman" w:hAnsi="Times New Roman" w:cs="Times New Roman"/>
          <w:sz w:val="24"/>
          <w:szCs w:val="24"/>
        </w:rPr>
        <w:t xml:space="preserve"> совершенно ин</w:t>
      </w:r>
      <w:r w:rsidR="00275D22">
        <w:rPr>
          <w:rFonts w:ascii="Times New Roman" w:hAnsi="Times New Roman" w:cs="Times New Roman"/>
          <w:sz w:val="24"/>
          <w:szCs w:val="24"/>
        </w:rPr>
        <w:t>ую</w:t>
      </w:r>
      <w:r w:rsidR="002316D3" w:rsidRPr="005C108E">
        <w:rPr>
          <w:rFonts w:ascii="Times New Roman" w:hAnsi="Times New Roman" w:cs="Times New Roman"/>
          <w:sz w:val="24"/>
          <w:szCs w:val="24"/>
        </w:rPr>
        <w:t xml:space="preserve"> образовательн</w:t>
      </w:r>
      <w:r w:rsidR="00275D22">
        <w:rPr>
          <w:rFonts w:ascii="Times New Roman" w:hAnsi="Times New Roman" w:cs="Times New Roman"/>
          <w:sz w:val="24"/>
          <w:szCs w:val="24"/>
        </w:rPr>
        <w:t>ую</w:t>
      </w:r>
      <w:r w:rsidR="002316D3" w:rsidRPr="005C108E">
        <w:rPr>
          <w:rFonts w:ascii="Times New Roman" w:hAnsi="Times New Roman" w:cs="Times New Roman"/>
          <w:sz w:val="24"/>
          <w:szCs w:val="24"/>
        </w:rPr>
        <w:t xml:space="preserve"> сред</w:t>
      </w:r>
      <w:r w:rsidR="00275D22">
        <w:rPr>
          <w:rFonts w:ascii="Times New Roman" w:hAnsi="Times New Roman" w:cs="Times New Roman"/>
          <w:sz w:val="24"/>
          <w:szCs w:val="24"/>
        </w:rPr>
        <w:t>у</w:t>
      </w:r>
      <w:r w:rsidRPr="005C108E">
        <w:rPr>
          <w:rFonts w:ascii="Times New Roman" w:hAnsi="Times New Roman" w:cs="Times New Roman"/>
          <w:sz w:val="24"/>
          <w:szCs w:val="24"/>
        </w:rPr>
        <w:t xml:space="preserve"> и </w:t>
      </w:r>
      <w:r w:rsidR="00275D22">
        <w:rPr>
          <w:rFonts w:ascii="Times New Roman" w:hAnsi="Times New Roman" w:cs="Times New Roman"/>
          <w:sz w:val="24"/>
          <w:szCs w:val="24"/>
        </w:rPr>
        <w:t xml:space="preserve">определяет </w:t>
      </w:r>
      <w:r w:rsidRPr="005C108E">
        <w:rPr>
          <w:rFonts w:ascii="Times New Roman" w:hAnsi="Times New Roman" w:cs="Times New Roman"/>
          <w:sz w:val="24"/>
          <w:szCs w:val="24"/>
        </w:rPr>
        <w:t>новы</w:t>
      </w:r>
      <w:r w:rsidR="00275D22">
        <w:rPr>
          <w:rFonts w:ascii="Times New Roman" w:hAnsi="Times New Roman" w:cs="Times New Roman"/>
          <w:sz w:val="24"/>
          <w:szCs w:val="24"/>
        </w:rPr>
        <w:t>й</w:t>
      </w:r>
      <w:r w:rsidRPr="005C108E">
        <w:rPr>
          <w:rFonts w:ascii="Times New Roman" w:hAnsi="Times New Roman" w:cs="Times New Roman"/>
          <w:sz w:val="24"/>
          <w:szCs w:val="24"/>
        </w:rPr>
        <w:t xml:space="preserve"> набор </w:t>
      </w:r>
      <w:r w:rsidR="00D40DB6">
        <w:rPr>
          <w:rFonts w:ascii="Times New Roman" w:hAnsi="Times New Roman" w:cs="Times New Roman"/>
          <w:sz w:val="24"/>
          <w:szCs w:val="24"/>
        </w:rPr>
        <w:t xml:space="preserve">необходимых </w:t>
      </w:r>
      <w:r w:rsidR="00D40DB6">
        <w:rPr>
          <w:rFonts w:ascii="Times New Roman" w:hAnsi="Times New Roman" w:cs="Times New Roman"/>
          <w:sz w:val="24"/>
          <w:szCs w:val="24"/>
        </w:rPr>
        <w:lastRenderedPageBreak/>
        <w:t>инструментов для цифровизации образовательного процесса.</w:t>
      </w:r>
      <w:r w:rsidRPr="005C108E">
        <w:rPr>
          <w:rFonts w:ascii="Times New Roman" w:hAnsi="Times New Roman" w:cs="Times New Roman"/>
          <w:sz w:val="24"/>
          <w:szCs w:val="24"/>
        </w:rPr>
        <w:t xml:space="preserve"> </w:t>
      </w:r>
      <w:r w:rsidR="00370138" w:rsidRPr="005C108E">
        <w:rPr>
          <w:rFonts w:ascii="Times New Roman" w:hAnsi="Times New Roman" w:cs="Times New Roman"/>
          <w:sz w:val="24"/>
          <w:szCs w:val="24"/>
        </w:rPr>
        <w:t>Научно-</w:t>
      </w:r>
      <w:r w:rsidR="002316D3" w:rsidRPr="005C108E">
        <w:rPr>
          <w:rFonts w:ascii="Times New Roman" w:hAnsi="Times New Roman" w:cs="Times New Roman"/>
          <w:sz w:val="24"/>
          <w:szCs w:val="24"/>
        </w:rPr>
        <w:t>методологически</w:t>
      </w:r>
      <w:r w:rsidR="00D40DB6">
        <w:rPr>
          <w:rFonts w:ascii="Times New Roman" w:hAnsi="Times New Roman" w:cs="Times New Roman"/>
          <w:sz w:val="24"/>
          <w:szCs w:val="24"/>
        </w:rPr>
        <w:t>е</w:t>
      </w:r>
      <w:r w:rsidR="002316D3" w:rsidRPr="005C108E">
        <w:rPr>
          <w:rFonts w:ascii="Times New Roman" w:hAnsi="Times New Roman" w:cs="Times New Roman"/>
          <w:sz w:val="24"/>
          <w:szCs w:val="24"/>
        </w:rPr>
        <w:t xml:space="preserve"> </w:t>
      </w:r>
      <w:r w:rsidR="005C0E8B" w:rsidRPr="005C108E">
        <w:rPr>
          <w:rFonts w:ascii="Times New Roman" w:hAnsi="Times New Roman" w:cs="Times New Roman"/>
          <w:sz w:val="24"/>
          <w:szCs w:val="24"/>
        </w:rPr>
        <w:t>разработк</w:t>
      </w:r>
      <w:r w:rsidR="00D40DB6">
        <w:rPr>
          <w:rFonts w:ascii="Times New Roman" w:hAnsi="Times New Roman" w:cs="Times New Roman"/>
          <w:sz w:val="24"/>
          <w:szCs w:val="24"/>
        </w:rPr>
        <w:t>и</w:t>
      </w:r>
      <w:r w:rsidR="00E562A2">
        <w:rPr>
          <w:rFonts w:ascii="Times New Roman" w:hAnsi="Times New Roman" w:cs="Times New Roman"/>
          <w:sz w:val="24"/>
          <w:szCs w:val="24"/>
        </w:rPr>
        <w:t xml:space="preserve"> с использованием искусственного интеллекта и нейросетей </w:t>
      </w:r>
      <w:r w:rsidR="005C0E8B" w:rsidRPr="005C108E">
        <w:rPr>
          <w:rFonts w:ascii="Times New Roman" w:hAnsi="Times New Roman" w:cs="Times New Roman"/>
          <w:sz w:val="24"/>
          <w:szCs w:val="24"/>
        </w:rPr>
        <w:t>способствую</w:t>
      </w:r>
      <w:r w:rsidR="00E562A2">
        <w:rPr>
          <w:rFonts w:ascii="Times New Roman" w:hAnsi="Times New Roman" w:cs="Times New Roman"/>
          <w:sz w:val="24"/>
          <w:szCs w:val="24"/>
        </w:rPr>
        <w:t>т</w:t>
      </w:r>
      <w:r w:rsidR="005C0E8B" w:rsidRPr="005C108E">
        <w:rPr>
          <w:rFonts w:ascii="Times New Roman" w:hAnsi="Times New Roman" w:cs="Times New Roman"/>
          <w:sz w:val="24"/>
          <w:szCs w:val="24"/>
        </w:rPr>
        <w:t xml:space="preserve"> поиску новых </w:t>
      </w:r>
      <w:r w:rsidR="00370138" w:rsidRPr="005C108E">
        <w:rPr>
          <w:rFonts w:ascii="Times New Roman" w:hAnsi="Times New Roman" w:cs="Times New Roman"/>
          <w:sz w:val="24"/>
          <w:szCs w:val="24"/>
        </w:rPr>
        <w:t xml:space="preserve">дидактических </w:t>
      </w:r>
      <w:r w:rsidR="0078788D" w:rsidRPr="005C108E">
        <w:rPr>
          <w:rFonts w:ascii="Times New Roman" w:hAnsi="Times New Roman" w:cs="Times New Roman"/>
          <w:sz w:val="24"/>
          <w:szCs w:val="24"/>
        </w:rPr>
        <w:t>приемов</w:t>
      </w:r>
      <w:r w:rsidR="005C0E8B" w:rsidRPr="005C108E">
        <w:rPr>
          <w:rFonts w:ascii="Times New Roman" w:hAnsi="Times New Roman" w:cs="Times New Roman"/>
          <w:sz w:val="24"/>
          <w:szCs w:val="24"/>
        </w:rPr>
        <w:t xml:space="preserve"> адаптации </w:t>
      </w:r>
      <w:r w:rsidR="00370138" w:rsidRPr="005C108E">
        <w:rPr>
          <w:rFonts w:ascii="Times New Roman" w:hAnsi="Times New Roman" w:cs="Times New Roman"/>
          <w:sz w:val="24"/>
          <w:szCs w:val="24"/>
        </w:rPr>
        <w:t xml:space="preserve">обучающихся </w:t>
      </w:r>
      <w:r w:rsidR="005C0E8B" w:rsidRPr="005C108E">
        <w:rPr>
          <w:rFonts w:ascii="Times New Roman" w:hAnsi="Times New Roman" w:cs="Times New Roman"/>
          <w:sz w:val="24"/>
          <w:szCs w:val="24"/>
        </w:rPr>
        <w:t xml:space="preserve">к </w:t>
      </w:r>
      <w:r w:rsidR="00E562A2">
        <w:rPr>
          <w:rFonts w:ascii="Times New Roman" w:hAnsi="Times New Roman" w:cs="Times New Roman"/>
          <w:sz w:val="24"/>
          <w:szCs w:val="24"/>
        </w:rPr>
        <w:t>качественно отличающемуся образовательному процессу, который ранее был не знаком большинству преподавательского состава.</w:t>
      </w:r>
    </w:p>
    <w:p w14:paraId="65EDEA3F" w14:textId="7C1C888B" w:rsidR="00152F15" w:rsidRPr="005C108E" w:rsidRDefault="006038FB" w:rsidP="005C108E">
      <w:pPr>
        <w:tabs>
          <w:tab w:val="left" w:pos="426"/>
        </w:tabs>
        <w:spacing w:after="0" w:line="360" w:lineRule="auto"/>
        <w:ind w:right="-284" w:firstLine="709"/>
        <w:jc w:val="both"/>
        <w:rPr>
          <w:rFonts w:ascii="Times New Roman" w:hAnsi="Times New Roman" w:cs="Times New Roman"/>
          <w:sz w:val="24"/>
          <w:szCs w:val="24"/>
        </w:rPr>
      </w:pPr>
      <w:r>
        <w:rPr>
          <w:rFonts w:ascii="Times New Roman" w:hAnsi="Times New Roman" w:cs="Times New Roman"/>
          <w:sz w:val="24"/>
          <w:szCs w:val="24"/>
        </w:rPr>
        <w:t xml:space="preserve">Дальнейшее </w:t>
      </w:r>
      <w:r w:rsidR="005E45D6" w:rsidRPr="005C108E">
        <w:rPr>
          <w:rFonts w:ascii="Times New Roman" w:hAnsi="Times New Roman" w:cs="Times New Roman"/>
          <w:sz w:val="24"/>
          <w:szCs w:val="24"/>
        </w:rPr>
        <w:t>инноваци</w:t>
      </w:r>
      <w:r>
        <w:rPr>
          <w:rFonts w:ascii="Times New Roman" w:hAnsi="Times New Roman" w:cs="Times New Roman"/>
          <w:sz w:val="24"/>
          <w:szCs w:val="24"/>
        </w:rPr>
        <w:t xml:space="preserve">онное развитие искусственного интеллекта </w:t>
      </w:r>
      <w:r w:rsidR="005E45D6" w:rsidRPr="005C108E">
        <w:rPr>
          <w:rFonts w:ascii="Times New Roman" w:hAnsi="Times New Roman" w:cs="Times New Roman"/>
          <w:sz w:val="24"/>
          <w:szCs w:val="24"/>
        </w:rPr>
        <w:t>лежит в плоско</w:t>
      </w:r>
      <w:r w:rsidR="00CE0273" w:rsidRPr="005C108E">
        <w:rPr>
          <w:rFonts w:ascii="Times New Roman" w:hAnsi="Times New Roman" w:cs="Times New Roman"/>
          <w:sz w:val="24"/>
          <w:szCs w:val="24"/>
        </w:rPr>
        <w:t>сти</w:t>
      </w:r>
      <w:r w:rsidR="005E45D6" w:rsidRPr="005C108E">
        <w:rPr>
          <w:rFonts w:ascii="Times New Roman" w:hAnsi="Times New Roman" w:cs="Times New Roman"/>
          <w:sz w:val="24"/>
          <w:szCs w:val="24"/>
        </w:rPr>
        <w:t xml:space="preserve"> </w:t>
      </w:r>
      <w:r w:rsidR="00E562A2">
        <w:rPr>
          <w:rFonts w:ascii="Times New Roman" w:hAnsi="Times New Roman" w:cs="Times New Roman"/>
          <w:sz w:val="24"/>
          <w:szCs w:val="24"/>
        </w:rPr>
        <w:t>управляемого сознания</w:t>
      </w:r>
      <w:r w:rsidR="00CE0273" w:rsidRPr="005C108E">
        <w:rPr>
          <w:rFonts w:ascii="Times New Roman" w:hAnsi="Times New Roman" w:cs="Times New Roman"/>
          <w:sz w:val="24"/>
          <w:szCs w:val="24"/>
        </w:rPr>
        <w:t xml:space="preserve"> и </w:t>
      </w:r>
      <w:r w:rsidR="00E562A2">
        <w:rPr>
          <w:rFonts w:ascii="Times New Roman" w:hAnsi="Times New Roman" w:cs="Times New Roman"/>
          <w:sz w:val="24"/>
          <w:szCs w:val="24"/>
        </w:rPr>
        <w:t xml:space="preserve">глобальных </w:t>
      </w:r>
      <w:r w:rsidR="00E562A2" w:rsidRPr="005C108E">
        <w:rPr>
          <w:rFonts w:ascii="Times New Roman" w:hAnsi="Times New Roman" w:cs="Times New Roman"/>
          <w:sz w:val="24"/>
          <w:szCs w:val="24"/>
        </w:rPr>
        <w:t>нейросетей</w:t>
      </w:r>
      <w:r w:rsidR="00E562A2">
        <w:rPr>
          <w:rFonts w:ascii="Times New Roman" w:hAnsi="Times New Roman" w:cs="Times New Roman"/>
          <w:sz w:val="24"/>
          <w:szCs w:val="24"/>
        </w:rPr>
        <w:t xml:space="preserve">, что существенно расширит </w:t>
      </w:r>
      <w:r w:rsidR="00CE0273" w:rsidRPr="005C108E">
        <w:rPr>
          <w:rFonts w:ascii="Times New Roman" w:hAnsi="Times New Roman" w:cs="Times New Roman"/>
          <w:sz w:val="24"/>
          <w:szCs w:val="24"/>
        </w:rPr>
        <w:t>масштабы образовательного пространства</w:t>
      </w:r>
      <w:r w:rsidR="00152F15">
        <w:rPr>
          <w:rFonts w:ascii="Times New Roman" w:hAnsi="Times New Roman" w:cs="Times New Roman"/>
          <w:sz w:val="24"/>
          <w:szCs w:val="24"/>
        </w:rPr>
        <w:t>.</w:t>
      </w:r>
      <w:r w:rsidR="00CE0273" w:rsidRPr="005C108E">
        <w:rPr>
          <w:rFonts w:ascii="Times New Roman" w:hAnsi="Times New Roman" w:cs="Times New Roman"/>
          <w:sz w:val="24"/>
          <w:szCs w:val="24"/>
        </w:rPr>
        <w:t xml:space="preserve"> </w:t>
      </w:r>
      <w:r w:rsidR="00152F15">
        <w:rPr>
          <w:rFonts w:ascii="Times New Roman" w:hAnsi="Times New Roman" w:cs="Times New Roman"/>
          <w:sz w:val="24"/>
          <w:szCs w:val="24"/>
        </w:rPr>
        <w:t>В</w:t>
      </w:r>
      <w:r w:rsidR="00CE0273" w:rsidRPr="005C108E">
        <w:rPr>
          <w:rFonts w:ascii="Times New Roman" w:hAnsi="Times New Roman" w:cs="Times New Roman"/>
          <w:sz w:val="24"/>
          <w:szCs w:val="24"/>
        </w:rPr>
        <w:t xml:space="preserve"> ближайшие десятилетия</w:t>
      </w:r>
      <w:r w:rsidR="00275D22">
        <w:rPr>
          <w:rFonts w:ascii="Times New Roman" w:hAnsi="Times New Roman" w:cs="Times New Roman"/>
          <w:sz w:val="24"/>
          <w:szCs w:val="24"/>
        </w:rPr>
        <w:t xml:space="preserve"> </w:t>
      </w:r>
      <w:r>
        <w:rPr>
          <w:rFonts w:ascii="Times New Roman" w:hAnsi="Times New Roman" w:cs="Times New Roman"/>
          <w:sz w:val="24"/>
          <w:szCs w:val="24"/>
        </w:rPr>
        <w:t xml:space="preserve">попытки манипулирования цифровизацией сознания </w:t>
      </w:r>
      <w:r w:rsidR="00275D22">
        <w:rPr>
          <w:rFonts w:ascii="Times New Roman" w:hAnsi="Times New Roman" w:cs="Times New Roman"/>
          <w:sz w:val="24"/>
          <w:szCs w:val="24"/>
        </w:rPr>
        <w:t>пр</w:t>
      </w:r>
      <w:r w:rsidR="00E562A2">
        <w:rPr>
          <w:rFonts w:ascii="Times New Roman" w:hAnsi="Times New Roman" w:cs="Times New Roman"/>
          <w:sz w:val="24"/>
          <w:szCs w:val="24"/>
        </w:rPr>
        <w:t>иобрет</w:t>
      </w:r>
      <w:r>
        <w:rPr>
          <w:rFonts w:ascii="Times New Roman" w:hAnsi="Times New Roman" w:cs="Times New Roman"/>
          <w:sz w:val="24"/>
          <w:szCs w:val="24"/>
        </w:rPr>
        <w:t>у</w:t>
      </w:r>
      <w:r w:rsidR="00E562A2">
        <w:rPr>
          <w:rFonts w:ascii="Times New Roman" w:hAnsi="Times New Roman" w:cs="Times New Roman"/>
          <w:sz w:val="24"/>
          <w:szCs w:val="24"/>
        </w:rPr>
        <w:t>т трансграничный характер</w:t>
      </w:r>
      <w:r w:rsidR="00CE0273" w:rsidRPr="005C108E">
        <w:rPr>
          <w:rFonts w:ascii="Times New Roman" w:hAnsi="Times New Roman" w:cs="Times New Roman"/>
          <w:sz w:val="24"/>
          <w:szCs w:val="24"/>
        </w:rPr>
        <w:t xml:space="preserve">. Это предсказание </w:t>
      </w:r>
      <w:r>
        <w:rPr>
          <w:rFonts w:ascii="Times New Roman" w:hAnsi="Times New Roman" w:cs="Times New Roman"/>
          <w:sz w:val="24"/>
          <w:szCs w:val="24"/>
        </w:rPr>
        <w:t xml:space="preserve">еще </w:t>
      </w:r>
      <w:r w:rsidR="00CE0273" w:rsidRPr="005C108E">
        <w:rPr>
          <w:rFonts w:ascii="Times New Roman" w:hAnsi="Times New Roman" w:cs="Times New Roman"/>
          <w:sz w:val="24"/>
          <w:szCs w:val="24"/>
        </w:rPr>
        <w:t>н</w:t>
      </w:r>
      <w:r w:rsidR="00763D1E">
        <w:rPr>
          <w:rFonts w:ascii="Times New Roman" w:hAnsi="Times New Roman" w:cs="Times New Roman"/>
          <w:sz w:val="24"/>
          <w:szCs w:val="24"/>
        </w:rPr>
        <w:t>а</w:t>
      </w:r>
      <w:r w:rsidR="00CE0273" w:rsidRPr="005C108E">
        <w:rPr>
          <w:rFonts w:ascii="Times New Roman" w:hAnsi="Times New Roman" w:cs="Times New Roman"/>
          <w:sz w:val="24"/>
          <w:szCs w:val="24"/>
        </w:rPr>
        <w:t xml:space="preserve"> рубеже веков </w:t>
      </w:r>
      <w:r>
        <w:rPr>
          <w:rFonts w:ascii="Times New Roman" w:hAnsi="Times New Roman" w:cs="Times New Roman"/>
          <w:sz w:val="24"/>
          <w:szCs w:val="24"/>
        </w:rPr>
        <w:t xml:space="preserve">были </w:t>
      </w:r>
      <w:r w:rsidR="00CE0273" w:rsidRPr="005C108E">
        <w:rPr>
          <w:rFonts w:ascii="Times New Roman" w:hAnsi="Times New Roman" w:cs="Times New Roman"/>
          <w:sz w:val="24"/>
          <w:szCs w:val="24"/>
        </w:rPr>
        <w:t>сдела</w:t>
      </w:r>
      <w:r>
        <w:rPr>
          <w:rFonts w:ascii="Times New Roman" w:hAnsi="Times New Roman" w:cs="Times New Roman"/>
          <w:sz w:val="24"/>
          <w:szCs w:val="24"/>
        </w:rPr>
        <w:t>ны</w:t>
      </w:r>
      <w:r w:rsidR="00CE0273" w:rsidRPr="005C108E">
        <w:rPr>
          <w:rFonts w:ascii="Times New Roman" w:hAnsi="Times New Roman" w:cs="Times New Roman"/>
          <w:sz w:val="24"/>
          <w:szCs w:val="24"/>
        </w:rPr>
        <w:t xml:space="preserve"> </w:t>
      </w:r>
      <w:r w:rsidR="00763D1E">
        <w:rPr>
          <w:rFonts w:ascii="Times New Roman" w:hAnsi="Times New Roman" w:cs="Times New Roman"/>
          <w:sz w:val="24"/>
          <w:szCs w:val="24"/>
        </w:rPr>
        <w:t>ряд</w:t>
      </w:r>
      <w:r>
        <w:rPr>
          <w:rFonts w:ascii="Times New Roman" w:hAnsi="Times New Roman" w:cs="Times New Roman"/>
          <w:sz w:val="24"/>
          <w:szCs w:val="24"/>
        </w:rPr>
        <w:t>ом</w:t>
      </w:r>
      <w:r w:rsidR="00CE0273" w:rsidRPr="005C108E">
        <w:rPr>
          <w:rFonts w:ascii="Times New Roman" w:hAnsi="Times New Roman" w:cs="Times New Roman"/>
          <w:sz w:val="24"/>
          <w:szCs w:val="24"/>
        </w:rPr>
        <w:t xml:space="preserve"> исследовател</w:t>
      </w:r>
      <w:r w:rsidR="00763D1E">
        <w:rPr>
          <w:rFonts w:ascii="Times New Roman" w:hAnsi="Times New Roman" w:cs="Times New Roman"/>
          <w:sz w:val="24"/>
          <w:szCs w:val="24"/>
        </w:rPr>
        <w:t>ей</w:t>
      </w:r>
      <w:r w:rsidR="00C30AFE" w:rsidRPr="00C30AFE">
        <w:rPr>
          <w:rFonts w:ascii="Times New Roman" w:hAnsi="Times New Roman" w:cs="Times New Roman"/>
          <w:sz w:val="24"/>
          <w:szCs w:val="24"/>
        </w:rPr>
        <w:t xml:space="preserve"> [1-4]</w:t>
      </w:r>
      <w:r>
        <w:rPr>
          <w:rFonts w:ascii="Times New Roman" w:hAnsi="Times New Roman" w:cs="Times New Roman"/>
          <w:sz w:val="24"/>
          <w:szCs w:val="24"/>
        </w:rPr>
        <w:t xml:space="preserve">, </w:t>
      </w:r>
      <w:r>
        <w:rPr>
          <w:rFonts w:ascii="Times New Roman" w:hAnsi="Times New Roman" w:cs="Times New Roman"/>
          <w:sz w:val="24"/>
          <w:szCs w:val="24"/>
        </w:rPr>
        <w:t>сформулировав</w:t>
      </w:r>
      <w:r>
        <w:rPr>
          <w:rFonts w:ascii="Times New Roman" w:hAnsi="Times New Roman" w:cs="Times New Roman"/>
          <w:sz w:val="24"/>
          <w:szCs w:val="24"/>
        </w:rPr>
        <w:t>ши</w:t>
      </w:r>
      <w:r w:rsidR="003E5D7D">
        <w:rPr>
          <w:rFonts w:ascii="Times New Roman" w:hAnsi="Times New Roman" w:cs="Times New Roman"/>
          <w:sz w:val="24"/>
          <w:szCs w:val="24"/>
        </w:rPr>
        <w:t>х</w:t>
      </w:r>
      <w:r>
        <w:rPr>
          <w:rFonts w:ascii="Times New Roman" w:hAnsi="Times New Roman" w:cs="Times New Roman"/>
          <w:sz w:val="24"/>
          <w:szCs w:val="24"/>
        </w:rPr>
        <w:t xml:space="preserve"> </w:t>
      </w:r>
      <w:r w:rsidRPr="005C108E">
        <w:rPr>
          <w:rFonts w:ascii="Times New Roman" w:hAnsi="Times New Roman" w:cs="Times New Roman"/>
          <w:sz w:val="24"/>
          <w:szCs w:val="24"/>
        </w:rPr>
        <w:t>концепцию технологической сингулярност</w:t>
      </w:r>
      <w:r>
        <w:rPr>
          <w:rFonts w:ascii="Times New Roman" w:hAnsi="Times New Roman" w:cs="Times New Roman"/>
          <w:sz w:val="24"/>
          <w:szCs w:val="24"/>
        </w:rPr>
        <w:t>и</w:t>
      </w:r>
      <w:r>
        <w:rPr>
          <w:rFonts w:ascii="Times New Roman" w:hAnsi="Times New Roman" w:cs="Times New Roman"/>
          <w:sz w:val="24"/>
          <w:szCs w:val="24"/>
        </w:rPr>
        <w:t xml:space="preserve"> как следствие</w:t>
      </w:r>
      <w:r w:rsidR="00CE0273" w:rsidRPr="005C108E">
        <w:rPr>
          <w:rFonts w:ascii="Times New Roman" w:hAnsi="Times New Roman" w:cs="Times New Roman"/>
          <w:sz w:val="24"/>
          <w:szCs w:val="24"/>
        </w:rPr>
        <w:t xml:space="preserve"> </w:t>
      </w:r>
      <w:r w:rsidR="00E562A2">
        <w:rPr>
          <w:rFonts w:ascii="Times New Roman" w:hAnsi="Times New Roman" w:cs="Times New Roman"/>
          <w:sz w:val="24"/>
          <w:szCs w:val="24"/>
        </w:rPr>
        <w:t xml:space="preserve">глобализации цифрового пространства, </w:t>
      </w:r>
      <w:r>
        <w:rPr>
          <w:rFonts w:ascii="Times New Roman" w:hAnsi="Times New Roman" w:cs="Times New Roman"/>
          <w:sz w:val="24"/>
          <w:szCs w:val="24"/>
        </w:rPr>
        <w:t>которое</w:t>
      </w:r>
      <w:r w:rsidR="00E562A2">
        <w:rPr>
          <w:rFonts w:ascii="Times New Roman" w:hAnsi="Times New Roman" w:cs="Times New Roman"/>
          <w:sz w:val="24"/>
          <w:szCs w:val="24"/>
        </w:rPr>
        <w:t xml:space="preserve"> должно произойти</w:t>
      </w:r>
      <w:r w:rsidR="00CE0273" w:rsidRPr="005C108E">
        <w:rPr>
          <w:rFonts w:ascii="Times New Roman" w:hAnsi="Times New Roman" w:cs="Times New Roman"/>
          <w:sz w:val="24"/>
          <w:szCs w:val="24"/>
        </w:rPr>
        <w:t xml:space="preserve"> в первой половине </w:t>
      </w:r>
      <w:r w:rsidR="00CE0273" w:rsidRPr="005C108E">
        <w:rPr>
          <w:rFonts w:ascii="Times New Roman" w:hAnsi="Times New Roman" w:cs="Times New Roman"/>
          <w:sz w:val="24"/>
          <w:szCs w:val="24"/>
          <w:lang w:val="en-US"/>
        </w:rPr>
        <w:t>XXI</w:t>
      </w:r>
      <w:r w:rsidR="00CE0273" w:rsidRPr="005C108E">
        <w:rPr>
          <w:rFonts w:ascii="Times New Roman" w:hAnsi="Times New Roman" w:cs="Times New Roman"/>
          <w:sz w:val="24"/>
          <w:szCs w:val="24"/>
        </w:rPr>
        <w:t xml:space="preserve"> века. </w:t>
      </w:r>
      <w:r w:rsidR="00E562A2">
        <w:rPr>
          <w:rFonts w:ascii="Times New Roman" w:hAnsi="Times New Roman" w:cs="Times New Roman"/>
          <w:sz w:val="24"/>
          <w:szCs w:val="24"/>
        </w:rPr>
        <w:t>Ее определяет экспоненциальная д</w:t>
      </w:r>
      <w:r w:rsidR="00763D1E">
        <w:rPr>
          <w:rFonts w:ascii="Times New Roman" w:hAnsi="Times New Roman" w:cs="Times New Roman"/>
          <w:sz w:val="24"/>
          <w:szCs w:val="24"/>
        </w:rPr>
        <w:t>инамика</w:t>
      </w:r>
      <w:r w:rsidR="00CE0273" w:rsidRPr="005C108E">
        <w:rPr>
          <w:rFonts w:ascii="Times New Roman" w:hAnsi="Times New Roman" w:cs="Times New Roman"/>
          <w:sz w:val="24"/>
          <w:szCs w:val="24"/>
        </w:rPr>
        <w:t xml:space="preserve"> технологических процессов – это главная характеристика модернизации экономики и как следствие всей системы образования</w:t>
      </w:r>
      <w:r w:rsidR="00E562A2">
        <w:rPr>
          <w:rFonts w:ascii="Times New Roman" w:hAnsi="Times New Roman" w:cs="Times New Roman"/>
          <w:sz w:val="24"/>
          <w:szCs w:val="24"/>
        </w:rPr>
        <w:t xml:space="preserve"> и </w:t>
      </w:r>
      <w:r w:rsidR="00CE0273" w:rsidRPr="005C108E">
        <w:rPr>
          <w:rFonts w:ascii="Times New Roman" w:hAnsi="Times New Roman" w:cs="Times New Roman"/>
          <w:sz w:val="24"/>
          <w:szCs w:val="24"/>
        </w:rPr>
        <w:t xml:space="preserve">подготовки кадров, обладающих </w:t>
      </w:r>
      <w:r w:rsidR="00763D1E">
        <w:rPr>
          <w:rFonts w:ascii="Times New Roman" w:hAnsi="Times New Roman" w:cs="Times New Roman"/>
          <w:sz w:val="24"/>
          <w:szCs w:val="24"/>
        </w:rPr>
        <w:t>навыками работы с искусственн</w:t>
      </w:r>
      <w:r w:rsidR="00E562A2">
        <w:rPr>
          <w:rFonts w:ascii="Times New Roman" w:hAnsi="Times New Roman" w:cs="Times New Roman"/>
          <w:sz w:val="24"/>
          <w:szCs w:val="24"/>
        </w:rPr>
        <w:t>ым</w:t>
      </w:r>
      <w:r w:rsidR="00763D1E">
        <w:rPr>
          <w:rFonts w:ascii="Times New Roman" w:hAnsi="Times New Roman" w:cs="Times New Roman"/>
          <w:sz w:val="24"/>
          <w:szCs w:val="24"/>
        </w:rPr>
        <w:t xml:space="preserve"> интеллект</w:t>
      </w:r>
      <w:r w:rsidR="00E562A2">
        <w:rPr>
          <w:rFonts w:ascii="Times New Roman" w:hAnsi="Times New Roman" w:cs="Times New Roman"/>
          <w:sz w:val="24"/>
          <w:szCs w:val="24"/>
        </w:rPr>
        <w:t>ом</w:t>
      </w:r>
      <w:r w:rsidR="00CE0273" w:rsidRPr="005C108E">
        <w:rPr>
          <w:rFonts w:ascii="Times New Roman" w:hAnsi="Times New Roman" w:cs="Times New Roman"/>
          <w:sz w:val="24"/>
          <w:szCs w:val="24"/>
        </w:rPr>
        <w:t xml:space="preserve">. В этой связи в последние годы </w:t>
      </w:r>
      <w:r w:rsidR="004C0C30" w:rsidRPr="005C108E">
        <w:rPr>
          <w:rFonts w:ascii="Times New Roman" w:hAnsi="Times New Roman" w:cs="Times New Roman"/>
          <w:sz w:val="24"/>
          <w:szCs w:val="24"/>
        </w:rPr>
        <w:t>получили распространение различные трактовки гипотезы сингулярности</w:t>
      </w:r>
      <w:r w:rsidR="00E45CE4">
        <w:rPr>
          <w:rFonts w:ascii="Times New Roman" w:hAnsi="Times New Roman" w:cs="Times New Roman"/>
          <w:sz w:val="24"/>
          <w:szCs w:val="24"/>
        </w:rPr>
        <w:t xml:space="preserve">. </w:t>
      </w:r>
      <w:r w:rsidR="00763D1E">
        <w:rPr>
          <w:rFonts w:ascii="Times New Roman" w:hAnsi="Times New Roman" w:cs="Times New Roman"/>
          <w:sz w:val="24"/>
          <w:szCs w:val="24"/>
        </w:rPr>
        <w:t xml:space="preserve">Если отбросить ряд неоднозначных </w:t>
      </w:r>
      <w:r w:rsidR="00E562A2">
        <w:rPr>
          <w:rFonts w:ascii="Times New Roman" w:hAnsi="Times New Roman" w:cs="Times New Roman"/>
          <w:sz w:val="24"/>
          <w:szCs w:val="24"/>
        </w:rPr>
        <w:t>определений</w:t>
      </w:r>
      <w:r w:rsidR="004C0C30" w:rsidRPr="005C108E">
        <w:rPr>
          <w:rFonts w:ascii="Times New Roman" w:hAnsi="Times New Roman" w:cs="Times New Roman"/>
          <w:sz w:val="24"/>
          <w:szCs w:val="24"/>
        </w:rPr>
        <w:t xml:space="preserve"> </w:t>
      </w:r>
      <w:r w:rsidR="00763D1E" w:rsidRPr="005C108E">
        <w:rPr>
          <w:rFonts w:ascii="Times New Roman" w:hAnsi="Times New Roman" w:cs="Times New Roman"/>
          <w:sz w:val="24"/>
          <w:szCs w:val="24"/>
        </w:rPr>
        <w:t>технологической сингулярност</w:t>
      </w:r>
      <w:r w:rsidR="00763D1E">
        <w:rPr>
          <w:rFonts w:ascii="Times New Roman" w:hAnsi="Times New Roman" w:cs="Times New Roman"/>
          <w:sz w:val="24"/>
          <w:szCs w:val="24"/>
        </w:rPr>
        <w:t>и,</w:t>
      </w:r>
      <w:r w:rsidR="00763D1E" w:rsidRPr="005C108E">
        <w:rPr>
          <w:rFonts w:ascii="Times New Roman" w:hAnsi="Times New Roman" w:cs="Times New Roman"/>
          <w:sz w:val="24"/>
          <w:szCs w:val="24"/>
        </w:rPr>
        <w:t xml:space="preserve"> </w:t>
      </w:r>
      <w:r w:rsidR="00763D1E">
        <w:rPr>
          <w:rFonts w:ascii="Times New Roman" w:hAnsi="Times New Roman" w:cs="Times New Roman"/>
          <w:sz w:val="24"/>
          <w:szCs w:val="24"/>
        </w:rPr>
        <w:t xml:space="preserve">то </w:t>
      </w:r>
      <w:r w:rsidR="00E562A2">
        <w:rPr>
          <w:rFonts w:ascii="Times New Roman" w:hAnsi="Times New Roman" w:cs="Times New Roman"/>
          <w:sz w:val="24"/>
          <w:szCs w:val="24"/>
        </w:rPr>
        <w:t>уникальность виртуальной реальности состоит в том</w:t>
      </w:r>
      <w:r w:rsidR="004C0C30" w:rsidRPr="005C108E">
        <w:rPr>
          <w:rFonts w:ascii="Times New Roman" w:hAnsi="Times New Roman" w:cs="Times New Roman"/>
          <w:sz w:val="24"/>
          <w:szCs w:val="24"/>
        </w:rPr>
        <w:t xml:space="preserve">, что </w:t>
      </w:r>
      <w:r w:rsidR="00E45CE4">
        <w:rPr>
          <w:rFonts w:ascii="Times New Roman" w:hAnsi="Times New Roman" w:cs="Times New Roman"/>
          <w:sz w:val="24"/>
          <w:szCs w:val="24"/>
        </w:rPr>
        <w:t>переход на уровень моделирования заданного сознания</w:t>
      </w:r>
      <w:r w:rsidR="004C0C30" w:rsidRPr="005C108E">
        <w:rPr>
          <w:rFonts w:ascii="Times New Roman" w:hAnsi="Times New Roman" w:cs="Times New Roman"/>
          <w:sz w:val="24"/>
          <w:szCs w:val="24"/>
        </w:rPr>
        <w:t xml:space="preserve"> пр</w:t>
      </w:r>
      <w:r w:rsidR="00655A62">
        <w:rPr>
          <w:rFonts w:ascii="Times New Roman" w:hAnsi="Times New Roman" w:cs="Times New Roman"/>
          <w:sz w:val="24"/>
          <w:szCs w:val="24"/>
        </w:rPr>
        <w:t>оизой</w:t>
      </w:r>
      <w:r w:rsidR="004C0C30" w:rsidRPr="005C108E">
        <w:rPr>
          <w:rFonts w:ascii="Times New Roman" w:hAnsi="Times New Roman" w:cs="Times New Roman"/>
          <w:sz w:val="24"/>
          <w:szCs w:val="24"/>
        </w:rPr>
        <w:t xml:space="preserve">дет в точке </w:t>
      </w:r>
      <w:r w:rsidR="00763D1E">
        <w:rPr>
          <w:rFonts w:ascii="Times New Roman" w:hAnsi="Times New Roman" w:cs="Times New Roman"/>
          <w:sz w:val="24"/>
          <w:szCs w:val="24"/>
        </w:rPr>
        <w:t>бифуркации</w:t>
      </w:r>
      <w:r w:rsidR="00655A62">
        <w:rPr>
          <w:rFonts w:ascii="Times New Roman" w:hAnsi="Times New Roman" w:cs="Times New Roman"/>
          <w:sz w:val="24"/>
          <w:szCs w:val="24"/>
        </w:rPr>
        <w:t xml:space="preserve">, после которой </w:t>
      </w:r>
      <w:r w:rsidR="004C0C30" w:rsidRPr="005C108E">
        <w:rPr>
          <w:rFonts w:ascii="Times New Roman" w:hAnsi="Times New Roman" w:cs="Times New Roman"/>
          <w:sz w:val="24"/>
          <w:szCs w:val="24"/>
        </w:rPr>
        <w:t>переформатировани</w:t>
      </w:r>
      <w:r w:rsidR="00E45CE4">
        <w:rPr>
          <w:rFonts w:ascii="Times New Roman" w:hAnsi="Times New Roman" w:cs="Times New Roman"/>
          <w:sz w:val="24"/>
          <w:szCs w:val="24"/>
        </w:rPr>
        <w:t xml:space="preserve">е и правовое регулирование </w:t>
      </w:r>
      <w:r w:rsidR="004C0C30" w:rsidRPr="005C108E">
        <w:rPr>
          <w:rFonts w:ascii="Times New Roman" w:hAnsi="Times New Roman" w:cs="Times New Roman"/>
          <w:sz w:val="24"/>
          <w:szCs w:val="24"/>
        </w:rPr>
        <w:t>образовательной среды</w:t>
      </w:r>
      <w:r w:rsidR="00655A62">
        <w:rPr>
          <w:rFonts w:ascii="Times New Roman" w:hAnsi="Times New Roman" w:cs="Times New Roman"/>
          <w:sz w:val="24"/>
          <w:szCs w:val="24"/>
        </w:rPr>
        <w:t xml:space="preserve"> станет неизбежным</w:t>
      </w:r>
      <w:r w:rsidR="004C0C30" w:rsidRPr="005C108E">
        <w:rPr>
          <w:rFonts w:ascii="Times New Roman" w:hAnsi="Times New Roman" w:cs="Times New Roman"/>
          <w:sz w:val="24"/>
          <w:szCs w:val="24"/>
        </w:rPr>
        <w:t xml:space="preserve">. </w:t>
      </w:r>
      <w:r w:rsidR="00152F15">
        <w:rPr>
          <w:rFonts w:ascii="Times New Roman" w:hAnsi="Times New Roman" w:cs="Times New Roman"/>
          <w:sz w:val="24"/>
          <w:szCs w:val="24"/>
        </w:rPr>
        <w:t>Именно поэтому представляет интерес идея технологической сингулярности, которая становится актуальной в связи с широким применением новых технологий искусственного интеллекта и нейросетей во всех сферах общества</w:t>
      </w:r>
      <w:r w:rsidR="00441C33">
        <w:rPr>
          <w:rFonts w:ascii="Times New Roman" w:hAnsi="Times New Roman" w:cs="Times New Roman"/>
          <w:sz w:val="24"/>
          <w:szCs w:val="24"/>
        </w:rPr>
        <w:t>, в том числе и образовании</w:t>
      </w:r>
      <w:r w:rsidR="00152F15">
        <w:rPr>
          <w:rFonts w:ascii="Times New Roman" w:hAnsi="Times New Roman" w:cs="Times New Roman"/>
          <w:sz w:val="24"/>
          <w:szCs w:val="24"/>
        </w:rPr>
        <w:t>.</w:t>
      </w:r>
    </w:p>
    <w:p w14:paraId="6B30E127" w14:textId="26F5C1A2" w:rsidR="00CE0273" w:rsidRPr="005C108E" w:rsidRDefault="00E45CE4" w:rsidP="005C108E">
      <w:pPr>
        <w:tabs>
          <w:tab w:val="left" w:pos="426"/>
        </w:tabs>
        <w:spacing w:after="0" w:line="360" w:lineRule="auto"/>
        <w:ind w:right="-284" w:firstLine="709"/>
        <w:jc w:val="both"/>
        <w:rPr>
          <w:rFonts w:ascii="Times New Roman" w:hAnsi="Times New Roman" w:cs="Times New Roman"/>
          <w:sz w:val="24"/>
          <w:szCs w:val="24"/>
        </w:rPr>
      </w:pPr>
      <w:r>
        <w:rPr>
          <w:rFonts w:ascii="Times New Roman" w:hAnsi="Times New Roman" w:cs="Times New Roman"/>
          <w:sz w:val="24"/>
          <w:szCs w:val="24"/>
        </w:rPr>
        <w:t>С</w:t>
      </w:r>
      <w:r w:rsidR="004C0C30" w:rsidRPr="005C108E">
        <w:rPr>
          <w:rFonts w:ascii="Times New Roman" w:hAnsi="Times New Roman" w:cs="Times New Roman"/>
          <w:sz w:val="24"/>
          <w:szCs w:val="24"/>
        </w:rPr>
        <w:t>ингулярност</w:t>
      </w:r>
      <w:r>
        <w:rPr>
          <w:rFonts w:ascii="Times New Roman" w:hAnsi="Times New Roman" w:cs="Times New Roman"/>
          <w:sz w:val="24"/>
          <w:szCs w:val="24"/>
        </w:rPr>
        <w:t xml:space="preserve">ь как парадигма </w:t>
      </w:r>
      <w:r w:rsidR="004C0C30" w:rsidRPr="005C108E">
        <w:rPr>
          <w:rFonts w:ascii="Times New Roman" w:hAnsi="Times New Roman" w:cs="Times New Roman"/>
          <w:sz w:val="24"/>
          <w:szCs w:val="24"/>
        </w:rPr>
        <w:t>цифровизации образования</w:t>
      </w:r>
      <w:r>
        <w:rPr>
          <w:rFonts w:ascii="Times New Roman" w:hAnsi="Times New Roman" w:cs="Times New Roman"/>
          <w:sz w:val="24"/>
          <w:szCs w:val="24"/>
        </w:rPr>
        <w:t xml:space="preserve"> в Российской Федерации вполне обоснованно воспринимается </w:t>
      </w:r>
      <w:r>
        <w:rPr>
          <w:rFonts w:ascii="Times New Roman" w:hAnsi="Times New Roman" w:cs="Times New Roman"/>
          <w:sz w:val="24"/>
          <w:szCs w:val="24"/>
        </w:rPr>
        <w:t xml:space="preserve">с известной </w:t>
      </w:r>
      <w:r>
        <w:rPr>
          <w:rFonts w:ascii="Times New Roman" w:hAnsi="Times New Roman" w:cs="Times New Roman"/>
          <w:sz w:val="24"/>
          <w:szCs w:val="24"/>
        </w:rPr>
        <w:t xml:space="preserve">долей скептицизма. </w:t>
      </w:r>
      <w:r w:rsidR="00763D1E">
        <w:rPr>
          <w:rFonts w:ascii="Times New Roman" w:hAnsi="Times New Roman" w:cs="Times New Roman"/>
          <w:sz w:val="24"/>
          <w:szCs w:val="24"/>
        </w:rPr>
        <w:t>Тем не менее</w:t>
      </w:r>
      <w:r w:rsidR="00655A62">
        <w:rPr>
          <w:rFonts w:ascii="Times New Roman" w:hAnsi="Times New Roman" w:cs="Times New Roman"/>
          <w:sz w:val="24"/>
          <w:szCs w:val="24"/>
        </w:rPr>
        <w:t>,</w:t>
      </w:r>
      <w:r w:rsidR="004C0C30" w:rsidRPr="005C108E">
        <w:rPr>
          <w:rFonts w:ascii="Times New Roman" w:hAnsi="Times New Roman" w:cs="Times New Roman"/>
          <w:sz w:val="24"/>
          <w:szCs w:val="24"/>
        </w:rPr>
        <w:t xml:space="preserve"> </w:t>
      </w:r>
      <w:r>
        <w:rPr>
          <w:rFonts w:ascii="Times New Roman" w:hAnsi="Times New Roman" w:cs="Times New Roman"/>
          <w:sz w:val="24"/>
          <w:szCs w:val="24"/>
        </w:rPr>
        <w:t>а</w:t>
      </w:r>
      <w:r w:rsidR="004C0C30" w:rsidRPr="005C108E">
        <w:rPr>
          <w:rFonts w:ascii="Times New Roman" w:hAnsi="Times New Roman" w:cs="Times New Roman"/>
          <w:sz w:val="24"/>
          <w:szCs w:val="24"/>
        </w:rPr>
        <w:t xml:space="preserve">вторы </w:t>
      </w:r>
      <w:r>
        <w:rPr>
          <w:rFonts w:ascii="Times New Roman" w:hAnsi="Times New Roman" w:cs="Times New Roman"/>
          <w:sz w:val="24"/>
          <w:szCs w:val="24"/>
        </w:rPr>
        <w:t>концепции счит</w:t>
      </w:r>
      <w:r w:rsidR="004C0C30" w:rsidRPr="005C108E">
        <w:rPr>
          <w:rFonts w:ascii="Times New Roman" w:hAnsi="Times New Roman" w:cs="Times New Roman"/>
          <w:sz w:val="24"/>
          <w:szCs w:val="24"/>
        </w:rPr>
        <w:t xml:space="preserve">ают, что критика </w:t>
      </w:r>
      <w:r>
        <w:rPr>
          <w:rFonts w:ascii="Times New Roman" w:hAnsi="Times New Roman" w:cs="Times New Roman"/>
          <w:sz w:val="24"/>
          <w:szCs w:val="24"/>
        </w:rPr>
        <w:t xml:space="preserve">ее </w:t>
      </w:r>
      <w:r w:rsidR="004C0C30" w:rsidRPr="005C108E">
        <w:rPr>
          <w:rFonts w:ascii="Times New Roman" w:hAnsi="Times New Roman" w:cs="Times New Roman"/>
          <w:sz w:val="24"/>
          <w:szCs w:val="24"/>
        </w:rPr>
        <w:t xml:space="preserve">неоднозначных интерпретаций </w:t>
      </w:r>
      <w:r>
        <w:rPr>
          <w:rFonts w:ascii="Times New Roman" w:hAnsi="Times New Roman" w:cs="Times New Roman"/>
          <w:sz w:val="24"/>
          <w:szCs w:val="24"/>
        </w:rPr>
        <w:t xml:space="preserve">предполагает конструктивный подход к методологии познания с использованием нового цифрового инструментария </w:t>
      </w:r>
      <w:r w:rsidR="00C30AFE" w:rsidRPr="00C30AFE">
        <w:rPr>
          <w:rFonts w:ascii="Times New Roman" w:hAnsi="Times New Roman" w:cs="Times New Roman"/>
          <w:sz w:val="24"/>
          <w:szCs w:val="24"/>
        </w:rPr>
        <w:t>[5</w:t>
      </w:r>
      <w:r w:rsidR="00F66E56" w:rsidRPr="00F66E56">
        <w:rPr>
          <w:rFonts w:ascii="Times New Roman" w:hAnsi="Times New Roman" w:cs="Times New Roman"/>
          <w:sz w:val="24"/>
          <w:szCs w:val="24"/>
        </w:rPr>
        <w:t xml:space="preserve">, </w:t>
      </w:r>
      <w:r w:rsidR="00F66E56">
        <w:rPr>
          <w:rFonts w:ascii="Times New Roman" w:hAnsi="Times New Roman" w:cs="Times New Roman"/>
          <w:sz w:val="24"/>
          <w:szCs w:val="24"/>
          <w:lang w:val="en-US"/>
        </w:rPr>
        <w:t>c</w:t>
      </w:r>
      <w:r w:rsidR="00F66E56" w:rsidRPr="00F66E56">
        <w:rPr>
          <w:rFonts w:ascii="Times New Roman" w:hAnsi="Times New Roman" w:cs="Times New Roman"/>
          <w:sz w:val="24"/>
          <w:szCs w:val="24"/>
        </w:rPr>
        <w:t xml:space="preserve">. </w:t>
      </w:r>
      <w:r w:rsidR="006057A8" w:rsidRPr="006057A8">
        <w:rPr>
          <w:rFonts w:ascii="Times New Roman" w:hAnsi="Times New Roman" w:cs="Times New Roman"/>
          <w:sz w:val="24"/>
          <w:szCs w:val="24"/>
        </w:rPr>
        <w:t>15</w:t>
      </w:r>
      <w:r w:rsidR="00F66E56" w:rsidRPr="00F66E56">
        <w:rPr>
          <w:rFonts w:ascii="Times New Roman" w:hAnsi="Times New Roman" w:cs="Times New Roman"/>
          <w:sz w:val="24"/>
          <w:szCs w:val="24"/>
        </w:rPr>
        <w:t>-1</w:t>
      </w:r>
      <w:r w:rsidR="006057A8" w:rsidRPr="006057A8">
        <w:rPr>
          <w:rFonts w:ascii="Times New Roman" w:hAnsi="Times New Roman" w:cs="Times New Roman"/>
          <w:sz w:val="24"/>
          <w:szCs w:val="24"/>
        </w:rPr>
        <w:t>7</w:t>
      </w:r>
      <w:r w:rsidR="00C30AFE" w:rsidRPr="00C30AFE">
        <w:rPr>
          <w:rFonts w:ascii="Times New Roman" w:hAnsi="Times New Roman" w:cs="Times New Roman"/>
          <w:sz w:val="24"/>
          <w:szCs w:val="24"/>
        </w:rPr>
        <w:t>]</w:t>
      </w:r>
      <w:r w:rsidR="00D54E31" w:rsidRPr="005C108E">
        <w:rPr>
          <w:rFonts w:ascii="Times New Roman" w:hAnsi="Times New Roman" w:cs="Times New Roman"/>
          <w:sz w:val="24"/>
          <w:szCs w:val="24"/>
        </w:rPr>
        <w:t xml:space="preserve">. Имплицитность концепции сингулярности цифрового образования вызывает </w:t>
      </w:r>
      <w:r w:rsidR="00E60421">
        <w:rPr>
          <w:rFonts w:ascii="Times New Roman" w:hAnsi="Times New Roman" w:cs="Times New Roman"/>
          <w:sz w:val="24"/>
          <w:szCs w:val="24"/>
        </w:rPr>
        <w:t>вопросы</w:t>
      </w:r>
      <w:r w:rsidR="00655A62">
        <w:rPr>
          <w:rFonts w:ascii="Times New Roman" w:hAnsi="Times New Roman" w:cs="Times New Roman"/>
          <w:sz w:val="24"/>
          <w:szCs w:val="24"/>
        </w:rPr>
        <w:t>, связанные с</w:t>
      </w:r>
      <w:r w:rsidR="00D54E31" w:rsidRPr="005C108E">
        <w:rPr>
          <w:rFonts w:ascii="Times New Roman" w:hAnsi="Times New Roman" w:cs="Times New Roman"/>
          <w:sz w:val="24"/>
          <w:szCs w:val="24"/>
        </w:rPr>
        <w:t xml:space="preserve"> отождествлени</w:t>
      </w:r>
      <w:r w:rsidR="00655A62">
        <w:rPr>
          <w:rFonts w:ascii="Times New Roman" w:hAnsi="Times New Roman" w:cs="Times New Roman"/>
          <w:sz w:val="24"/>
          <w:szCs w:val="24"/>
        </w:rPr>
        <w:t>ем ее</w:t>
      </w:r>
      <w:r w:rsidR="00D54E31" w:rsidRPr="005C108E">
        <w:rPr>
          <w:rFonts w:ascii="Times New Roman" w:hAnsi="Times New Roman" w:cs="Times New Roman"/>
          <w:sz w:val="24"/>
          <w:szCs w:val="24"/>
        </w:rPr>
        <w:t xml:space="preserve"> с ролью искусственного интеллекта в процессе </w:t>
      </w:r>
      <w:r w:rsidR="00655A62">
        <w:rPr>
          <w:rFonts w:ascii="Times New Roman" w:hAnsi="Times New Roman" w:cs="Times New Roman"/>
          <w:sz w:val="24"/>
          <w:szCs w:val="24"/>
        </w:rPr>
        <w:t>становле</w:t>
      </w:r>
      <w:r w:rsidR="00D54E31" w:rsidRPr="005C108E">
        <w:rPr>
          <w:rFonts w:ascii="Times New Roman" w:hAnsi="Times New Roman" w:cs="Times New Roman"/>
          <w:sz w:val="24"/>
          <w:szCs w:val="24"/>
        </w:rPr>
        <w:t>ния</w:t>
      </w:r>
      <w:r w:rsidR="00655A62">
        <w:rPr>
          <w:rFonts w:ascii="Times New Roman" w:hAnsi="Times New Roman" w:cs="Times New Roman"/>
          <w:sz w:val="24"/>
          <w:szCs w:val="24"/>
        </w:rPr>
        <w:t xml:space="preserve"> и развития</w:t>
      </w:r>
      <w:r w:rsidR="00D54E31" w:rsidRPr="005C108E">
        <w:rPr>
          <w:rFonts w:ascii="Times New Roman" w:hAnsi="Times New Roman" w:cs="Times New Roman"/>
          <w:sz w:val="24"/>
          <w:szCs w:val="24"/>
        </w:rPr>
        <w:t xml:space="preserve"> так называемого «биологического интеллекта». </w:t>
      </w:r>
    </w:p>
    <w:p w14:paraId="34E6EACE" w14:textId="46C9D989" w:rsidR="00D54E31" w:rsidRPr="005C108E" w:rsidRDefault="0013309F" w:rsidP="005C108E">
      <w:pPr>
        <w:tabs>
          <w:tab w:val="left" w:pos="426"/>
        </w:tabs>
        <w:spacing w:after="0" w:line="360" w:lineRule="auto"/>
        <w:ind w:right="-284" w:firstLine="709"/>
        <w:jc w:val="both"/>
        <w:rPr>
          <w:rFonts w:ascii="Times New Roman" w:hAnsi="Times New Roman" w:cs="Times New Roman"/>
          <w:sz w:val="24"/>
          <w:szCs w:val="24"/>
        </w:rPr>
      </w:pPr>
      <w:r w:rsidRPr="005C108E">
        <w:rPr>
          <w:rFonts w:ascii="Times New Roman" w:hAnsi="Times New Roman" w:cs="Times New Roman"/>
          <w:sz w:val="24"/>
          <w:szCs w:val="24"/>
        </w:rPr>
        <w:t>Э</w:t>
      </w:r>
      <w:r w:rsidRPr="005C108E">
        <w:rPr>
          <w:rFonts w:ascii="Times New Roman" w:hAnsi="Times New Roman" w:cs="Times New Roman"/>
          <w:sz w:val="24"/>
          <w:szCs w:val="24"/>
        </w:rPr>
        <w:t>схатологическ</w:t>
      </w:r>
      <w:r>
        <w:rPr>
          <w:rFonts w:ascii="Times New Roman" w:hAnsi="Times New Roman" w:cs="Times New Roman"/>
          <w:sz w:val="24"/>
          <w:szCs w:val="24"/>
        </w:rPr>
        <w:t>ая трактовка</w:t>
      </w:r>
      <w:r w:rsidRPr="005C108E">
        <w:rPr>
          <w:rFonts w:ascii="Times New Roman" w:hAnsi="Times New Roman" w:cs="Times New Roman"/>
          <w:sz w:val="24"/>
          <w:szCs w:val="24"/>
        </w:rPr>
        <w:t xml:space="preserve"> </w:t>
      </w:r>
      <w:r>
        <w:rPr>
          <w:rFonts w:ascii="Times New Roman" w:hAnsi="Times New Roman" w:cs="Times New Roman"/>
          <w:sz w:val="24"/>
          <w:szCs w:val="24"/>
        </w:rPr>
        <w:t>«глобального сознания»</w:t>
      </w:r>
      <w:r w:rsidR="00D54E31" w:rsidRPr="005C108E">
        <w:rPr>
          <w:rFonts w:ascii="Times New Roman" w:hAnsi="Times New Roman" w:cs="Times New Roman"/>
          <w:sz w:val="24"/>
          <w:szCs w:val="24"/>
        </w:rPr>
        <w:t xml:space="preserve"> п</w:t>
      </w:r>
      <w:r>
        <w:rPr>
          <w:rFonts w:ascii="Times New Roman" w:hAnsi="Times New Roman" w:cs="Times New Roman"/>
          <w:sz w:val="24"/>
          <w:szCs w:val="24"/>
        </w:rPr>
        <w:t>р</w:t>
      </w:r>
      <w:r w:rsidR="00D54E31" w:rsidRPr="005C108E">
        <w:rPr>
          <w:rFonts w:ascii="Times New Roman" w:hAnsi="Times New Roman" w:cs="Times New Roman"/>
          <w:sz w:val="24"/>
          <w:szCs w:val="24"/>
        </w:rPr>
        <w:t>о</w:t>
      </w:r>
      <w:r>
        <w:rPr>
          <w:rFonts w:ascii="Times New Roman" w:hAnsi="Times New Roman" w:cs="Times New Roman"/>
          <w:sz w:val="24"/>
          <w:szCs w:val="24"/>
        </w:rPr>
        <w:t>слежива</w:t>
      </w:r>
      <w:r w:rsidR="00D54E31" w:rsidRPr="005C108E">
        <w:rPr>
          <w:rFonts w:ascii="Times New Roman" w:hAnsi="Times New Roman" w:cs="Times New Roman"/>
          <w:sz w:val="24"/>
          <w:szCs w:val="24"/>
        </w:rPr>
        <w:t xml:space="preserve">ется в </w:t>
      </w:r>
      <w:r>
        <w:rPr>
          <w:rFonts w:ascii="Times New Roman" w:hAnsi="Times New Roman" w:cs="Times New Roman"/>
          <w:sz w:val="24"/>
          <w:szCs w:val="24"/>
        </w:rPr>
        <w:t>работах религиозных философов</w:t>
      </w:r>
      <w:r w:rsidR="00DA7119" w:rsidRPr="005C108E">
        <w:rPr>
          <w:rFonts w:ascii="Times New Roman" w:hAnsi="Times New Roman" w:cs="Times New Roman"/>
          <w:sz w:val="24"/>
          <w:szCs w:val="24"/>
        </w:rPr>
        <w:t>, котор</w:t>
      </w:r>
      <w:r>
        <w:rPr>
          <w:rFonts w:ascii="Times New Roman" w:hAnsi="Times New Roman" w:cs="Times New Roman"/>
          <w:sz w:val="24"/>
          <w:szCs w:val="24"/>
        </w:rPr>
        <w:t>ые</w:t>
      </w:r>
      <w:r w:rsidR="00D54E31" w:rsidRPr="005C108E">
        <w:rPr>
          <w:rFonts w:ascii="Times New Roman" w:hAnsi="Times New Roman" w:cs="Times New Roman"/>
          <w:sz w:val="24"/>
          <w:szCs w:val="24"/>
        </w:rPr>
        <w:t xml:space="preserve"> </w:t>
      </w:r>
      <w:r>
        <w:rPr>
          <w:rFonts w:ascii="Times New Roman" w:hAnsi="Times New Roman" w:cs="Times New Roman"/>
          <w:sz w:val="24"/>
          <w:szCs w:val="24"/>
        </w:rPr>
        <w:t xml:space="preserve">считали, что глобальная цивилизация </w:t>
      </w:r>
      <w:r w:rsidRPr="005C108E">
        <w:rPr>
          <w:rFonts w:ascii="Times New Roman" w:hAnsi="Times New Roman" w:cs="Times New Roman"/>
          <w:sz w:val="24"/>
          <w:szCs w:val="24"/>
        </w:rPr>
        <w:t>впоследствии стан</w:t>
      </w:r>
      <w:r>
        <w:rPr>
          <w:rFonts w:ascii="Times New Roman" w:hAnsi="Times New Roman" w:cs="Times New Roman"/>
          <w:sz w:val="24"/>
          <w:szCs w:val="24"/>
        </w:rPr>
        <w:t>е</w:t>
      </w:r>
      <w:r w:rsidRPr="005C108E">
        <w:rPr>
          <w:rFonts w:ascii="Times New Roman" w:hAnsi="Times New Roman" w:cs="Times New Roman"/>
          <w:sz w:val="24"/>
          <w:szCs w:val="24"/>
        </w:rPr>
        <w:t xml:space="preserve">т основой </w:t>
      </w:r>
      <w:r w:rsidR="002D6C69">
        <w:rPr>
          <w:rFonts w:ascii="Times New Roman" w:hAnsi="Times New Roman" w:cs="Times New Roman"/>
          <w:sz w:val="24"/>
          <w:szCs w:val="24"/>
        </w:rPr>
        <w:t>«</w:t>
      </w:r>
      <w:r w:rsidRPr="005C108E">
        <w:rPr>
          <w:rFonts w:ascii="Times New Roman" w:hAnsi="Times New Roman" w:cs="Times New Roman"/>
          <w:sz w:val="24"/>
          <w:szCs w:val="24"/>
        </w:rPr>
        <w:t>глобального экуменизма</w:t>
      </w:r>
      <w:r w:rsidR="002D6C69">
        <w:rPr>
          <w:rFonts w:ascii="Times New Roman" w:hAnsi="Times New Roman" w:cs="Times New Roman"/>
          <w:sz w:val="24"/>
          <w:szCs w:val="24"/>
        </w:rPr>
        <w:t>»</w:t>
      </w:r>
      <w:r w:rsidRPr="00C30AFE">
        <w:rPr>
          <w:rFonts w:ascii="Times New Roman" w:hAnsi="Times New Roman" w:cs="Times New Roman"/>
          <w:sz w:val="24"/>
          <w:szCs w:val="24"/>
        </w:rPr>
        <w:t xml:space="preserve"> </w:t>
      </w:r>
      <w:r w:rsidR="00C30AFE" w:rsidRPr="00C30AFE">
        <w:rPr>
          <w:rFonts w:ascii="Times New Roman" w:hAnsi="Times New Roman" w:cs="Times New Roman"/>
          <w:sz w:val="24"/>
          <w:szCs w:val="24"/>
        </w:rPr>
        <w:t>[6]</w:t>
      </w:r>
      <w:r w:rsidR="00D54E31" w:rsidRPr="005C108E">
        <w:rPr>
          <w:rFonts w:ascii="Times New Roman" w:hAnsi="Times New Roman" w:cs="Times New Roman"/>
          <w:sz w:val="24"/>
          <w:szCs w:val="24"/>
        </w:rPr>
        <w:t xml:space="preserve">. Однако пока эти </w:t>
      </w:r>
      <w:r w:rsidR="00655A62">
        <w:rPr>
          <w:rFonts w:ascii="Times New Roman" w:hAnsi="Times New Roman" w:cs="Times New Roman"/>
          <w:sz w:val="24"/>
          <w:szCs w:val="24"/>
        </w:rPr>
        <w:t xml:space="preserve">концепты </w:t>
      </w:r>
      <w:r w:rsidR="00D54E31" w:rsidRPr="005C108E">
        <w:rPr>
          <w:rFonts w:ascii="Times New Roman" w:hAnsi="Times New Roman" w:cs="Times New Roman"/>
          <w:sz w:val="24"/>
          <w:szCs w:val="24"/>
        </w:rPr>
        <w:t xml:space="preserve">привлекают тех, кто предпочитает </w:t>
      </w:r>
      <w:r w:rsidR="00655A62">
        <w:rPr>
          <w:rFonts w:ascii="Times New Roman" w:hAnsi="Times New Roman" w:cs="Times New Roman"/>
          <w:sz w:val="24"/>
          <w:szCs w:val="24"/>
        </w:rPr>
        <w:t>эклектику</w:t>
      </w:r>
      <w:r w:rsidR="00D54E31" w:rsidRPr="005C108E">
        <w:rPr>
          <w:rFonts w:ascii="Times New Roman" w:hAnsi="Times New Roman" w:cs="Times New Roman"/>
          <w:sz w:val="24"/>
          <w:szCs w:val="24"/>
        </w:rPr>
        <w:t xml:space="preserve"> </w:t>
      </w:r>
      <w:r w:rsidR="008C7A29" w:rsidRPr="005C108E">
        <w:rPr>
          <w:rFonts w:ascii="Times New Roman" w:hAnsi="Times New Roman" w:cs="Times New Roman"/>
          <w:sz w:val="24"/>
          <w:szCs w:val="24"/>
        </w:rPr>
        <w:t>мистицизм</w:t>
      </w:r>
      <w:r w:rsidR="00655A62">
        <w:rPr>
          <w:rFonts w:ascii="Times New Roman" w:hAnsi="Times New Roman" w:cs="Times New Roman"/>
          <w:sz w:val="24"/>
          <w:szCs w:val="24"/>
        </w:rPr>
        <w:t>а</w:t>
      </w:r>
      <w:r w:rsidR="008C7A29" w:rsidRPr="005C108E">
        <w:rPr>
          <w:rFonts w:ascii="Times New Roman" w:hAnsi="Times New Roman" w:cs="Times New Roman"/>
          <w:sz w:val="24"/>
          <w:szCs w:val="24"/>
        </w:rPr>
        <w:t xml:space="preserve"> и наук</w:t>
      </w:r>
      <w:r w:rsidR="00655A62">
        <w:rPr>
          <w:rFonts w:ascii="Times New Roman" w:hAnsi="Times New Roman" w:cs="Times New Roman"/>
          <w:sz w:val="24"/>
          <w:szCs w:val="24"/>
        </w:rPr>
        <w:t>и -</w:t>
      </w:r>
      <w:r w:rsidR="008C7A29" w:rsidRPr="005C108E">
        <w:rPr>
          <w:rFonts w:ascii="Times New Roman" w:hAnsi="Times New Roman" w:cs="Times New Roman"/>
          <w:sz w:val="24"/>
          <w:szCs w:val="24"/>
        </w:rPr>
        <w:t xml:space="preserve"> среди </w:t>
      </w:r>
      <w:r w:rsidR="00655A62">
        <w:rPr>
          <w:rFonts w:ascii="Times New Roman" w:hAnsi="Times New Roman" w:cs="Times New Roman"/>
          <w:sz w:val="24"/>
          <w:szCs w:val="24"/>
        </w:rPr>
        <w:t>них</w:t>
      </w:r>
      <w:r w:rsidR="008C7A29" w:rsidRPr="005C108E">
        <w:rPr>
          <w:rFonts w:ascii="Times New Roman" w:hAnsi="Times New Roman" w:cs="Times New Roman"/>
          <w:sz w:val="24"/>
          <w:szCs w:val="24"/>
        </w:rPr>
        <w:t xml:space="preserve"> так называемые «трансгуманисты»</w:t>
      </w:r>
      <w:r w:rsidR="00C30AFE" w:rsidRPr="00C30AFE">
        <w:rPr>
          <w:rFonts w:ascii="Times New Roman" w:hAnsi="Times New Roman" w:cs="Times New Roman"/>
          <w:sz w:val="24"/>
          <w:szCs w:val="24"/>
        </w:rPr>
        <w:t xml:space="preserve"> [7, </w:t>
      </w:r>
      <w:r w:rsidR="00C30AFE">
        <w:rPr>
          <w:rFonts w:ascii="Times New Roman" w:hAnsi="Times New Roman" w:cs="Times New Roman"/>
          <w:sz w:val="24"/>
          <w:szCs w:val="24"/>
          <w:lang w:val="en-US"/>
        </w:rPr>
        <w:t>c</w:t>
      </w:r>
      <w:r w:rsidR="00C30AFE" w:rsidRPr="00C30AFE">
        <w:rPr>
          <w:rFonts w:ascii="Times New Roman" w:hAnsi="Times New Roman" w:cs="Times New Roman"/>
          <w:sz w:val="24"/>
          <w:szCs w:val="24"/>
        </w:rPr>
        <w:t>. 246-247]</w:t>
      </w:r>
      <w:r w:rsidR="008C7A29" w:rsidRPr="005C108E">
        <w:rPr>
          <w:rFonts w:ascii="Times New Roman" w:hAnsi="Times New Roman" w:cs="Times New Roman"/>
          <w:sz w:val="24"/>
          <w:szCs w:val="24"/>
        </w:rPr>
        <w:t xml:space="preserve">.  Сингулярные идеи </w:t>
      </w:r>
      <w:r>
        <w:rPr>
          <w:rFonts w:ascii="Times New Roman" w:hAnsi="Times New Roman" w:cs="Times New Roman"/>
          <w:sz w:val="24"/>
          <w:szCs w:val="24"/>
        </w:rPr>
        <w:t xml:space="preserve">приобрели популярность </w:t>
      </w:r>
      <w:r w:rsidR="003B2707">
        <w:rPr>
          <w:rFonts w:ascii="Times New Roman" w:hAnsi="Times New Roman" w:cs="Times New Roman"/>
          <w:sz w:val="24"/>
          <w:szCs w:val="24"/>
        </w:rPr>
        <w:t xml:space="preserve">среди </w:t>
      </w:r>
      <w:r w:rsidR="008C7A29" w:rsidRPr="005C108E">
        <w:rPr>
          <w:rFonts w:ascii="Times New Roman" w:hAnsi="Times New Roman" w:cs="Times New Roman"/>
          <w:sz w:val="24"/>
          <w:szCs w:val="24"/>
        </w:rPr>
        <w:t xml:space="preserve">представителей около </w:t>
      </w:r>
      <w:r w:rsidR="008C7A29" w:rsidRPr="005C108E">
        <w:rPr>
          <w:rFonts w:ascii="Times New Roman" w:hAnsi="Times New Roman" w:cs="Times New Roman"/>
          <w:sz w:val="24"/>
          <w:szCs w:val="24"/>
        </w:rPr>
        <w:lastRenderedPageBreak/>
        <w:t>научного сообщества, которые в своих постах рисуют фантасмагорические картины будущего «вселенского разума», что является перманентной темой философов многих поколений</w:t>
      </w:r>
      <w:r w:rsidR="00C30AFE" w:rsidRPr="00C30AFE">
        <w:rPr>
          <w:rFonts w:ascii="Times New Roman" w:hAnsi="Times New Roman" w:cs="Times New Roman"/>
          <w:sz w:val="24"/>
          <w:szCs w:val="24"/>
        </w:rPr>
        <w:t xml:space="preserve"> [8, </w:t>
      </w:r>
      <w:r w:rsidR="00C30AFE">
        <w:rPr>
          <w:rFonts w:ascii="Times New Roman" w:hAnsi="Times New Roman" w:cs="Times New Roman"/>
          <w:sz w:val="24"/>
          <w:szCs w:val="24"/>
          <w:lang w:val="en-US"/>
        </w:rPr>
        <w:t>c</w:t>
      </w:r>
      <w:r w:rsidR="00C30AFE" w:rsidRPr="00C30AFE">
        <w:rPr>
          <w:rFonts w:ascii="Times New Roman" w:hAnsi="Times New Roman" w:cs="Times New Roman"/>
          <w:sz w:val="24"/>
          <w:szCs w:val="24"/>
        </w:rPr>
        <w:t>. 20-21]</w:t>
      </w:r>
      <w:r w:rsidR="008C7A29" w:rsidRPr="005C108E">
        <w:rPr>
          <w:rFonts w:ascii="Times New Roman" w:hAnsi="Times New Roman" w:cs="Times New Roman"/>
          <w:sz w:val="24"/>
          <w:szCs w:val="24"/>
        </w:rPr>
        <w:t>.  «</w:t>
      </w:r>
      <w:r w:rsidR="003B2707">
        <w:rPr>
          <w:rFonts w:ascii="Times New Roman" w:hAnsi="Times New Roman" w:cs="Times New Roman"/>
          <w:sz w:val="24"/>
          <w:szCs w:val="24"/>
        </w:rPr>
        <w:t>Т</w:t>
      </w:r>
      <w:r w:rsidR="008C7A29" w:rsidRPr="005C108E">
        <w:rPr>
          <w:rFonts w:ascii="Times New Roman" w:hAnsi="Times New Roman" w:cs="Times New Roman"/>
          <w:sz w:val="24"/>
          <w:szCs w:val="24"/>
        </w:rPr>
        <w:t xml:space="preserve">рансгуманисты» и «постгуманисты» </w:t>
      </w:r>
      <w:r w:rsidR="003B2707">
        <w:rPr>
          <w:rFonts w:ascii="Times New Roman" w:hAnsi="Times New Roman" w:cs="Times New Roman"/>
          <w:sz w:val="24"/>
          <w:szCs w:val="24"/>
        </w:rPr>
        <w:t xml:space="preserve">пытаются балансировать на грани глобальной виртуальной реальности, выходят за рамки национальных и нравственных приоритетов и по сути </w:t>
      </w:r>
      <w:r w:rsidR="008C7A29" w:rsidRPr="005C108E">
        <w:rPr>
          <w:rFonts w:ascii="Times New Roman" w:hAnsi="Times New Roman" w:cs="Times New Roman"/>
          <w:sz w:val="24"/>
          <w:szCs w:val="24"/>
        </w:rPr>
        <w:t>нивелир</w:t>
      </w:r>
      <w:r w:rsidR="003B2707">
        <w:rPr>
          <w:rFonts w:ascii="Times New Roman" w:hAnsi="Times New Roman" w:cs="Times New Roman"/>
          <w:sz w:val="24"/>
          <w:szCs w:val="24"/>
        </w:rPr>
        <w:t>ую</w:t>
      </w:r>
      <w:r w:rsidR="008C7A29" w:rsidRPr="005C108E">
        <w:rPr>
          <w:rFonts w:ascii="Times New Roman" w:hAnsi="Times New Roman" w:cs="Times New Roman"/>
          <w:sz w:val="24"/>
          <w:szCs w:val="24"/>
        </w:rPr>
        <w:t xml:space="preserve">т личность, ставя ее в зависимость от </w:t>
      </w:r>
      <w:r w:rsidR="003B2707">
        <w:rPr>
          <w:rFonts w:ascii="Times New Roman" w:hAnsi="Times New Roman" w:cs="Times New Roman"/>
          <w:sz w:val="24"/>
          <w:szCs w:val="24"/>
        </w:rPr>
        <w:t xml:space="preserve">нейросетей и </w:t>
      </w:r>
      <w:r w:rsidR="008C7A29" w:rsidRPr="005C108E">
        <w:rPr>
          <w:rFonts w:ascii="Times New Roman" w:hAnsi="Times New Roman" w:cs="Times New Roman"/>
          <w:sz w:val="24"/>
          <w:szCs w:val="24"/>
        </w:rPr>
        <w:t>искусственного интеллекта.</w:t>
      </w:r>
    </w:p>
    <w:p w14:paraId="24E8D504" w14:textId="100DDB65" w:rsidR="005C0E8B" w:rsidRPr="005C108E" w:rsidRDefault="00291CEE" w:rsidP="003B2707">
      <w:pPr>
        <w:tabs>
          <w:tab w:val="left" w:pos="426"/>
        </w:tabs>
        <w:spacing w:after="0" w:line="360" w:lineRule="auto"/>
        <w:ind w:right="-284" w:firstLine="709"/>
        <w:jc w:val="both"/>
        <w:rPr>
          <w:color w:val="000000"/>
        </w:rPr>
      </w:pPr>
      <w:r w:rsidRPr="005C108E">
        <w:rPr>
          <w:rFonts w:ascii="Times New Roman" w:hAnsi="Times New Roman" w:cs="Times New Roman"/>
          <w:sz w:val="24"/>
          <w:szCs w:val="24"/>
        </w:rPr>
        <w:t>Цифровая о</w:t>
      </w:r>
      <w:r w:rsidR="005C0E8B" w:rsidRPr="005C108E">
        <w:rPr>
          <w:rFonts w:ascii="Times New Roman" w:hAnsi="Times New Roman" w:cs="Times New Roman"/>
          <w:sz w:val="24"/>
          <w:szCs w:val="24"/>
        </w:rPr>
        <w:t>бразовательная среда</w:t>
      </w:r>
      <w:r w:rsidRPr="005C108E">
        <w:rPr>
          <w:rFonts w:ascii="Times New Roman" w:hAnsi="Times New Roman" w:cs="Times New Roman"/>
          <w:sz w:val="24"/>
          <w:szCs w:val="24"/>
        </w:rPr>
        <w:t xml:space="preserve"> </w:t>
      </w:r>
      <w:r w:rsidR="003B2707">
        <w:rPr>
          <w:rFonts w:ascii="Times New Roman" w:hAnsi="Times New Roman" w:cs="Times New Roman"/>
          <w:sz w:val="24"/>
          <w:szCs w:val="24"/>
        </w:rPr>
        <w:t xml:space="preserve">– это особенная часть </w:t>
      </w:r>
      <w:r w:rsidR="005C0E8B" w:rsidRPr="005C108E">
        <w:rPr>
          <w:rFonts w:ascii="Times New Roman" w:hAnsi="Times New Roman" w:cs="Times New Roman"/>
          <w:sz w:val="24"/>
          <w:szCs w:val="24"/>
        </w:rPr>
        <w:t xml:space="preserve">социокультурной </w:t>
      </w:r>
      <w:r w:rsidR="002D6C69" w:rsidRPr="005C108E">
        <w:rPr>
          <w:rFonts w:ascii="Times New Roman" w:hAnsi="Times New Roman" w:cs="Times New Roman"/>
          <w:sz w:val="24"/>
          <w:szCs w:val="24"/>
        </w:rPr>
        <w:t xml:space="preserve">среды, </w:t>
      </w:r>
      <w:r w:rsidR="002D6C69">
        <w:rPr>
          <w:rFonts w:ascii="Times New Roman" w:hAnsi="Times New Roman" w:cs="Times New Roman"/>
          <w:sz w:val="24"/>
          <w:szCs w:val="24"/>
        </w:rPr>
        <w:t>формирующейся под влиянием</w:t>
      </w:r>
      <w:r w:rsidR="003B2707">
        <w:rPr>
          <w:rFonts w:ascii="Times New Roman" w:hAnsi="Times New Roman" w:cs="Times New Roman"/>
          <w:sz w:val="24"/>
          <w:szCs w:val="24"/>
        </w:rPr>
        <w:t xml:space="preserve"> истори</w:t>
      </w:r>
      <w:r w:rsidR="002D6C69">
        <w:rPr>
          <w:rFonts w:ascii="Times New Roman" w:hAnsi="Times New Roman" w:cs="Times New Roman"/>
          <w:sz w:val="24"/>
          <w:szCs w:val="24"/>
        </w:rPr>
        <w:t>и,</w:t>
      </w:r>
      <w:r w:rsidR="005C0E8B" w:rsidRPr="005C108E">
        <w:rPr>
          <w:rFonts w:ascii="Times New Roman" w:hAnsi="Times New Roman" w:cs="Times New Roman"/>
          <w:sz w:val="24"/>
          <w:szCs w:val="24"/>
        </w:rPr>
        <w:t xml:space="preserve"> </w:t>
      </w:r>
      <w:r w:rsidR="00655A62">
        <w:rPr>
          <w:rFonts w:ascii="Times New Roman" w:hAnsi="Times New Roman" w:cs="Times New Roman"/>
          <w:sz w:val="24"/>
          <w:szCs w:val="24"/>
        </w:rPr>
        <w:t>традици</w:t>
      </w:r>
      <w:r w:rsidR="002D6C69">
        <w:rPr>
          <w:rFonts w:ascii="Times New Roman" w:hAnsi="Times New Roman" w:cs="Times New Roman"/>
          <w:sz w:val="24"/>
          <w:szCs w:val="24"/>
        </w:rPr>
        <w:t>й</w:t>
      </w:r>
      <w:r w:rsidR="00655A62">
        <w:rPr>
          <w:rFonts w:ascii="Times New Roman" w:hAnsi="Times New Roman" w:cs="Times New Roman"/>
          <w:sz w:val="24"/>
          <w:szCs w:val="24"/>
        </w:rPr>
        <w:t xml:space="preserve"> и даже веровани</w:t>
      </w:r>
      <w:r w:rsidR="002D6C69">
        <w:rPr>
          <w:rFonts w:ascii="Times New Roman" w:hAnsi="Times New Roman" w:cs="Times New Roman"/>
          <w:sz w:val="24"/>
          <w:szCs w:val="24"/>
        </w:rPr>
        <w:t>й</w:t>
      </w:r>
      <w:r w:rsidR="00655A62">
        <w:rPr>
          <w:rFonts w:ascii="Times New Roman" w:hAnsi="Times New Roman" w:cs="Times New Roman"/>
          <w:sz w:val="24"/>
          <w:szCs w:val="24"/>
        </w:rPr>
        <w:t xml:space="preserve"> (не исключа</w:t>
      </w:r>
      <w:r w:rsidR="002D6C69">
        <w:rPr>
          <w:rFonts w:ascii="Times New Roman" w:hAnsi="Times New Roman" w:cs="Times New Roman"/>
          <w:sz w:val="24"/>
          <w:szCs w:val="24"/>
        </w:rPr>
        <w:t>я</w:t>
      </w:r>
      <w:r w:rsidR="00655A62">
        <w:rPr>
          <w:rFonts w:ascii="Times New Roman" w:hAnsi="Times New Roman" w:cs="Times New Roman"/>
          <w:sz w:val="24"/>
          <w:szCs w:val="24"/>
        </w:rPr>
        <w:t xml:space="preserve"> атеизм)</w:t>
      </w:r>
      <w:r w:rsidR="0078788D" w:rsidRPr="005C108E">
        <w:rPr>
          <w:rFonts w:ascii="Times New Roman" w:hAnsi="Times New Roman" w:cs="Times New Roman"/>
          <w:sz w:val="24"/>
          <w:szCs w:val="24"/>
        </w:rPr>
        <w:t>,</w:t>
      </w:r>
      <w:r w:rsidR="005C0E8B" w:rsidRPr="005C108E">
        <w:rPr>
          <w:rFonts w:ascii="Times New Roman" w:hAnsi="Times New Roman" w:cs="Times New Roman"/>
          <w:sz w:val="24"/>
          <w:szCs w:val="24"/>
        </w:rPr>
        <w:t xml:space="preserve"> </w:t>
      </w:r>
      <w:r w:rsidRPr="005C108E">
        <w:rPr>
          <w:rFonts w:ascii="Times New Roman" w:hAnsi="Times New Roman" w:cs="Times New Roman"/>
          <w:sz w:val="24"/>
          <w:szCs w:val="24"/>
        </w:rPr>
        <w:t>котор</w:t>
      </w:r>
      <w:r w:rsidR="001874B4">
        <w:rPr>
          <w:rFonts w:ascii="Times New Roman" w:hAnsi="Times New Roman" w:cs="Times New Roman"/>
          <w:sz w:val="24"/>
          <w:szCs w:val="24"/>
        </w:rPr>
        <w:t>ые</w:t>
      </w:r>
      <w:r w:rsidRPr="005C108E">
        <w:rPr>
          <w:rFonts w:ascii="Times New Roman" w:hAnsi="Times New Roman" w:cs="Times New Roman"/>
          <w:sz w:val="24"/>
          <w:szCs w:val="24"/>
        </w:rPr>
        <w:t xml:space="preserve"> под влиянием</w:t>
      </w:r>
      <w:r w:rsidR="0078788D" w:rsidRPr="005C108E">
        <w:rPr>
          <w:rFonts w:ascii="Times New Roman" w:hAnsi="Times New Roman" w:cs="Times New Roman"/>
          <w:sz w:val="24"/>
          <w:szCs w:val="24"/>
        </w:rPr>
        <w:t xml:space="preserve"> человеческого, а в перспективе</w:t>
      </w:r>
      <w:r w:rsidRPr="005C108E">
        <w:rPr>
          <w:rFonts w:ascii="Times New Roman" w:hAnsi="Times New Roman" w:cs="Times New Roman"/>
          <w:sz w:val="24"/>
          <w:szCs w:val="24"/>
        </w:rPr>
        <w:t xml:space="preserve"> искусственного интеллекта </w:t>
      </w:r>
      <w:r w:rsidR="0078788D" w:rsidRPr="005C108E">
        <w:rPr>
          <w:rFonts w:ascii="Times New Roman" w:hAnsi="Times New Roman" w:cs="Times New Roman"/>
          <w:sz w:val="24"/>
          <w:szCs w:val="24"/>
        </w:rPr>
        <w:t>буд</w:t>
      </w:r>
      <w:r w:rsidR="00655A62">
        <w:rPr>
          <w:rFonts w:ascii="Times New Roman" w:hAnsi="Times New Roman" w:cs="Times New Roman"/>
          <w:sz w:val="24"/>
          <w:szCs w:val="24"/>
        </w:rPr>
        <w:t>у</w:t>
      </w:r>
      <w:r w:rsidR="0078788D" w:rsidRPr="005C108E">
        <w:rPr>
          <w:rFonts w:ascii="Times New Roman" w:hAnsi="Times New Roman" w:cs="Times New Roman"/>
          <w:sz w:val="24"/>
          <w:szCs w:val="24"/>
        </w:rPr>
        <w:t xml:space="preserve">т </w:t>
      </w:r>
      <w:r w:rsidR="00655A62">
        <w:rPr>
          <w:rFonts w:ascii="Times New Roman" w:hAnsi="Times New Roman" w:cs="Times New Roman"/>
          <w:sz w:val="24"/>
          <w:szCs w:val="24"/>
        </w:rPr>
        <w:t>определя</w:t>
      </w:r>
      <w:r w:rsidR="0078788D" w:rsidRPr="005C108E">
        <w:rPr>
          <w:rFonts w:ascii="Times New Roman" w:hAnsi="Times New Roman" w:cs="Times New Roman"/>
          <w:sz w:val="24"/>
          <w:szCs w:val="24"/>
        </w:rPr>
        <w:t>ть</w:t>
      </w:r>
      <w:r w:rsidRPr="005C108E">
        <w:rPr>
          <w:rFonts w:ascii="Times New Roman" w:hAnsi="Times New Roman" w:cs="Times New Roman"/>
          <w:sz w:val="24"/>
          <w:szCs w:val="24"/>
        </w:rPr>
        <w:t xml:space="preserve"> новые </w:t>
      </w:r>
      <w:r w:rsidR="00655A62">
        <w:rPr>
          <w:rFonts w:ascii="Times New Roman" w:hAnsi="Times New Roman" w:cs="Times New Roman"/>
          <w:sz w:val="24"/>
          <w:szCs w:val="24"/>
        </w:rPr>
        <w:t xml:space="preserve">знания и умения </w:t>
      </w:r>
      <w:r w:rsidR="00441C33">
        <w:rPr>
          <w:rFonts w:ascii="Times New Roman" w:hAnsi="Times New Roman" w:cs="Times New Roman"/>
          <w:sz w:val="24"/>
          <w:szCs w:val="24"/>
        </w:rPr>
        <w:t xml:space="preserve">для </w:t>
      </w:r>
      <w:r w:rsidR="00655A62">
        <w:rPr>
          <w:rFonts w:ascii="Times New Roman" w:hAnsi="Times New Roman" w:cs="Times New Roman"/>
          <w:sz w:val="24"/>
          <w:szCs w:val="24"/>
        </w:rPr>
        <w:t xml:space="preserve">полноценного </w:t>
      </w:r>
      <w:r w:rsidR="004214C7" w:rsidRPr="005C108E">
        <w:rPr>
          <w:rFonts w:ascii="Times New Roman" w:hAnsi="Times New Roman" w:cs="Times New Roman"/>
          <w:sz w:val="24"/>
          <w:szCs w:val="24"/>
        </w:rPr>
        <w:t>развития</w:t>
      </w:r>
      <w:r w:rsidR="005C0E8B" w:rsidRPr="005C108E">
        <w:rPr>
          <w:rFonts w:ascii="Times New Roman" w:hAnsi="Times New Roman" w:cs="Times New Roman"/>
          <w:sz w:val="24"/>
          <w:szCs w:val="24"/>
        </w:rPr>
        <w:t xml:space="preserve"> личности</w:t>
      </w:r>
      <w:r w:rsidRPr="005C108E">
        <w:rPr>
          <w:rFonts w:ascii="Times New Roman" w:hAnsi="Times New Roman" w:cs="Times New Roman"/>
          <w:sz w:val="24"/>
          <w:szCs w:val="24"/>
        </w:rPr>
        <w:t>.</w:t>
      </w:r>
      <w:r w:rsidR="003B2707">
        <w:rPr>
          <w:rFonts w:ascii="Times New Roman" w:hAnsi="Times New Roman" w:cs="Times New Roman"/>
          <w:sz w:val="24"/>
          <w:szCs w:val="24"/>
        </w:rPr>
        <w:t xml:space="preserve"> </w:t>
      </w:r>
      <w:r w:rsidR="00B9208C" w:rsidRPr="003B2707">
        <w:rPr>
          <w:rFonts w:ascii="Times New Roman" w:hAnsi="Times New Roman" w:cs="Times New Roman"/>
          <w:color w:val="000000"/>
          <w:sz w:val="24"/>
          <w:szCs w:val="24"/>
        </w:rPr>
        <w:t>О</w:t>
      </w:r>
      <w:r w:rsidR="005C0E8B" w:rsidRPr="003B2707">
        <w:rPr>
          <w:rFonts w:ascii="Times New Roman" w:hAnsi="Times New Roman" w:cs="Times New Roman"/>
          <w:color w:val="000000"/>
          <w:sz w:val="24"/>
          <w:szCs w:val="24"/>
        </w:rPr>
        <w:t>бразовательн</w:t>
      </w:r>
      <w:r w:rsidR="00B9208C" w:rsidRPr="003B2707">
        <w:rPr>
          <w:rFonts w:ascii="Times New Roman" w:hAnsi="Times New Roman" w:cs="Times New Roman"/>
          <w:color w:val="000000"/>
          <w:sz w:val="24"/>
          <w:szCs w:val="24"/>
        </w:rPr>
        <w:t>ая</w:t>
      </w:r>
      <w:r w:rsidR="005C0E8B" w:rsidRPr="003B2707">
        <w:rPr>
          <w:rFonts w:ascii="Times New Roman" w:hAnsi="Times New Roman" w:cs="Times New Roman"/>
          <w:color w:val="000000"/>
          <w:sz w:val="24"/>
          <w:szCs w:val="24"/>
        </w:rPr>
        <w:t xml:space="preserve"> сред</w:t>
      </w:r>
      <w:r w:rsidR="00B9208C" w:rsidRPr="003B2707">
        <w:rPr>
          <w:rFonts w:ascii="Times New Roman" w:hAnsi="Times New Roman" w:cs="Times New Roman"/>
          <w:color w:val="000000"/>
          <w:sz w:val="24"/>
          <w:szCs w:val="24"/>
        </w:rPr>
        <w:t>а</w:t>
      </w:r>
      <w:r w:rsidRPr="003B2707">
        <w:rPr>
          <w:rFonts w:ascii="Times New Roman" w:hAnsi="Times New Roman" w:cs="Times New Roman"/>
          <w:color w:val="000000"/>
          <w:sz w:val="24"/>
          <w:szCs w:val="24"/>
        </w:rPr>
        <w:t xml:space="preserve"> сегодня</w:t>
      </w:r>
      <w:r w:rsidR="00B9208C" w:rsidRPr="003B2707">
        <w:rPr>
          <w:rFonts w:ascii="Times New Roman" w:hAnsi="Times New Roman" w:cs="Times New Roman"/>
          <w:color w:val="000000"/>
          <w:sz w:val="24"/>
          <w:szCs w:val="24"/>
        </w:rPr>
        <w:t xml:space="preserve"> представляет </w:t>
      </w:r>
      <w:r w:rsidR="003B2130" w:rsidRPr="003B2707">
        <w:rPr>
          <w:rFonts w:ascii="Times New Roman" w:hAnsi="Times New Roman" w:cs="Times New Roman"/>
          <w:color w:val="000000"/>
          <w:sz w:val="24"/>
          <w:szCs w:val="24"/>
        </w:rPr>
        <w:t xml:space="preserve">собой широкое </w:t>
      </w:r>
      <w:r w:rsidR="005C0E8B" w:rsidRPr="003B2707">
        <w:rPr>
          <w:rFonts w:ascii="Times New Roman" w:hAnsi="Times New Roman" w:cs="Times New Roman"/>
          <w:color w:val="000000"/>
          <w:sz w:val="24"/>
          <w:szCs w:val="24"/>
        </w:rPr>
        <w:t>электронн</w:t>
      </w:r>
      <w:r w:rsidR="00DE0C25" w:rsidRPr="003B2707">
        <w:rPr>
          <w:rFonts w:ascii="Times New Roman" w:hAnsi="Times New Roman" w:cs="Times New Roman"/>
          <w:color w:val="000000"/>
          <w:sz w:val="24"/>
          <w:szCs w:val="24"/>
        </w:rPr>
        <w:t>о-коммуникативное пространство (интернет, нейросети)</w:t>
      </w:r>
      <w:r w:rsidR="003B2130" w:rsidRPr="003B2707">
        <w:rPr>
          <w:rFonts w:ascii="Times New Roman" w:hAnsi="Times New Roman" w:cs="Times New Roman"/>
          <w:color w:val="000000"/>
          <w:sz w:val="24"/>
          <w:szCs w:val="24"/>
        </w:rPr>
        <w:t>, поэтому в последние</w:t>
      </w:r>
      <w:r w:rsidR="005C0E8B" w:rsidRPr="003B2707">
        <w:rPr>
          <w:rFonts w:ascii="Times New Roman" w:hAnsi="Times New Roman" w:cs="Times New Roman"/>
          <w:color w:val="000000"/>
          <w:sz w:val="24"/>
          <w:szCs w:val="24"/>
        </w:rPr>
        <w:t xml:space="preserve"> годы активно обсужда</w:t>
      </w:r>
      <w:r w:rsidR="00DE0C25" w:rsidRPr="003B2707">
        <w:rPr>
          <w:rFonts w:ascii="Times New Roman" w:hAnsi="Times New Roman" w:cs="Times New Roman"/>
          <w:color w:val="000000"/>
          <w:sz w:val="24"/>
          <w:szCs w:val="24"/>
        </w:rPr>
        <w:t>е</w:t>
      </w:r>
      <w:r w:rsidR="005C0E8B" w:rsidRPr="003B2707">
        <w:rPr>
          <w:rFonts w:ascii="Times New Roman" w:hAnsi="Times New Roman" w:cs="Times New Roman"/>
          <w:color w:val="000000"/>
          <w:sz w:val="24"/>
          <w:szCs w:val="24"/>
        </w:rPr>
        <w:t>т</w:t>
      </w:r>
      <w:r w:rsidR="00DE0C25" w:rsidRPr="003B2707">
        <w:rPr>
          <w:rFonts w:ascii="Times New Roman" w:hAnsi="Times New Roman" w:cs="Times New Roman"/>
          <w:color w:val="000000"/>
          <w:sz w:val="24"/>
          <w:szCs w:val="24"/>
        </w:rPr>
        <w:t>ся</w:t>
      </w:r>
      <w:r w:rsidR="005C0E8B" w:rsidRPr="003B2707">
        <w:rPr>
          <w:rFonts w:ascii="Times New Roman" w:hAnsi="Times New Roman" w:cs="Times New Roman"/>
          <w:color w:val="000000"/>
          <w:sz w:val="24"/>
          <w:szCs w:val="24"/>
        </w:rPr>
        <w:t xml:space="preserve"> проникновени</w:t>
      </w:r>
      <w:r w:rsidR="00DE0C25" w:rsidRPr="003B2707">
        <w:rPr>
          <w:rFonts w:ascii="Times New Roman" w:hAnsi="Times New Roman" w:cs="Times New Roman"/>
          <w:color w:val="000000"/>
          <w:sz w:val="24"/>
          <w:szCs w:val="24"/>
        </w:rPr>
        <w:t>е</w:t>
      </w:r>
      <w:r w:rsidR="005C0E8B" w:rsidRPr="003B2707">
        <w:rPr>
          <w:rFonts w:ascii="Times New Roman" w:hAnsi="Times New Roman" w:cs="Times New Roman"/>
          <w:color w:val="000000"/>
          <w:sz w:val="24"/>
          <w:szCs w:val="24"/>
        </w:rPr>
        <w:t xml:space="preserve"> цифровых технологий</w:t>
      </w:r>
      <w:r w:rsidR="008911CC" w:rsidRPr="003B2707">
        <w:rPr>
          <w:rFonts w:ascii="Times New Roman" w:hAnsi="Times New Roman" w:cs="Times New Roman"/>
          <w:color w:val="000000"/>
          <w:sz w:val="24"/>
          <w:szCs w:val="24"/>
        </w:rPr>
        <w:t xml:space="preserve"> в </w:t>
      </w:r>
      <w:r w:rsidR="00655A62" w:rsidRPr="003B2707">
        <w:rPr>
          <w:rFonts w:ascii="Times New Roman" w:hAnsi="Times New Roman" w:cs="Times New Roman"/>
          <w:color w:val="000000"/>
          <w:sz w:val="24"/>
          <w:szCs w:val="24"/>
        </w:rPr>
        <w:t>экспериментальную</w:t>
      </w:r>
      <w:r w:rsidR="00DE0C25" w:rsidRPr="003B2707">
        <w:rPr>
          <w:rFonts w:ascii="Times New Roman" w:hAnsi="Times New Roman" w:cs="Times New Roman"/>
          <w:color w:val="000000"/>
          <w:sz w:val="24"/>
          <w:szCs w:val="24"/>
        </w:rPr>
        <w:t xml:space="preserve"> педагогик</w:t>
      </w:r>
      <w:r w:rsidR="00655A62" w:rsidRPr="003B2707">
        <w:rPr>
          <w:rFonts w:ascii="Times New Roman" w:hAnsi="Times New Roman" w:cs="Times New Roman"/>
          <w:color w:val="000000"/>
          <w:sz w:val="24"/>
          <w:szCs w:val="24"/>
        </w:rPr>
        <w:t>у</w:t>
      </w:r>
      <w:r w:rsidR="00DE0C25" w:rsidRPr="003B2707">
        <w:rPr>
          <w:rFonts w:ascii="Times New Roman" w:hAnsi="Times New Roman" w:cs="Times New Roman"/>
          <w:color w:val="000000"/>
          <w:sz w:val="24"/>
          <w:szCs w:val="24"/>
        </w:rPr>
        <w:t xml:space="preserve"> и психологи</w:t>
      </w:r>
      <w:r w:rsidR="00655A62" w:rsidRPr="003B2707">
        <w:rPr>
          <w:rFonts w:ascii="Times New Roman" w:hAnsi="Times New Roman" w:cs="Times New Roman"/>
          <w:color w:val="000000"/>
          <w:sz w:val="24"/>
          <w:szCs w:val="24"/>
        </w:rPr>
        <w:t>ю</w:t>
      </w:r>
      <w:r w:rsidR="005C0E8B" w:rsidRPr="003B2707">
        <w:rPr>
          <w:rFonts w:ascii="Times New Roman" w:hAnsi="Times New Roman" w:cs="Times New Roman"/>
          <w:color w:val="000000"/>
          <w:sz w:val="24"/>
          <w:szCs w:val="24"/>
        </w:rPr>
        <w:t xml:space="preserve">. </w:t>
      </w:r>
      <w:r w:rsidR="003B2130" w:rsidRPr="003B2707">
        <w:rPr>
          <w:rFonts w:ascii="Times New Roman" w:hAnsi="Times New Roman" w:cs="Times New Roman"/>
          <w:color w:val="000000"/>
          <w:sz w:val="24"/>
          <w:szCs w:val="24"/>
        </w:rPr>
        <w:t>А</w:t>
      </w:r>
      <w:r w:rsidR="008911CC" w:rsidRPr="003B2707">
        <w:rPr>
          <w:rFonts w:ascii="Times New Roman" w:hAnsi="Times New Roman" w:cs="Times New Roman"/>
          <w:color w:val="000000"/>
          <w:sz w:val="24"/>
          <w:szCs w:val="24"/>
        </w:rPr>
        <w:t>нализ</w:t>
      </w:r>
      <w:r w:rsidR="00DE0C25" w:rsidRPr="003B2707">
        <w:rPr>
          <w:rFonts w:ascii="Times New Roman" w:hAnsi="Times New Roman" w:cs="Times New Roman"/>
          <w:color w:val="000000"/>
          <w:sz w:val="24"/>
          <w:szCs w:val="24"/>
        </w:rPr>
        <w:t xml:space="preserve"> </w:t>
      </w:r>
      <w:r w:rsidR="005C0E8B" w:rsidRPr="003B2707">
        <w:rPr>
          <w:rFonts w:ascii="Times New Roman" w:hAnsi="Times New Roman" w:cs="Times New Roman"/>
          <w:color w:val="000000"/>
          <w:sz w:val="24"/>
          <w:szCs w:val="24"/>
        </w:rPr>
        <w:t>существующи</w:t>
      </w:r>
      <w:r w:rsidR="003B2130" w:rsidRPr="003B2707">
        <w:rPr>
          <w:rFonts w:ascii="Times New Roman" w:hAnsi="Times New Roman" w:cs="Times New Roman"/>
          <w:color w:val="000000"/>
          <w:sz w:val="24"/>
          <w:szCs w:val="24"/>
        </w:rPr>
        <w:t>х</w:t>
      </w:r>
      <w:r w:rsidR="005C0E8B" w:rsidRPr="003B2707">
        <w:rPr>
          <w:rFonts w:ascii="Times New Roman" w:hAnsi="Times New Roman" w:cs="Times New Roman"/>
          <w:color w:val="000000"/>
          <w:sz w:val="24"/>
          <w:szCs w:val="24"/>
        </w:rPr>
        <w:t xml:space="preserve"> определени</w:t>
      </w:r>
      <w:r w:rsidR="003B2130" w:rsidRPr="003B2707">
        <w:rPr>
          <w:rFonts w:ascii="Times New Roman" w:hAnsi="Times New Roman" w:cs="Times New Roman"/>
          <w:color w:val="000000"/>
          <w:sz w:val="24"/>
          <w:szCs w:val="24"/>
        </w:rPr>
        <w:t>й</w:t>
      </w:r>
      <w:r w:rsidR="005C0E8B" w:rsidRPr="003B2707">
        <w:rPr>
          <w:rFonts w:ascii="Times New Roman" w:hAnsi="Times New Roman" w:cs="Times New Roman"/>
          <w:color w:val="000000"/>
          <w:sz w:val="24"/>
          <w:szCs w:val="24"/>
        </w:rPr>
        <w:t xml:space="preserve"> этого </w:t>
      </w:r>
      <w:r w:rsidR="003B2130" w:rsidRPr="003B2707">
        <w:rPr>
          <w:rFonts w:ascii="Times New Roman" w:hAnsi="Times New Roman" w:cs="Times New Roman"/>
          <w:color w:val="000000"/>
          <w:sz w:val="24"/>
          <w:szCs w:val="24"/>
        </w:rPr>
        <w:t>термина приводит</w:t>
      </w:r>
      <w:r w:rsidR="005C0E8B" w:rsidRPr="003B2707">
        <w:rPr>
          <w:rFonts w:ascii="Times New Roman" w:hAnsi="Times New Roman" w:cs="Times New Roman"/>
          <w:color w:val="000000"/>
          <w:sz w:val="24"/>
          <w:szCs w:val="24"/>
        </w:rPr>
        <w:t xml:space="preserve"> </w:t>
      </w:r>
      <w:r w:rsidR="008911CC" w:rsidRPr="003B2707">
        <w:rPr>
          <w:rFonts w:ascii="Times New Roman" w:hAnsi="Times New Roman" w:cs="Times New Roman"/>
          <w:color w:val="000000"/>
          <w:sz w:val="24"/>
          <w:szCs w:val="24"/>
        </w:rPr>
        <w:t>к выводу</w:t>
      </w:r>
      <w:r w:rsidR="00DE0C25" w:rsidRPr="003B2707">
        <w:rPr>
          <w:rFonts w:ascii="Times New Roman" w:hAnsi="Times New Roman" w:cs="Times New Roman"/>
          <w:color w:val="000000"/>
          <w:sz w:val="24"/>
          <w:szCs w:val="24"/>
        </w:rPr>
        <w:t xml:space="preserve"> о том</w:t>
      </w:r>
      <w:r w:rsidR="005C0E8B" w:rsidRPr="003B2707">
        <w:rPr>
          <w:rFonts w:ascii="Times New Roman" w:hAnsi="Times New Roman" w:cs="Times New Roman"/>
          <w:color w:val="000000"/>
          <w:sz w:val="24"/>
          <w:szCs w:val="24"/>
        </w:rPr>
        <w:t xml:space="preserve">, что цифровая образовательная среда рассматривается как </w:t>
      </w:r>
      <w:r w:rsidR="003B2130" w:rsidRPr="003B2707">
        <w:rPr>
          <w:rFonts w:ascii="Times New Roman" w:hAnsi="Times New Roman" w:cs="Times New Roman"/>
          <w:color w:val="000000"/>
          <w:sz w:val="24"/>
          <w:szCs w:val="24"/>
        </w:rPr>
        <w:t xml:space="preserve">среда </w:t>
      </w:r>
      <w:r w:rsidR="005C0E8B" w:rsidRPr="003B2707">
        <w:rPr>
          <w:rFonts w:ascii="Times New Roman" w:hAnsi="Times New Roman" w:cs="Times New Roman"/>
          <w:color w:val="000000"/>
          <w:sz w:val="24"/>
          <w:szCs w:val="24"/>
        </w:rPr>
        <w:t>использовани</w:t>
      </w:r>
      <w:r w:rsidR="003B2130" w:rsidRPr="003B2707">
        <w:rPr>
          <w:rFonts w:ascii="Times New Roman" w:hAnsi="Times New Roman" w:cs="Times New Roman"/>
          <w:color w:val="000000"/>
          <w:sz w:val="24"/>
          <w:szCs w:val="24"/>
        </w:rPr>
        <w:t xml:space="preserve">я </w:t>
      </w:r>
      <w:r w:rsidR="005C0E8B" w:rsidRPr="003B2707">
        <w:rPr>
          <w:rFonts w:ascii="Times New Roman" w:hAnsi="Times New Roman" w:cs="Times New Roman"/>
          <w:color w:val="000000"/>
          <w:sz w:val="24"/>
          <w:szCs w:val="24"/>
        </w:rPr>
        <w:t xml:space="preserve">цифровых средств </w:t>
      </w:r>
      <w:r w:rsidR="003B2130" w:rsidRPr="003B2707">
        <w:rPr>
          <w:rFonts w:ascii="Times New Roman" w:hAnsi="Times New Roman" w:cs="Times New Roman"/>
          <w:color w:val="000000"/>
          <w:sz w:val="24"/>
          <w:szCs w:val="24"/>
        </w:rPr>
        <w:t xml:space="preserve">в процессе </w:t>
      </w:r>
      <w:r w:rsidR="005C0E8B" w:rsidRPr="003B2707">
        <w:rPr>
          <w:rFonts w:ascii="Times New Roman" w:hAnsi="Times New Roman" w:cs="Times New Roman"/>
          <w:color w:val="000000"/>
          <w:sz w:val="24"/>
          <w:szCs w:val="24"/>
        </w:rPr>
        <w:t>обучения,</w:t>
      </w:r>
      <w:r w:rsidR="00DE0C25" w:rsidRPr="003B2707">
        <w:rPr>
          <w:rFonts w:ascii="Times New Roman" w:hAnsi="Times New Roman" w:cs="Times New Roman"/>
          <w:color w:val="000000"/>
          <w:sz w:val="24"/>
          <w:szCs w:val="24"/>
        </w:rPr>
        <w:t xml:space="preserve"> однако </w:t>
      </w:r>
      <w:r w:rsidR="003B2130" w:rsidRPr="003B2707">
        <w:rPr>
          <w:rFonts w:ascii="Times New Roman" w:hAnsi="Times New Roman" w:cs="Times New Roman"/>
          <w:color w:val="000000"/>
          <w:sz w:val="24"/>
          <w:szCs w:val="24"/>
        </w:rPr>
        <w:t>с педагогической</w:t>
      </w:r>
      <w:r w:rsidR="005C0E8B" w:rsidRPr="003B2707">
        <w:rPr>
          <w:rFonts w:ascii="Times New Roman" w:hAnsi="Times New Roman" w:cs="Times New Roman"/>
          <w:color w:val="000000"/>
          <w:sz w:val="24"/>
          <w:szCs w:val="24"/>
        </w:rPr>
        <w:t xml:space="preserve"> точки зрения</w:t>
      </w:r>
      <w:r w:rsidR="00DE0C25" w:rsidRPr="003B2707">
        <w:rPr>
          <w:rFonts w:ascii="Times New Roman" w:hAnsi="Times New Roman" w:cs="Times New Roman"/>
          <w:color w:val="000000"/>
          <w:sz w:val="24"/>
          <w:szCs w:val="24"/>
        </w:rPr>
        <w:t xml:space="preserve"> возника</w:t>
      </w:r>
      <w:r w:rsidR="003B2130" w:rsidRPr="003B2707">
        <w:rPr>
          <w:rFonts w:ascii="Times New Roman" w:hAnsi="Times New Roman" w:cs="Times New Roman"/>
          <w:color w:val="000000"/>
          <w:sz w:val="24"/>
          <w:szCs w:val="24"/>
        </w:rPr>
        <w:t>ю</w:t>
      </w:r>
      <w:r w:rsidR="00DE0C25" w:rsidRPr="003B2707">
        <w:rPr>
          <w:rFonts w:ascii="Times New Roman" w:hAnsi="Times New Roman" w:cs="Times New Roman"/>
          <w:color w:val="000000"/>
          <w:sz w:val="24"/>
          <w:szCs w:val="24"/>
        </w:rPr>
        <w:t xml:space="preserve">т </w:t>
      </w:r>
      <w:r w:rsidR="003B2130" w:rsidRPr="003B2707">
        <w:rPr>
          <w:rFonts w:ascii="Times New Roman" w:hAnsi="Times New Roman" w:cs="Times New Roman"/>
          <w:color w:val="000000"/>
          <w:sz w:val="24"/>
          <w:szCs w:val="24"/>
        </w:rPr>
        <w:t>вопросы о конечных результатах</w:t>
      </w:r>
      <w:r w:rsidR="00E40B11" w:rsidRPr="003B2707">
        <w:rPr>
          <w:rFonts w:ascii="Times New Roman" w:hAnsi="Times New Roman" w:cs="Times New Roman"/>
          <w:color w:val="000000"/>
          <w:sz w:val="24"/>
          <w:szCs w:val="24"/>
        </w:rPr>
        <w:t xml:space="preserve"> – формировании необходимых профессиональных компетенций.</w:t>
      </w:r>
      <w:r w:rsidR="005C0E8B" w:rsidRPr="003B2707">
        <w:rPr>
          <w:rFonts w:ascii="Times New Roman" w:hAnsi="Times New Roman" w:cs="Times New Roman"/>
          <w:color w:val="000000"/>
          <w:sz w:val="24"/>
          <w:szCs w:val="24"/>
        </w:rPr>
        <w:t xml:space="preserve"> </w:t>
      </w:r>
      <w:r w:rsidR="00282C58" w:rsidRPr="003B2707">
        <w:rPr>
          <w:rFonts w:ascii="Times New Roman" w:hAnsi="Times New Roman" w:cs="Times New Roman"/>
          <w:color w:val="000000"/>
          <w:sz w:val="24"/>
          <w:szCs w:val="24"/>
        </w:rPr>
        <w:t xml:space="preserve">По существу, </w:t>
      </w:r>
      <w:r w:rsidR="00655A62" w:rsidRPr="003B2707">
        <w:rPr>
          <w:rFonts w:ascii="Times New Roman" w:hAnsi="Times New Roman" w:cs="Times New Roman"/>
          <w:color w:val="000000"/>
          <w:sz w:val="24"/>
          <w:szCs w:val="24"/>
        </w:rPr>
        <w:t xml:space="preserve">этот </w:t>
      </w:r>
      <w:r w:rsidR="00282C58" w:rsidRPr="003B2707">
        <w:rPr>
          <w:rFonts w:ascii="Times New Roman" w:hAnsi="Times New Roman" w:cs="Times New Roman"/>
          <w:color w:val="000000"/>
          <w:sz w:val="24"/>
          <w:szCs w:val="24"/>
        </w:rPr>
        <w:t xml:space="preserve">риторический </w:t>
      </w:r>
      <w:r w:rsidR="005C0E8B" w:rsidRPr="003B2707">
        <w:rPr>
          <w:rFonts w:ascii="Times New Roman" w:hAnsi="Times New Roman" w:cs="Times New Roman"/>
          <w:color w:val="000000"/>
          <w:sz w:val="24"/>
          <w:szCs w:val="24"/>
        </w:rPr>
        <w:t xml:space="preserve">вопрос </w:t>
      </w:r>
      <w:r w:rsidR="00282C58" w:rsidRPr="003B2707">
        <w:rPr>
          <w:rFonts w:ascii="Times New Roman" w:hAnsi="Times New Roman" w:cs="Times New Roman"/>
          <w:color w:val="000000"/>
          <w:sz w:val="24"/>
          <w:szCs w:val="24"/>
        </w:rPr>
        <w:t xml:space="preserve">предопределил необходимость разработки </w:t>
      </w:r>
      <w:r w:rsidR="0018490B" w:rsidRPr="003B2707">
        <w:rPr>
          <w:rFonts w:ascii="Times New Roman" w:hAnsi="Times New Roman" w:cs="Times New Roman"/>
          <w:color w:val="000000"/>
          <w:sz w:val="24"/>
          <w:szCs w:val="24"/>
        </w:rPr>
        <w:t>цифровой дидактик</w:t>
      </w:r>
      <w:r w:rsidR="00DE0C25" w:rsidRPr="003B2707">
        <w:rPr>
          <w:rFonts w:ascii="Times New Roman" w:hAnsi="Times New Roman" w:cs="Times New Roman"/>
          <w:color w:val="000000"/>
          <w:sz w:val="24"/>
          <w:szCs w:val="24"/>
        </w:rPr>
        <w:t>и</w:t>
      </w:r>
      <w:r w:rsidR="008911CC" w:rsidRPr="003B2707">
        <w:rPr>
          <w:rFonts w:ascii="Times New Roman" w:hAnsi="Times New Roman" w:cs="Times New Roman"/>
          <w:color w:val="000000"/>
          <w:sz w:val="24"/>
          <w:szCs w:val="24"/>
        </w:rPr>
        <w:t xml:space="preserve"> [</w:t>
      </w:r>
      <w:r w:rsidR="00C30AFE" w:rsidRPr="003B2707">
        <w:rPr>
          <w:rFonts w:ascii="Times New Roman" w:hAnsi="Times New Roman" w:cs="Times New Roman"/>
          <w:color w:val="000000"/>
          <w:sz w:val="24"/>
          <w:szCs w:val="24"/>
        </w:rPr>
        <w:t>9</w:t>
      </w:r>
      <w:r w:rsidR="00CB2BA6" w:rsidRPr="003B2707">
        <w:rPr>
          <w:rFonts w:ascii="Times New Roman" w:hAnsi="Times New Roman" w:cs="Times New Roman"/>
          <w:color w:val="000000"/>
          <w:sz w:val="24"/>
          <w:szCs w:val="24"/>
        </w:rPr>
        <w:t>, с. 38</w:t>
      </w:r>
      <w:r w:rsidR="008911CC" w:rsidRPr="003B2707">
        <w:rPr>
          <w:rFonts w:ascii="Times New Roman" w:hAnsi="Times New Roman" w:cs="Times New Roman"/>
          <w:color w:val="000000"/>
          <w:sz w:val="24"/>
          <w:szCs w:val="24"/>
        </w:rPr>
        <w:t>]</w:t>
      </w:r>
      <w:r w:rsidR="005C0E8B" w:rsidRPr="003B2707">
        <w:rPr>
          <w:rFonts w:ascii="Times New Roman" w:hAnsi="Times New Roman" w:cs="Times New Roman"/>
          <w:color w:val="000000"/>
          <w:sz w:val="24"/>
          <w:szCs w:val="24"/>
        </w:rPr>
        <w:t>.</w:t>
      </w:r>
    </w:p>
    <w:p w14:paraId="3BA5DAAF" w14:textId="630A0EF7" w:rsidR="0078788D" w:rsidRPr="00E40B11" w:rsidRDefault="003B2707" w:rsidP="005C108E">
      <w:pPr>
        <w:tabs>
          <w:tab w:val="left" w:pos="426"/>
        </w:tabs>
        <w:spacing w:after="0" w:line="360" w:lineRule="auto"/>
        <w:ind w:right="-284" w:firstLine="709"/>
        <w:jc w:val="both"/>
        <w:rPr>
          <w:rFonts w:ascii="Times New Roman" w:hAnsi="Times New Roman" w:cs="Times New Roman"/>
          <w:sz w:val="24"/>
          <w:szCs w:val="24"/>
        </w:rPr>
      </w:pPr>
      <w:r w:rsidRPr="005C108E">
        <w:rPr>
          <w:rFonts w:ascii="Times New Roman" w:hAnsi="Times New Roman" w:cs="Times New Roman"/>
          <w:sz w:val="24"/>
          <w:szCs w:val="24"/>
        </w:rPr>
        <w:t>В</w:t>
      </w:r>
      <w:r w:rsidRPr="005C108E">
        <w:rPr>
          <w:rFonts w:ascii="Times New Roman" w:hAnsi="Times New Roman" w:cs="Times New Roman"/>
          <w:sz w:val="24"/>
          <w:szCs w:val="24"/>
        </w:rPr>
        <w:t xml:space="preserve"> научной литературе </w:t>
      </w:r>
      <w:r>
        <w:rPr>
          <w:rFonts w:ascii="Times New Roman" w:hAnsi="Times New Roman" w:cs="Times New Roman"/>
          <w:sz w:val="24"/>
          <w:szCs w:val="24"/>
        </w:rPr>
        <w:t>п</w:t>
      </w:r>
      <w:r w:rsidR="00C4648E" w:rsidRPr="005C108E">
        <w:rPr>
          <w:rFonts w:ascii="Times New Roman" w:hAnsi="Times New Roman" w:cs="Times New Roman"/>
          <w:sz w:val="24"/>
          <w:szCs w:val="24"/>
        </w:rPr>
        <w:t>онятия «</w:t>
      </w:r>
      <w:r w:rsidR="00E40B11">
        <w:rPr>
          <w:rFonts w:ascii="Times New Roman" w:hAnsi="Times New Roman" w:cs="Times New Roman"/>
          <w:sz w:val="24"/>
          <w:szCs w:val="24"/>
        </w:rPr>
        <w:t xml:space="preserve">образовательная </w:t>
      </w:r>
      <w:r w:rsidR="00C4648E" w:rsidRPr="005C108E">
        <w:rPr>
          <w:rFonts w:ascii="Times New Roman" w:hAnsi="Times New Roman" w:cs="Times New Roman"/>
          <w:sz w:val="24"/>
          <w:szCs w:val="24"/>
        </w:rPr>
        <w:t>среда» и «</w:t>
      </w:r>
      <w:r w:rsidR="00E40B11">
        <w:rPr>
          <w:rFonts w:ascii="Times New Roman" w:hAnsi="Times New Roman" w:cs="Times New Roman"/>
          <w:sz w:val="24"/>
          <w:szCs w:val="24"/>
        </w:rPr>
        <w:t xml:space="preserve">образовательное </w:t>
      </w:r>
      <w:r w:rsidR="00C4648E" w:rsidRPr="005C108E">
        <w:rPr>
          <w:rFonts w:ascii="Times New Roman" w:hAnsi="Times New Roman" w:cs="Times New Roman"/>
          <w:sz w:val="24"/>
          <w:szCs w:val="24"/>
        </w:rPr>
        <w:t xml:space="preserve">пространство» </w:t>
      </w:r>
      <w:r w:rsidR="00E40B11" w:rsidRPr="005C108E">
        <w:rPr>
          <w:rFonts w:ascii="Times New Roman" w:hAnsi="Times New Roman" w:cs="Times New Roman"/>
          <w:sz w:val="24"/>
          <w:szCs w:val="24"/>
        </w:rPr>
        <w:t xml:space="preserve">в последние время </w:t>
      </w:r>
      <w:r w:rsidR="00C4648E" w:rsidRPr="005C108E">
        <w:rPr>
          <w:rFonts w:ascii="Times New Roman" w:hAnsi="Times New Roman" w:cs="Times New Roman"/>
          <w:sz w:val="24"/>
          <w:szCs w:val="24"/>
        </w:rPr>
        <w:t xml:space="preserve">стали использоваться </w:t>
      </w:r>
      <w:r>
        <w:rPr>
          <w:rFonts w:ascii="Times New Roman" w:hAnsi="Times New Roman" w:cs="Times New Roman"/>
          <w:sz w:val="24"/>
          <w:szCs w:val="24"/>
        </w:rPr>
        <w:t xml:space="preserve">в разной содержательной трактовке </w:t>
      </w:r>
      <w:r w:rsidR="002C7AF8" w:rsidRPr="005C108E">
        <w:rPr>
          <w:rFonts w:ascii="Times New Roman" w:hAnsi="Times New Roman" w:cs="Times New Roman"/>
          <w:sz w:val="24"/>
          <w:szCs w:val="24"/>
        </w:rPr>
        <w:t>[</w:t>
      </w:r>
      <w:r w:rsidR="00C30AFE" w:rsidRPr="00C30AFE">
        <w:rPr>
          <w:rFonts w:ascii="Times New Roman" w:hAnsi="Times New Roman" w:cs="Times New Roman"/>
          <w:sz w:val="24"/>
          <w:szCs w:val="24"/>
        </w:rPr>
        <w:t>1</w:t>
      </w:r>
      <w:r w:rsidR="00E40B11">
        <w:rPr>
          <w:rFonts w:ascii="Times New Roman" w:hAnsi="Times New Roman" w:cs="Times New Roman"/>
          <w:sz w:val="24"/>
          <w:szCs w:val="24"/>
        </w:rPr>
        <w:t>0</w:t>
      </w:r>
      <w:r w:rsidR="002C7AF8" w:rsidRPr="005C108E">
        <w:rPr>
          <w:rFonts w:ascii="Times New Roman" w:hAnsi="Times New Roman" w:cs="Times New Roman"/>
          <w:sz w:val="24"/>
          <w:szCs w:val="24"/>
        </w:rPr>
        <w:t xml:space="preserve">, с. </w:t>
      </w:r>
      <w:r w:rsidR="006A27CF" w:rsidRPr="005C108E">
        <w:rPr>
          <w:rFonts w:ascii="Times New Roman" w:hAnsi="Times New Roman" w:cs="Times New Roman"/>
          <w:sz w:val="24"/>
          <w:szCs w:val="24"/>
        </w:rPr>
        <w:t>67</w:t>
      </w:r>
      <w:r w:rsidR="00B22E88" w:rsidRPr="005C108E">
        <w:rPr>
          <w:rFonts w:ascii="Times New Roman" w:hAnsi="Times New Roman" w:cs="Times New Roman"/>
          <w:sz w:val="24"/>
          <w:szCs w:val="24"/>
        </w:rPr>
        <w:t xml:space="preserve">; </w:t>
      </w:r>
      <w:r w:rsidR="00C30AFE" w:rsidRPr="00B55744">
        <w:rPr>
          <w:rFonts w:ascii="Times New Roman" w:hAnsi="Times New Roman" w:cs="Times New Roman"/>
          <w:sz w:val="24"/>
          <w:szCs w:val="24"/>
        </w:rPr>
        <w:t>1</w:t>
      </w:r>
      <w:r w:rsidR="00E40B11">
        <w:rPr>
          <w:rFonts w:ascii="Times New Roman" w:hAnsi="Times New Roman" w:cs="Times New Roman"/>
          <w:sz w:val="24"/>
          <w:szCs w:val="24"/>
        </w:rPr>
        <w:t>1</w:t>
      </w:r>
      <w:r w:rsidR="00B22E88" w:rsidRPr="005C108E">
        <w:rPr>
          <w:rFonts w:ascii="Times New Roman" w:hAnsi="Times New Roman" w:cs="Times New Roman"/>
          <w:sz w:val="24"/>
          <w:szCs w:val="24"/>
        </w:rPr>
        <w:t>, с. 35</w:t>
      </w:r>
      <w:r w:rsidR="006A27CF" w:rsidRPr="005C108E">
        <w:rPr>
          <w:rFonts w:ascii="Times New Roman" w:hAnsi="Times New Roman" w:cs="Times New Roman"/>
          <w:sz w:val="24"/>
          <w:szCs w:val="24"/>
        </w:rPr>
        <w:t>6</w:t>
      </w:r>
      <w:r w:rsidR="002C7AF8" w:rsidRPr="005C108E">
        <w:rPr>
          <w:rFonts w:ascii="Times New Roman" w:hAnsi="Times New Roman" w:cs="Times New Roman"/>
          <w:sz w:val="24"/>
          <w:szCs w:val="24"/>
        </w:rPr>
        <w:t>]</w:t>
      </w:r>
      <w:r>
        <w:rPr>
          <w:rFonts w:ascii="Times New Roman" w:hAnsi="Times New Roman" w:cs="Times New Roman"/>
          <w:sz w:val="24"/>
          <w:szCs w:val="24"/>
        </w:rPr>
        <w:t>, поэтому их анализ п</w:t>
      </w:r>
      <w:r w:rsidR="00C4648E" w:rsidRPr="005C108E">
        <w:rPr>
          <w:rFonts w:ascii="Times New Roman" w:hAnsi="Times New Roman" w:cs="Times New Roman"/>
          <w:sz w:val="24"/>
          <w:szCs w:val="24"/>
        </w:rPr>
        <w:t xml:space="preserve">редставляется </w:t>
      </w:r>
      <w:r w:rsidR="000E3071" w:rsidRPr="005C108E">
        <w:rPr>
          <w:rFonts w:ascii="Times New Roman" w:hAnsi="Times New Roman" w:cs="Times New Roman"/>
          <w:sz w:val="24"/>
          <w:szCs w:val="24"/>
        </w:rPr>
        <w:t>актуальн</w:t>
      </w:r>
      <w:r w:rsidR="00C4648E" w:rsidRPr="005C108E">
        <w:rPr>
          <w:rFonts w:ascii="Times New Roman" w:hAnsi="Times New Roman" w:cs="Times New Roman"/>
          <w:sz w:val="24"/>
          <w:szCs w:val="24"/>
        </w:rPr>
        <w:t>ым</w:t>
      </w:r>
      <w:r>
        <w:rPr>
          <w:rFonts w:ascii="Times New Roman" w:hAnsi="Times New Roman" w:cs="Times New Roman"/>
          <w:sz w:val="24"/>
          <w:szCs w:val="24"/>
        </w:rPr>
        <w:t>,</w:t>
      </w:r>
      <w:r w:rsidR="00B7156D" w:rsidRPr="005C108E">
        <w:rPr>
          <w:rFonts w:ascii="Times New Roman" w:hAnsi="Times New Roman" w:cs="Times New Roman"/>
          <w:sz w:val="24"/>
          <w:szCs w:val="24"/>
        </w:rPr>
        <w:t xml:space="preserve"> поскольку </w:t>
      </w:r>
      <w:r w:rsidR="006D4564">
        <w:rPr>
          <w:rFonts w:ascii="Times New Roman" w:hAnsi="Times New Roman" w:cs="Times New Roman"/>
          <w:sz w:val="24"/>
          <w:szCs w:val="24"/>
        </w:rPr>
        <w:t xml:space="preserve">и </w:t>
      </w:r>
      <w:r w:rsidR="00B7156D" w:rsidRPr="005C108E">
        <w:rPr>
          <w:rFonts w:ascii="Times New Roman" w:hAnsi="Times New Roman" w:cs="Times New Roman"/>
          <w:sz w:val="24"/>
          <w:szCs w:val="24"/>
        </w:rPr>
        <w:t>с</w:t>
      </w:r>
      <w:r w:rsidR="00C4648E" w:rsidRPr="005C108E">
        <w:rPr>
          <w:rFonts w:ascii="Times New Roman" w:hAnsi="Times New Roman" w:cs="Times New Roman"/>
          <w:sz w:val="24"/>
          <w:szCs w:val="24"/>
        </w:rPr>
        <w:t>реда</w:t>
      </w:r>
      <w:r w:rsidR="006D4564">
        <w:rPr>
          <w:rFonts w:ascii="Times New Roman" w:hAnsi="Times New Roman" w:cs="Times New Roman"/>
          <w:sz w:val="24"/>
          <w:szCs w:val="24"/>
        </w:rPr>
        <w:t>,</w:t>
      </w:r>
      <w:r w:rsidR="00C4648E" w:rsidRPr="005C108E">
        <w:rPr>
          <w:rFonts w:ascii="Times New Roman" w:hAnsi="Times New Roman" w:cs="Times New Roman"/>
          <w:sz w:val="24"/>
          <w:szCs w:val="24"/>
        </w:rPr>
        <w:t xml:space="preserve"> и пространство </w:t>
      </w:r>
      <w:r w:rsidR="00B7156D" w:rsidRPr="005C108E">
        <w:rPr>
          <w:rFonts w:ascii="Times New Roman" w:hAnsi="Times New Roman" w:cs="Times New Roman"/>
          <w:sz w:val="24"/>
          <w:szCs w:val="24"/>
        </w:rPr>
        <w:t>определяю</w:t>
      </w:r>
      <w:r w:rsidR="006D4564">
        <w:rPr>
          <w:rFonts w:ascii="Times New Roman" w:hAnsi="Times New Roman" w:cs="Times New Roman"/>
          <w:sz w:val="24"/>
          <w:szCs w:val="24"/>
        </w:rPr>
        <w:t>т</w:t>
      </w:r>
      <w:r w:rsidR="00B7156D" w:rsidRPr="005C108E">
        <w:rPr>
          <w:rFonts w:ascii="Times New Roman" w:hAnsi="Times New Roman" w:cs="Times New Roman"/>
          <w:sz w:val="24"/>
          <w:szCs w:val="24"/>
        </w:rPr>
        <w:t xml:space="preserve"> образовательн</w:t>
      </w:r>
      <w:r w:rsidR="006D4564">
        <w:rPr>
          <w:rFonts w:ascii="Times New Roman" w:hAnsi="Times New Roman" w:cs="Times New Roman"/>
          <w:sz w:val="24"/>
          <w:szCs w:val="24"/>
        </w:rPr>
        <w:t>ый</w:t>
      </w:r>
      <w:r w:rsidR="00B7156D" w:rsidRPr="005C108E">
        <w:rPr>
          <w:rFonts w:ascii="Times New Roman" w:hAnsi="Times New Roman" w:cs="Times New Roman"/>
          <w:sz w:val="24"/>
          <w:szCs w:val="24"/>
        </w:rPr>
        <w:t xml:space="preserve"> процесс</w:t>
      </w:r>
      <w:r w:rsidR="00C4648E" w:rsidRPr="005C108E">
        <w:rPr>
          <w:rFonts w:ascii="Times New Roman" w:hAnsi="Times New Roman" w:cs="Times New Roman"/>
          <w:sz w:val="24"/>
          <w:szCs w:val="24"/>
        </w:rPr>
        <w:t xml:space="preserve">. </w:t>
      </w:r>
      <w:r w:rsidR="00B7156D" w:rsidRPr="005C108E">
        <w:rPr>
          <w:rFonts w:ascii="Times New Roman" w:hAnsi="Times New Roman" w:cs="Times New Roman"/>
          <w:sz w:val="24"/>
          <w:szCs w:val="24"/>
        </w:rPr>
        <w:t>П</w:t>
      </w:r>
      <w:r w:rsidR="00C4648E" w:rsidRPr="005C108E">
        <w:rPr>
          <w:rFonts w:ascii="Times New Roman" w:hAnsi="Times New Roman" w:cs="Times New Roman"/>
          <w:sz w:val="24"/>
          <w:szCs w:val="24"/>
        </w:rPr>
        <w:t>оняти</w:t>
      </w:r>
      <w:r w:rsidR="00B7156D" w:rsidRPr="005C108E">
        <w:rPr>
          <w:rFonts w:ascii="Times New Roman" w:hAnsi="Times New Roman" w:cs="Times New Roman"/>
          <w:sz w:val="24"/>
          <w:szCs w:val="24"/>
        </w:rPr>
        <w:t>е</w:t>
      </w:r>
      <w:r w:rsidR="00C4648E" w:rsidRPr="005C108E">
        <w:rPr>
          <w:rFonts w:ascii="Times New Roman" w:hAnsi="Times New Roman" w:cs="Times New Roman"/>
          <w:sz w:val="24"/>
          <w:szCs w:val="24"/>
        </w:rPr>
        <w:t xml:space="preserve"> «среда</w:t>
      </w:r>
      <w:r w:rsidR="00B7156D" w:rsidRPr="005C108E">
        <w:rPr>
          <w:rFonts w:ascii="Times New Roman" w:hAnsi="Times New Roman" w:cs="Times New Roman"/>
          <w:sz w:val="24"/>
          <w:szCs w:val="24"/>
        </w:rPr>
        <w:t>»</w:t>
      </w:r>
      <w:r w:rsidR="00C4648E" w:rsidRPr="005C108E">
        <w:rPr>
          <w:rFonts w:ascii="Times New Roman" w:hAnsi="Times New Roman" w:cs="Times New Roman"/>
          <w:sz w:val="24"/>
          <w:szCs w:val="24"/>
        </w:rPr>
        <w:t xml:space="preserve"> </w:t>
      </w:r>
      <w:r w:rsidR="00B7156D" w:rsidRPr="005C108E">
        <w:rPr>
          <w:rFonts w:ascii="Times New Roman" w:hAnsi="Times New Roman" w:cs="Times New Roman"/>
          <w:sz w:val="24"/>
          <w:szCs w:val="24"/>
        </w:rPr>
        <w:t xml:space="preserve">в </w:t>
      </w:r>
      <w:r w:rsidR="006D4564">
        <w:rPr>
          <w:rFonts w:ascii="Times New Roman" w:hAnsi="Times New Roman" w:cs="Times New Roman"/>
          <w:sz w:val="24"/>
          <w:szCs w:val="24"/>
        </w:rPr>
        <w:t xml:space="preserve">данном случае допустимо </w:t>
      </w:r>
      <w:r w:rsidR="00B7156D" w:rsidRPr="005C108E">
        <w:rPr>
          <w:rFonts w:ascii="Times New Roman" w:hAnsi="Times New Roman" w:cs="Times New Roman"/>
          <w:sz w:val="24"/>
          <w:szCs w:val="24"/>
        </w:rPr>
        <w:t>рассматриват</w:t>
      </w:r>
      <w:r w:rsidR="006D4564">
        <w:rPr>
          <w:rFonts w:ascii="Times New Roman" w:hAnsi="Times New Roman" w:cs="Times New Roman"/>
          <w:sz w:val="24"/>
          <w:szCs w:val="24"/>
        </w:rPr>
        <w:t>ь</w:t>
      </w:r>
      <w:r w:rsidR="00B7156D" w:rsidRPr="005C108E">
        <w:rPr>
          <w:rFonts w:ascii="Times New Roman" w:hAnsi="Times New Roman" w:cs="Times New Roman"/>
          <w:sz w:val="24"/>
          <w:szCs w:val="24"/>
        </w:rPr>
        <w:t xml:space="preserve"> как «цифровая экосистема»</w:t>
      </w:r>
      <w:r w:rsidR="006D4564">
        <w:rPr>
          <w:rFonts w:ascii="Times New Roman" w:hAnsi="Times New Roman" w:cs="Times New Roman"/>
          <w:sz w:val="24"/>
          <w:szCs w:val="24"/>
        </w:rPr>
        <w:t>, оказывающая влияние</w:t>
      </w:r>
      <w:r w:rsidR="00B7156D" w:rsidRPr="005C108E">
        <w:rPr>
          <w:rFonts w:ascii="Times New Roman" w:hAnsi="Times New Roman" w:cs="Times New Roman"/>
          <w:sz w:val="24"/>
          <w:szCs w:val="24"/>
        </w:rPr>
        <w:t xml:space="preserve"> </w:t>
      </w:r>
      <w:r w:rsidR="00C4648E" w:rsidRPr="005C108E">
        <w:rPr>
          <w:rFonts w:ascii="Times New Roman" w:hAnsi="Times New Roman" w:cs="Times New Roman"/>
          <w:sz w:val="24"/>
          <w:szCs w:val="24"/>
        </w:rPr>
        <w:t xml:space="preserve">на </w:t>
      </w:r>
      <w:r w:rsidR="00B7156D" w:rsidRPr="005C108E">
        <w:rPr>
          <w:rFonts w:ascii="Times New Roman" w:hAnsi="Times New Roman" w:cs="Times New Roman"/>
          <w:sz w:val="24"/>
          <w:szCs w:val="24"/>
        </w:rPr>
        <w:t>п</w:t>
      </w:r>
      <w:r w:rsidR="002C7AF8" w:rsidRPr="005C108E">
        <w:rPr>
          <w:rFonts w:ascii="Times New Roman" w:hAnsi="Times New Roman" w:cs="Times New Roman"/>
          <w:sz w:val="24"/>
          <w:szCs w:val="24"/>
        </w:rPr>
        <w:t>о</w:t>
      </w:r>
      <w:r w:rsidR="00B7156D" w:rsidRPr="005C108E">
        <w:rPr>
          <w:rFonts w:ascii="Times New Roman" w:hAnsi="Times New Roman" w:cs="Times New Roman"/>
          <w:sz w:val="24"/>
          <w:szCs w:val="24"/>
        </w:rPr>
        <w:t>льзователя-участника цифровой коммуникации с виртуальным</w:t>
      </w:r>
      <w:r w:rsidR="002C7AF8" w:rsidRPr="005C108E">
        <w:rPr>
          <w:rFonts w:ascii="Times New Roman" w:hAnsi="Times New Roman" w:cs="Times New Roman"/>
          <w:sz w:val="24"/>
          <w:szCs w:val="24"/>
        </w:rPr>
        <w:t xml:space="preserve"> объектом, например, искусственным интеллектом, нейросетью, облаком и т.п.</w:t>
      </w:r>
      <w:r w:rsidR="00B7156D" w:rsidRPr="005C108E">
        <w:rPr>
          <w:rFonts w:ascii="Times New Roman" w:hAnsi="Times New Roman" w:cs="Times New Roman"/>
          <w:sz w:val="24"/>
          <w:szCs w:val="24"/>
        </w:rPr>
        <w:t xml:space="preserve"> </w:t>
      </w:r>
      <w:r w:rsidR="00E40B11" w:rsidRPr="00E40B11">
        <w:rPr>
          <w:rFonts w:ascii="Times New Roman" w:hAnsi="Times New Roman" w:cs="Times New Roman"/>
          <w:sz w:val="24"/>
          <w:szCs w:val="24"/>
        </w:rPr>
        <w:t>[12</w:t>
      </w:r>
      <w:r w:rsidR="0072111D">
        <w:rPr>
          <w:rFonts w:ascii="Times New Roman" w:hAnsi="Times New Roman" w:cs="Times New Roman"/>
          <w:sz w:val="24"/>
          <w:szCs w:val="24"/>
        </w:rPr>
        <w:t>, с. 211-212</w:t>
      </w:r>
      <w:r w:rsidR="00E40B11" w:rsidRPr="00E40B11">
        <w:rPr>
          <w:rFonts w:ascii="Times New Roman" w:hAnsi="Times New Roman" w:cs="Times New Roman"/>
          <w:sz w:val="24"/>
          <w:szCs w:val="24"/>
        </w:rPr>
        <w:t>].</w:t>
      </w:r>
    </w:p>
    <w:p w14:paraId="095B8B3B" w14:textId="58AA7588" w:rsidR="007C7B8E" w:rsidRPr="005C108E" w:rsidRDefault="008869CC" w:rsidP="005C108E">
      <w:pPr>
        <w:tabs>
          <w:tab w:val="left" w:pos="426"/>
        </w:tabs>
        <w:spacing w:after="0" w:line="360" w:lineRule="auto"/>
        <w:ind w:right="-284" w:firstLine="709"/>
        <w:jc w:val="both"/>
        <w:rPr>
          <w:rFonts w:ascii="Times New Roman" w:hAnsi="Times New Roman" w:cs="Times New Roman"/>
          <w:sz w:val="24"/>
          <w:szCs w:val="24"/>
        </w:rPr>
      </w:pPr>
      <w:r>
        <w:rPr>
          <w:rFonts w:ascii="Times New Roman" w:hAnsi="Times New Roman" w:cs="Times New Roman"/>
          <w:sz w:val="24"/>
          <w:szCs w:val="24"/>
        </w:rPr>
        <w:t>П</w:t>
      </w:r>
      <w:r w:rsidR="00C4648E" w:rsidRPr="005C108E">
        <w:rPr>
          <w:rFonts w:ascii="Times New Roman" w:hAnsi="Times New Roman" w:cs="Times New Roman"/>
          <w:sz w:val="24"/>
          <w:szCs w:val="24"/>
        </w:rPr>
        <w:t>онятия «</w:t>
      </w:r>
      <w:r w:rsidR="002C7AF8" w:rsidRPr="005C108E">
        <w:rPr>
          <w:rFonts w:ascii="Times New Roman" w:hAnsi="Times New Roman" w:cs="Times New Roman"/>
          <w:sz w:val="24"/>
          <w:szCs w:val="24"/>
        </w:rPr>
        <w:t>цифровая экосистема</w:t>
      </w:r>
      <w:r w:rsidR="00C4648E" w:rsidRPr="005C108E">
        <w:rPr>
          <w:rFonts w:ascii="Times New Roman" w:hAnsi="Times New Roman" w:cs="Times New Roman"/>
          <w:sz w:val="24"/>
          <w:szCs w:val="24"/>
        </w:rPr>
        <w:t>» и «</w:t>
      </w:r>
      <w:r w:rsidR="002C7AF8" w:rsidRPr="005C108E">
        <w:rPr>
          <w:rFonts w:ascii="Times New Roman" w:hAnsi="Times New Roman" w:cs="Times New Roman"/>
          <w:sz w:val="24"/>
          <w:szCs w:val="24"/>
        </w:rPr>
        <w:t>цифровое пространство</w:t>
      </w:r>
      <w:r w:rsidR="00C4648E" w:rsidRPr="005C108E">
        <w:rPr>
          <w:rFonts w:ascii="Times New Roman" w:hAnsi="Times New Roman" w:cs="Times New Roman"/>
          <w:sz w:val="24"/>
          <w:szCs w:val="24"/>
        </w:rPr>
        <w:t>» не идентичны</w:t>
      </w:r>
      <w:r w:rsidR="008820A6" w:rsidRPr="005C108E">
        <w:rPr>
          <w:rFonts w:ascii="Times New Roman" w:hAnsi="Times New Roman" w:cs="Times New Roman"/>
          <w:sz w:val="24"/>
          <w:szCs w:val="24"/>
        </w:rPr>
        <w:t>, поскольку</w:t>
      </w:r>
      <w:r w:rsidR="00C4648E" w:rsidRPr="005C108E">
        <w:rPr>
          <w:rFonts w:ascii="Times New Roman" w:hAnsi="Times New Roman" w:cs="Times New Roman"/>
          <w:sz w:val="24"/>
          <w:szCs w:val="24"/>
        </w:rPr>
        <w:t xml:space="preserve"> </w:t>
      </w:r>
      <w:r w:rsidR="002C7AF8" w:rsidRPr="005C108E">
        <w:rPr>
          <w:rFonts w:ascii="Times New Roman" w:hAnsi="Times New Roman" w:cs="Times New Roman"/>
          <w:sz w:val="24"/>
          <w:szCs w:val="24"/>
        </w:rPr>
        <w:t>первое</w:t>
      </w:r>
      <w:r w:rsidR="00C4648E" w:rsidRPr="005C108E">
        <w:rPr>
          <w:rFonts w:ascii="Times New Roman" w:hAnsi="Times New Roman" w:cs="Times New Roman"/>
          <w:sz w:val="24"/>
          <w:szCs w:val="24"/>
        </w:rPr>
        <w:t xml:space="preserve"> – это данность, которая </w:t>
      </w:r>
      <w:r w:rsidR="002C7AF8" w:rsidRPr="005C108E">
        <w:rPr>
          <w:rFonts w:ascii="Times New Roman" w:hAnsi="Times New Roman" w:cs="Times New Roman"/>
          <w:sz w:val="24"/>
          <w:szCs w:val="24"/>
        </w:rPr>
        <w:t>изначально создана в</w:t>
      </w:r>
      <w:r w:rsidR="00C4648E" w:rsidRPr="005C108E">
        <w:rPr>
          <w:rFonts w:ascii="Times New Roman" w:hAnsi="Times New Roman" w:cs="Times New Roman"/>
          <w:sz w:val="24"/>
          <w:szCs w:val="24"/>
        </w:rPr>
        <w:t xml:space="preserve"> результат</w:t>
      </w:r>
      <w:r w:rsidR="002C7AF8" w:rsidRPr="005C108E">
        <w:rPr>
          <w:rFonts w:ascii="Times New Roman" w:hAnsi="Times New Roman" w:cs="Times New Roman"/>
          <w:sz w:val="24"/>
          <w:szCs w:val="24"/>
        </w:rPr>
        <w:t>е</w:t>
      </w:r>
      <w:r w:rsidR="00C4648E" w:rsidRPr="005C108E">
        <w:rPr>
          <w:rFonts w:ascii="Times New Roman" w:hAnsi="Times New Roman" w:cs="Times New Roman"/>
          <w:sz w:val="24"/>
          <w:szCs w:val="24"/>
        </w:rPr>
        <w:t xml:space="preserve"> </w:t>
      </w:r>
      <w:r w:rsidR="002C7AF8" w:rsidRPr="005C108E">
        <w:rPr>
          <w:rFonts w:ascii="Times New Roman" w:hAnsi="Times New Roman" w:cs="Times New Roman"/>
          <w:sz w:val="24"/>
          <w:szCs w:val="24"/>
        </w:rPr>
        <w:t xml:space="preserve">системного программирования разработчика, </w:t>
      </w:r>
      <w:r w:rsidR="00C4648E" w:rsidRPr="005C108E">
        <w:rPr>
          <w:rFonts w:ascii="Times New Roman" w:hAnsi="Times New Roman" w:cs="Times New Roman"/>
          <w:sz w:val="24"/>
          <w:szCs w:val="24"/>
        </w:rPr>
        <w:t xml:space="preserve">а </w:t>
      </w:r>
      <w:r w:rsidR="002C7AF8" w:rsidRPr="005C108E">
        <w:rPr>
          <w:rFonts w:ascii="Times New Roman" w:hAnsi="Times New Roman" w:cs="Times New Roman"/>
          <w:sz w:val="24"/>
          <w:szCs w:val="24"/>
        </w:rPr>
        <w:t>вторая</w:t>
      </w:r>
      <w:r w:rsidR="00C4648E" w:rsidRPr="005C108E">
        <w:rPr>
          <w:rFonts w:ascii="Times New Roman" w:hAnsi="Times New Roman" w:cs="Times New Roman"/>
          <w:sz w:val="24"/>
          <w:szCs w:val="24"/>
        </w:rPr>
        <w:t xml:space="preserve"> </w:t>
      </w:r>
      <w:r w:rsidR="002C7AF8" w:rsidRPr="005C108E">
        <w:rPr>
          <w:rFonts w:ascii="Times New Roman" w:hAnsi="Times New Roman" w:cs="Times New Roman"/>
          <w:sz w:val="24"/>
          <w:szCs w:val="24"/>
        </w:rPr>
        <w:t xml:space="preserve">как родовое понятие образует форму для возникновения </w:t>
      </w:r>
      <w:r w:rsidR="002C7AF8" w:rsidRPr="005C108E">
        <w:rPr>
          <w:rFonts w:ascii="Times New Roman" w:hAnsi="Times New Roman" w:cs="Times New Roman"/>
          <w:sz w:val="24"/>
          <w:szCs w:val="24"/>
          <w:lang w:val="en-US"/>
        </w:rPr>
        <w:t>n</w:t>
      </w:r>
      <w:r w:rsidR="002C7AF8" w:rsidRPr="005C108E">
        <w:rPr>
          <w:rFonts w:ascii="Times New Roman" w:hAnsi="Times New Roman" w:cs="Times New Roman"/>
          <w:sz w:val="24"/>
          <w:szCs w:val="24"/>
        </w:rPr>
        <w:t xml:space="preserve">-го количества цифровых экосистем. </w:t>
      </w:r>
      <w:r w:rsidR="006D4564">
        <w:rPr>
          <w:rFonts w:ascii="Times New Roman" w:hAnsi="Times New Roman" w:cs="Times New Roman"/>
          <w:sz w:val="24"/>
          <w:szCs w:val="24"/>
        </w:rPr>
        <w:t>Можно предположить, что э</w:t>
      </w:r>
      <w:r w:rsidR="002C7AF8" w:rsidRPr="005C108E">
        <w:rPr>
          <w:rFonts w:ascii="Times New Roman" w:hAnsi="Times New Roman" w:cs="Times New Roman"/>
          <w:sz w:val="24"/>
          <w:szCs w:val="24"/>
        </w:rPr>
        <w:t xml:space="preserve">то </w:t>
      </w:r>
      <w:r w:rsidR="006D4564">
        <w:rPr>
          <w:rFonts w:ascii="Times New Roman" w:hAnsi="Times New Roman" w:cs="Times New Roman"/>
          <w:sz w:val="24"/>
          <w:szCs w:val="24"/>
        </w:rPr>
        <w:t xml:space="preserve">своеобразная </w:t>
      </w:r>
      <w:r w:rsidR="002C7AF8" w:rsidRPr="005C108E">
        <w:rPr>
          <w:rFonts w:ascii="Times New Roman" w:hAnsi="Times New Roman" w:cs="Times New Roman"/>
          <w:sz w:val="24"/>
          <w:szCs w:val="24"/>
        </w:rPr>
        <w:t xml:space="preserve">виртуальная ноосфера, включающая различные трансформации цифровых экосистем, приспособленных в </w:t>
      </w:r>
      <w:r w:rsidR="006D4564">
        <w:rPr>
          <w:rFonts w:ascii="Times New Roman" w:hAnsi="Times New Roman" w:cs="Times New Roman"/>
          <w:sz w:val="24"/>
          <w:szCs w:val="24"/>
        </w:rPr>
        <w:t>данном</w:t>
      </w:r>
      <w:r w:rsidR="002C7AF8" w:rsidRPr="005C108E">
        <w:rPr>
          <w:rFonts w:ascii="Times New Roman" w:hAnsi="Times New Roman" w:cs="Times New Roman"/>
          <w:sz w:val="24"/>
          <w:szCs w:val="24"/>
        </w:rPr>
        <w:t xml:space="preserve"> случае для </w:t>
      </w:r>
      <w:r w:rsidR="00C4648E" w:rsidRPr="005C108E">
        <w:rPr>
          <w:rFonts w:ascii="Times New Roman" w:hAnsi="Times New Roman" w:cs="Times New Roman"/>
          <w:sz w:val="24"/>
          <w:szCs w:val="24"/>
        </w:rPr>
        <w:t>решения образовательных, воспитательных</w:t>
      </w:r>
      <w:r w:rsidR="0078788D" w:rsidRPr="005C108E">
        <w:rPr>
          <w:rFonts w:ascii="Times New Roman" w:hAnsi="Times New Roman" w:cs="Times New Roman"/>
          <w:sz w:val="24"/>
          <w:szCs w:val="24"/>
        </w:rPr>
        <w:t xml:space="preserve"> и</w:t>
      </w:r>
      <w:r w:rsidR="00C4648E" w:rsidRPr="005C108E">
        <w:rPr>
          <w:rFonts w:ascii="Times New Roman" w:hAnsi="Times New Roman" w:cs="Times New Roman"/>
          <w:sz w:val="24"/>
          <w:szCs w:val="24"/>
        </w:rPr>
        <w:t xml:space="preserve"> иных задач. </w:t>
      </w:r>
    </w:p>
    <w:p w14:paraId="50EF5EE0" w14:textId="015A8960" w:rsidR="00C4648E" w:rsidRPr="005C108E" w:rsidRDefault="006D4564" w:rsidP="005C108E">
      <w:pPr>
        <w:tabs>
          <w:tab w:val="left" w:pos="426"/>
        </w:tabs>
        <w:spacing w:after="0" w:line="360" w:lineRule="auto"/>
        <w:ind w:right="-284" w:firstLine="709"/>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w:t>
      </w:r>
      <w:r w:rsidR="00C4648E" w:rsidRPr="005C108E">
        <w:rPr>
          <w:rFonts w:ascii="Times New Roman" w:hAnsi="Times New Roman" w:cs="Times New Roman"/>
          <w:sz w:val="24"/>
          <w:szCs w:val="24"/>
        </w:rPr>
        <w:t>экосистем</w:t>
      </w:r>
      <w:r>
        <w:rPr>
          <w:rFonts w:ascii="Times New Roman" w:hAnsi="Times New Roman" w:cs="Times New Roman"/>
          <w:sz w:val="24"/>
          <w:szCs w:val="24"/>
        </w:rPr>
        <w:t>а</w:t>
      </w:r>
      <w:r w:rsidR="008820A6" w:rsidRPr="005C108E">
        <w:rPr>
          <w:rFonts w:ascii="Times New Roman" w:hAnsi="Times New Roman" w:cs="Times New Roman"/>
          <w:sz w:val="24"/>
          <w:szCs w:val="24"/>
        </w:rPr>
        <w:t>»</w:t>
      </w:r>
      <w:r w:rsidR="001874B4">
        <w:rPr>
          <w:rFonts w:ascii="Times New Roman" w:hAnsi="Times New Roman" w:cs="Times New Roman"/>
          <w:sz w:val="24"/>
          <w:szCs w:val="24"/>
        </w:rPr>
        <w:t>, находящаяся вне</w:t>
      </w:r>
      <w:r w:rsidR="00C4648E" w:rsidRPr="005C108E">
        <w:rPr>
          <w:rFonts w:ascii="Times New Roman" w:hAnsi="Times New Roman" w:cs="Times New Roman"/>
          <w:sz w:val="24"/>
          <w:szCs w:val="24"/>
        </w:rPr>
        <w:t xml:space="preserve"> рам</w:t>
      </w:r>
      <w:r w:rsidR="001874B4">
        <w:rPr>
          <w:rFonts w:ascii="Times New Roman" w:hAnsi="Times New Roman" w:cs="Times New Roman"/>
          <w:sz w:val="24"/>
          <w:szCs w:val="24"/>
        </w:rPr>
        <w:t>о</w:t>
      </w:r>
      <w:r w:rsidR="00C4648E" w:rsidRPr="005C108E">
        <w:rPr>
          <w:rFonts w:ascii="Times New Roman" w:hAnsi="Times New Roman" w:cs="Times New Roman"/>
          <w:sz w:val="24"/>
          <w:szCs w:val="24"/>
        </w:rPr>
        <w:t>к взаимодействия человека и машины</w:t>
      </w:r>
      <w:r w:rsidR="001874B4">
        <w:rPr>
          <w:rFonts w:ascii="Times New Roman" w:hAnsi="Times New Roman" w:cs="Times New Roman"/>
          <w:sz w:val="24"/>
          <w:szCs w:val="24"/>
        </w:rPr>
        <w:t>,</w:t>
      </w:r>
      <w:r>
        <w:rPr>
          <w:rFonts w:ascii="Times New Roman" w:hAnsi="Times New Roman" w:cs="Times New Roman"/>
          <w:sz w:val="24"/>
          <w:szCs w:val="24"/>
        </w:rPr>
        <w:t xml:space="preserve"> </w:t>
      </w:r>
      <w:r w:rsidR="00C4378D">
        <w:rPr>
          <w:rFonts w:ascii="Times New Roman" w:hAnsi="Times New Roman" w:cs="Times New Roman"/>
          <w:sz w:val="24"/>
          <w:szCs w:val="24"/>
        </w:rPr>
        <w:t>составляет</w:t>
      </w:r>
      <w:r w:rsidR="001874B4">
        <w:rPr>
          <w:rFonts w:ascii="Times New Roman" w:hAnsi="Times New Roman" w:cs="Times New Roman"/>
          <w:sz w:val="24"/>
          <w:szCs w:val="24"/>
        </w:rPr>
        <w:t xml:space="preserve"> сло</w:t>
      </w:r>
      <w:r w:rsidR="001874B4" w:rsidRPr="005C108E">
        <w:rPr>
          <w:rFonts w:ascii="Times New Roman" w:hAnsi="Times New Roman" w:cs="Times New Roman"/>
          <w:sz w:val="24"/>
          <w:szCs w:val="24"/>
        </w:rPr>
        <w:t>жн</w:t>
      </w:r>
      <w:r w:rsidR="00C4378D">
        <w:rPr>
          <w:rFonts w:ascii="Times New Roman" w:hAnsi="Times New Roman" w:cs="Times New Roman"/>
          <w:sz w:val="24"/>
          <w:szCs w:val="24"/>
        </w:rPr>
        <w:t>ую</w:t>
      </w:r>
      <w:r w:rsidR="001874B4" w:rsidRPr="005C108E">
        <w:rPr>
          <w:rFonts w:ascii="Times New Roman" w:hAnsi="Times New Roman" w:cs="Times New Roman"/>
          <w:sz w:val="24"/>
          <w:szCs w:val="24"/>
        </w:rPr>
        <w:t xml:space="preserve"> социокультурн</w:t>
      </w:r>
      <w:r w:rsidR="00C4378D">
        <w:rPr>
          <w:rFonts w:ascii="Times New Roman" w:hAnsi="Times New Roman" w:cs="Times New Roman"/>
          <w:sz w:val="24"/>
          <w:szCs w:val="24"/>
        </w:rPr>
        <w:t>ую</w:t>
      </w:r>
      <w:r w:rsidR="001874B4" w:rsidRPr="005C108E">
        <w:rPr>
          <w:rFonts w:ascii="Times New Roman" w:hAnsi="Times New Roman" w:cs="Times New Roman"/>
          <w:sz w:val="24"/>
          <w:szCs w:val="24"/>
        </w:rPr>
        <w:t xml:space="preserve"> систем</w:t>
      </w:r>
      <w:r w:rsidR="00C4378D">
        <w:rPr>
          <w:rFonts w:ascii="Times New Roman" w:hAnsi="Times New Roman" w:cs="Times New Roman"/>
          <w:sz w:val="24"/>
          <w:szCs w:val="24"/>
        </w:rPr>
        <w:t>у,</w:t>
      </w:r>
      <w:r w:rsidR="001874B4">
        <w:rPr>
          <w:rFonts w:ascii="Times New Roman" w:hAnsi="Times New Roman" w:cs="Times New Roman"/>
          <w:sz w:val="24"/>
          <w:szCs w:val="24"/>
        </w:rPr>
        <w:t xml:space="preserve"> </w:t>
      </w:r>
      <w:r>
        <w:rPr>
          <w:rFonts w:ascii="Times New Roman" w:hAnsi="Times New Roman" w:cs="Times New Roman"/>
          <w:sz w:val="24"/>
          <w:szCs w:val="24"/>
        </w:rPr>
        <w:t xml:space="preserve">частью которой является </w:t>
      </w:r>
      <w:r>
        <w:rPr>
          <w:rFonts w:ascii="Times New Roman" w:hAnsi="Times New Roman" w:cs="Times New Roman"/>
          <w:sz w:val="24"/>
          <w:szCs w:val="24"/>
        </w:rPr>
        <w:lastRenderedPageBreak/>
        <w:t>образовательный процесс</w:t>
      </w:r>
      <w:r w:rsidR="00C4648E" w:rsidRPr="005C108E">
        <w:rPr>
          <w:rFonts w:ascii="Times New Roman" w:hAnsi="Times New Roman" w:cs="Times New Roman"/>
          <w:sz w:val="24"/>
          <w:szCs w:val="24"/>
        </w:rPr>
        <w:t xml:space="preserve"> </w:t>
      </w:r>
      <w:r w:rsidR="0056152B" w:rsidRPr="0056152B">
        <w:rPr>
          <w:rFonts w:ascii="Times New Roman" w:hAnsi="Times New Roman" w:cs="Times New Roman"/>
          <w:sz w:val="24"/>
          <w:szCs w:val="24"/>
        </w:rPr>
        <w:t>[</w:t>
      </w:r>
      <w:r w:rsidR="00B55744" w:rsidRPr="00B55744">
        <w:rPr>
          <w:rFonts w:ascii="Times New Roman" w:hAnsi="Times New Roman" w:cs="Times New Roman"/>
          <w:sz w:val="24"/>
          <w:szCs w:val="24"/>
        </w:rPr>
        <w:t>1</w:t>
      </w:r>
      <w:r w:rsidR="00E40B11" w:rsidRPr="00E40B11">
        <w:rPr>
          <w:rFonts w:ascii="Times New Roman" w:hAnsi="Times New Roman" w:cs="Times New Roman"/>
          <w:sz w:val="24"/>
          <w:szCs w:val="24"/>
        </w:rPr>
        <w:t>3</w:t>
      </w:r>
      <w:r w:rsidR="005244E9" w:rsidRPr="005C108E">
        <w:rPr>
          <w:rFonts w:ascii="Times New Roman" w:hAnsi="Times New Roman" w:cs="Times New Roman"/>
          <w:sz w:val="24"/>
          <w:szCs w:val="24"/>
        </w:rPr>
        <w:t xml:space="preserve">]. </w:t>
      </w:r>
      <w:r w:rsidR="001E5690">
        <w:rPr>
          <w:rFonts w:ascii="Times New Roman" w:hAnsi="Times New Roman" w:cs="Times New Roman"/>
          <w:sz w:val="24"/>
          <w:szCs w:val="24"/>
        </w:rPr>
        <w:t>Например, в</w:t>
      </w:r>
      <w:r w:rsidR="00C4648E" w:rsidRPr="005C108E">
        <w:rPr>
          <w:rFonts w:ascii="Times New Roman" w:hAnsi="Times New Roman" w:cs="Times New Roman"/>
          <w:sz w:val="24"/>
          <w:szCs w:val="24"/>
        </w:rPr>
        <w:t xml:space="preserve"> цифровой экосистеме университета </w:t>
      </w:r>
      <w:r w:rsidR="00403AF9" w:rsidRPr="005C108E">
        <w:rPr>
          <w:rFonts w:ascii="Times New Roman" w:hAnsi="Times New Roman" w:cs="Times New Roman"/>
          <w:sz w:val="24"/>
          <w:szCs w:val="24"/>
        </w:rPr>
        <w:t xml:space="preserve">человеческий фактор проявляется </w:t>
      </w:r>
      <w:r w:rsidR="00C4648E" w:rsidRPr="005C108E">
        <w:rPr>
          <w:rFonts w:ascii="Times New Roman" w:hAnsi="Times New Roman" w:cs="Times New Roman"/>
          <w:sz w:val="24"/>
          <w:szCs w:val="24"/>
        </w:rPr>
        <w:t xml:space="preserve">через </w:t>
      </w:r>
      <w:r w:rsidR="005244E9" w:rsidRPr="005C108E">
        <w:rPr>
          <w:rFonts w:ascii="Times New Roman" w:hAnsi="Times New Roman" w:cs="Times New Roman"/>
          <w:sz w:val="24"/>
          <w:szCs w:val="24"/>
        </w:rPr>
        <w:t xml:space="preserve">информационную коммуникацию, психологию общения, </w:t>
      </w:r>
      <w:r w:rsidR="00C4648E" w:rsidRPr="005C108E">
        <w:rPr>
          <w:rFonts w:ascii="Times New Roman" w:hAnsi="Times New Roman" w:cs="Times New Roman"/>
          <w:sz w:val="24"/>
          <w:szCs w:val="24"/>
        </w:rPr>
        <w:t xml:space="preserve">эффективные </w:t>
      </w:r>
      <w:r w:rsidR="005244E9" w:rsidRPr="005C108E">
        <w:rPr>
          <w:rFonts w:ascii="Times New Roman" w:hAnsi="Times New Roman" w:cs="Times New Roman"/>
          <w:sz w:val="24"/>
          <w:szCs w:val="24"/>
        </w:rPr>
        <w:t xml:space="preserve">вербальные </w:t>
      </w:r>
      <w:r w:rsidR="00C4648E" w:rsidRPr="005C108E">
        <w:rPr>
          <w:rFonts w:ascii="Times New Roman" w:hAnsi="Times New Roman" w:cs="Times New Roman"/>
          <w:sz w:val="24"/>
          <w:szCs w:val="24"/>
        </w:rPr>
        <w:t>приемы</w:t>
      </w:r>
      <w:r w:rsidR="005244E9" w:rsidRPr="005C108E">
        <w:rPr>
          <w:rFonts w:ascii="Times New Roman" w:hAnsi="Times New Roman" w:cs="Times New Roman"/>
          <w:sz w:val="24"/>
          <w:szCs w:val="24"/>
        </w:rPr>
        <w:t>,</w:t>
      </w:r>
      <w:r w:rsidR="00C4648E" w:rsidRPr="005C108E">
        <w:rPr>
          <w:rFonts w:ascii="Times New Roman" w:hAnsi="Times New Roman" w:cs="Times New Roman"/>
          <w:sz w:val="24"/>
          <w:szCs w:val="24"/>
        </w:rPr>
        <w:t xml:space="preserve"> </w:t>
      </w:r>
      <w:r w:rsidR="005244E9" w:rsidRPr="005C108E">
        <w:rPr>
          <w:rFonts w:ascii="Times New Roman" w:hAnsi="Times New Roman" w:cs="Times New Roman"/>
          <w:sz w:val="24"/>
          <w:szCs w:val="24"/>
        </w:rPr>
        <w:t xml:space="preserve">которые приобретают визуальный характер </w:t>
      </w:r>
      <w:r w:rsidR="00403AF9">
        <w:rPr>
          <w:rFonts w:ascii="Times New Roman" w:hAnsi="Times New Roman" w:cs="Times New Roman"/>
          <w:sz w:val="24"/>
          <w:szCs w:val="24"/>
        </w:rPr>
        <w:t xml:space="preserve">и </w:t>
      </w:r>
      <w:r w:rsidR="005244E9" w:rsidRPr="005C108E">
        <w:rPr>
          <w:rFonts w:ascii="Times New Roman" w:hAnsi="Times New Roman" w:cs="Times New Roman"/>
          <w:sz w:val="24"/>
          <w:szCs w:val="24"/>
        </w:rPr>
        <w:t xml:space="preserve">требуют использования специфической </w:t>
      </w:r>
      <w:r w:rsidR="00266E5E" w:rsidRPr="005C108E">
        <w:rPr>
          <w:rFonts w:ascii="Times New Roman" w:hAnsi="Times New Roman" w:cs="Times New Roman"/>
          <w:sz w:val="24"/>
          <w:szCs w:val="24"/>
        </w:rPr>
        <w:t>психологической поддержки</w:t>
      </w:r>
      <w:r w:rsidR="005244E9" w:rsidRPr="005C108E">
        <w:rPr>
          <w:rFonts w:ascii="Times New Roman" w:hAnsi="Times New Roman" w:cs="Times New Roman"/>
          <w:sz w:val="24"/>
          <w:szCs w:val="24"/>
        </w:rPr>
        <w:t xml:space="preserve"> обучения</w:t>
      </w:r>
      <w:r w:rsidR="00F20BD2" w:rsidRPr="005C108E">
        <w:rPr>
          <w:rFonts w:ascii="Times New Roman" w:hAnsi="Times New Roman" w:cs="Times New Roman"/>
          <w:sz w:val="24"/>
          <w:szCs w:val="24"/>
        </w:rPr>
        <w:t xml:space="preserve"> в</w:t>
      </w:r>
      <w:r w:rsidR="005244E9" w:rsidRPr="005C108E">
        <w:rPr>
          <w:rFonts w:ascii="Times New Roman" w:hAnsi="Times New Roman" w:cs="Times New Roman"/>
          <w:sz w:val="24"/>
          <w:szCs w:val="24"/>
        </w:rPr>
        <w:t xml:space="preserve"> режим</w:t>
      </w:r>
      <w:r w:rsidR="00F20BD2" w:rsidRPr="005C108E">
        <w:rPr>
          <w:rFonts w:ascii="Times New Roman" w:hAnsi="Times New Roman" w:cs="Times New Roman"/>
          <w:sz w:val="24"/>
          <w:szCs w:val="24"/>
        </w:rPr>
        <w:t>е</w:t>
      </w:r>
      <w:r w:rsidR="005244E9" w:rsidRPr="005C108E">
        <w:rPr>
          <w:rFonts w:ascii="Times New Roman" w:hAnsi="Times New Roman" w:cs="Times New Roman"/>
          <w:sz w:val="24"/>
          <w:szCs w:val="24"/>
        </w:rPr>
        <w:t xml:space="preserve"> реального времени и 3</w:t>
      </w:r>
      <w:r w:rsidR="005244E9" w:rsidRPr="005C108E">
        <w:rPr>
          <w:rFonts w:ascii="Times New Roman" w:hAnsi="Times New Roman" w:cs="Times New Roman"/>
          <w:sz w:val="24"/>
          <w:szCs w:val="24"/>
          <w:lang w:val="en-US"/>
        </w:rPr>
        <w:t>D</w:t>
      </w:r>
      <w:r w:rsidR="005244E9" w:rsidRPr="005C108E">
        <w:rPr>
          <w:rFonts w:ascii="Times New Roman" w:hAnsi="Times New Roman" w:cs="Times New Roman"/>
          <w:sz w:val="24"/>
          <w:szCs w:val="24"/>
        </w:rPr>
        <w:t xml:space="preserve"> пространства</w:t>
      </w:r>
      <w:r w:rsidR="001E5690">
        <w:rPr>
          <w:rFonts w:ascii="Times New Roman" w:hAnsi="Times New Roman" w:cs="Times New Roman"/>
          <w:sz w:val="24"/>
          <w:szCs w:val="24"/>
        </w:rPr>
        <w:t>. Таким образом</w:t>
      </w:r>
      <w:r w:rsidR="00C4378D">
        <w:rPr>
          <w:rFonts w:ascii="Times New Roman" w:hAnsi="Times New Roman" w:cs="Times New Roman"/>
          <w:sz w:val="24"/>
          <w:szCs w:val="24"/>
        </w:rPr>
        <w:t>,</w:t>
      </w:r>
      <w:r w:rsidR="001E5690">
        <w:rPr>
          <w:rFonts w:ascii="Times New Roman" w:hAnsi="Times New Roman" w:cs="Times New Roman"/>
          <w:sz w:val="24"/>
          <w:szCs w:val="24"/>
        </w:rPr>
        <w:t xml:space="preserve"> в цифровой экосистеме университета (вуза) системообразующими являются </w:t>
      </w:r>
      <w:r w:rsidR="001E5690">
        <w:rPr>
          <w:rFonts w:ascii="Times New Roman" w:hAnsi="Times New Roman" w:cs="Times New Roman"/>
          <w:sz w:val="24"/>
          <w:szCs w:val="24"/>
        </w:rPr>
        <w:t xml:space="preserve">как </w:t>
      </w:r>
      <w:r w:rsidR="001E5690" w:rsidRPr="005C108E">
        <w:rPr>
          <w:rFonts w:ascii="Times New Roman" w:hAnsi="Times New Roman" w:cs="Times New Roman"/>
          <w:sz w:val="24"/>
          <w:szCs w:val="24"/>
        </w:rPr>
        <w:t>образовательн</w:t>
      </w:r>
      <w:r w:rsidR="001E5690">
        <w:rPr>
          <w:rFonts w:ascii="Times New Roman" w:hAnsi="Times New Roman" w:cs="Times New Roman"/>
          <w:sz w:val="24"/>
          <w:szCs w:val="24"/>
        </w:rPr>
        <w:t>ая</w:t>
      </w:r>
      <w:r w:rsidR="001E5690">
        <w:rPr>
          <w:rFonts w:ascii="Times New Roman" w:hAnsi="Times New Roman" w:cs="Times New Roman"/>
          <w:sz w:val="24"/>
          <w:szCs w:val="24"/>
        </w:rPr>
        <w:t>, так</w:t>
      </w:r>
      <w:r w:rsidR="001E5690" w:rsidRPr="005C108E">
        <w:rPr>
          <w:rFonts w:ascii="Times New Roman" w:hAnsi="Times New Roman" w:cs="Times New Roman"/>
          <w:sz w:val="24"/>
          <w:szCs w:val="24"/>
        </w:rPr>
        <w:t xml:space="preserve"> и научно-исследовательск</w:t>
      </w:r>
      <w:r w:rsidR="001E5690">
        <w:rPr>
          <w:rFonts w:ascii="Times New Roman" w:hAnsi="Times New Roman" w:cs="Times New Roman"/>
          <w:sz w:val="24"/>
          <w:szCs w:val="24"/>
        </w:rPr>
        <w:t>ая</w:t>
      </w:r>
      <w:r w:rsidR="001E5690" w:rsidRPr="005C108E">
        <w:rPr>
          <w:rFonts w:ascii="Times New Roman" w:hAnsi="Times New Roman" w:cs="Times New Roman"/>
          <w:sz w:val="24"/>
          <w:szCs w:val="24"/>
        </w:rPr>
        <w:t xml:space="preserve"> компоненты</w:t>
      </w:r>
      <w:r w:rsidR="001E5690">
        <w:rPr>
          <w:rFonts w:ascii="Times New Roman" w:hAnsi="Times New Roman" w:cs="Times New Roman"/>
          <w:sz w:val="24"/>
          <w:szCs w:val="24"/>
        </w:rPr>
        <w:t xml:space="preserve">, направленные на </w:t>
      </w:r>
      <w:r w:rsidR="001E5690" w:rsidRPr="005C108E">
        <w:rPr>
          <w:rFonts w:ascii="Times New Roman" w:hAnsi="Times New Roman" w:cs="Times New Roman"/>
          <w:sz w:val="24"/>
          <w:szCs w:val="24"/>
        </w:rPr>
        <w:t>интеграцию науки и образования</w:t>
      </w:r>
      <w:r w:rsidR="001E5690" w:rsidRPr="005C108E">
        <w:rPr>
          <w:rFonts w:ascii="Times New Roman" w:hAnsi="Times New Roman" w:cs="Times New Roman"/>
          <w:sz w:val="24"/>
          <w:szCs w:val="24"/>
        </w:rPr>
        <w:t xml:space="preserve"> </w:t>
      </w:r>
      <w:r w:rsidR="00266E5E" w:rsidRPr="005C108E">
        <w:rPr>
          <w:rFonts w:ascii="Times New Roman" w:hAnsi="Times New Roman" w:cs="Times New Roman"/>
          <w:sz w:val="24"/>
          <w:szCs w:val="24"/>
        </w:rPr>
        <w:t>[</w:t>
      </w:r>
      <w:r w:rsidR="0056152B" w:rsidRPr="0056152B">
        <w:rPr>
          <w:rFonts w:ascii="Times New Roman" w:hAnsi="Times New Roman" w:cs="Times New Roman"/>
          <w:sz w:val="24"/>
          <w:szCs w:val="24"/>
        </w:rPr>
        <w:t>1</w:t>
      </w:r>
      <w:r w:rsidR="00E40B11" w:rsidRPr="00E40B11">
        <w:rPr>
          <w:rFonts w:ascii="Times New Roman" w:hAnsi="Times New Roman" w:cs="Times New Roman"/>
          <w:sz w:val="24"/>
          <w:szCs w:val="24"/>
        </w:rPr>
        <w:t>4</w:t>
      </w:r>
      <w:r w:rsidR="00266E5E" w:rsidRPr="005C108E">
        <w:rPr>
          <w:rFonts w:ascii="Times New Roman" w:hAnsi="Times New Roman" w:cs="Times New Roman"/>
          <w:sz w:val="24"/>
          <w:szCs w:val="24"/>
        </w:rPr>
        <w:t xml:space="preserve">]. </w:t>
      </w:r>
    </w:p>
    <w:p w14:paraId="34F5B8B7" w14:textId="72EF4F6E" w:rsidR="000114A9" w:rsidRPr="005C108E" w:rsidRDefault="008C36C2" w:rsidP="005C108E">
      <w:pPr>
        <w:tabs>
          <w:tab w:val="left" w:pos="426"/>
        </w:tabs>
        <w:spacing w:after="0" w:line="360" w:lineRule="auto"/>
        <w:ind w:right="-284" w:firstLine="709"/>
        <w:jc w:val="both"/>
        <w:rPr>
          <w:rFonts w:ascii="Times New Roman" w:hAnsi="Times New Roman" w:cs="Times New Roman"/>
          <w:sz w:val="24"/>
          <w:szCs w:val="24"/>
        </w:rPr>
      </w:pPr>
      <w:r>
        <w:rPr>
          <w:rFonts w:ascii="Times New Roman" w:hAnsi="Times New Roman" w:cs="Times New Roman"/>
          <w:sz w:val="24"/>
          <w:szCs w:val="24"/>
        </w:rPr>
        <w:t>Ц</w:t>
      </w:r>
      <w:r w:rsidR="005163DB" w:rsidRPr="005C108E">
        <w:rPr>
          <w:rFonts w:ascii="Times New Roman" w:hAnsi="Times New Roman" w:cs="Times New Roman"/>
          <w:sz w:val="24"/>
          <w:szCs w:val="24"/>
        </w:rPr>
        <w:t xml:space="preserve">ифровая трансформация высшего образования </w:t>
      </w:r>
      <w:r w:rsidR="00BF4765">
        <w:rPr>
          <w:rFonts w:ascii="Times New Roman" w:hAnsi="Times New Roman" w:cs="Times New Roman"/>
          <w:sz w:val="24"/>
          <w:szCs w:val="24"/>
        </w:rPr>
        <w:t xml:space="preserve">– это необходимое требование времени, обусловленное глобализацией мировой экономики, новыми стандартами цифровой коммуникации, управления и принятия решений. </w:t>
      </w:r>
      <w:r w:rsidR="009E45CD">
        <w:rPr>
          <w:rFonts w:ascii="Times New Roman" w:hAnsi="Times New Roman" w:cs="Times New Roman"/>
          <w:sz w:val="24"/>
          <w:szCs w:val="24"/>
        </w:rPr>
        <w:t>О</w:t>
      </w:r>
      <w:r>
        <w:rPr>
          <w:rFonts w:ascii="Times New Roman" w:hAnsi="Times New Roman" w:cs="Times New Roman"/>
          <w:sz w:val="24"/>
          <w:szCs w:val="24"/>
        </w:rPr>
        <w:t>днако</w:t>
      </w:r>
      <w:r w:rsidR="00F20BD2" w:rsidRPr="005C108E">
        <w:rPr>
          <w:rFonts w:ascii="Times New Roman" w:hAnsi="Times New Roman" w:cs="Times New Roman"/>
          <w:sz w:val="24"/>
          <w:szCs w:val="24"/>
        </w:rPr>
        <w:t xml:space="preserve"> абсолютизация цифрового образования</w:t>
      </w:r>
      <w:r w:rsidR="005163DB" w:rsidRPr="005C108E">
        <w:rPr>
          <w:rFonts w:ascii="Times New Roman" w:hAnsi="Times New Roman" w:cs="Times New Roman"/>
          <w:sz w:val="24"/>
          <w:szCs w:val="24"/>
        </w:rPr>
        <w:t xml:space="preserve"> приводит к увеличению дистанции между </w:t>
      </w:r>
      <w:r w:rsidR="00F20BD2" w:rsidRPr="005C108E">
        <w:rPr>
          <w:rFonts w:ascii="Times New Roman" w:hAnsi="Times New Roman" w:cs="Times New Roman"/>
          <w:sz w:val="24"/>
          <w:szCs w:val="24"/>
        </w:rPr>
        <w:t>объективной и виртуальной реальностью</w:t>
      </w:r>
      <w:r w:rsidR="004D4380" w:rsidRPr="005C108E">
        <w:rPr>
          <w:rFonts w:ascii="Times New Roman" w:hAnsi="Times New Roman" w:cs="Times New Roman"/>
          <w:sz w:val="24"/>
          <w:szCs w:val="24"/>
        </w:rPr>
        <w:t xml:space="preserve">, </w:t>
      </w:r>
      <w:r w:rsidR="005163DB" w:rsidRPr="005C108E">
        <w:rPr>
          <w:rFonts w:ascii="Times New Roman" w:hAnsi="Times New Roman" w:cs="Times New Roman"/>
          <w:sz w:val="24"/>
          <w:szCs w:val="24"/>
        </w:rPr>
        <w:t xml:space="preserve">распаду идентичности человека, сведению </w:t>
      </w:r>
      <w:r w:rsidR="00E46317">
        <w:rPr>
          <w:rFonts w:ascii="Times New Roman" w:hAnsi="Times New Roman" w:cs="Times New Roman"/>
          <w:sz w:val="24"/>
          <w:szCs w:val="24"/>
        </w:rPr>
        <w:t xml:space="preserve">его </w:t>
      </w:r>
      <w:r w:rsidR="005163DB" w:rsidRPr="005C108E">
        <w:rPr>
          <w:rFonts w:ascii="Times New Roman" w:hAnsi="Times New Roman" w:cs="Times New Roman"/>
          <w:sz w:val="24"/>
          <w:szCs w:val="24"/>
        </w:rPr>
        <w:t xml:space="preserve">к </w:t>
      </w:r>
      <w:r w:rsidR="009E45CD">
        <w:rPr>
          <w:rFonts w:ascii="Times New Roman" w:hAnsi="Times New Roman" w:cs="Times New Roman"/>
          <w:sz w:val="24"/>
          <w:szCs w:val="24"/>
        </w:rPr>
        <w:t xml:space="preserve">ограниченному </w:t>
      </w:r>
      <w:r w:rsidR="005163DB" w:rsidRPr="005C108E">
        <w:rPr>
          <w:rFonts w:ascii="Times New Roman" w:hAnsi="Times New Roman" w:cs="Times New Roman"/>
          <w:sz w:val="24"/>
          <w:szCs w:val="24"/>
        </w:rPr>
        <w:t xml:space="preserve">профайлу </w:t>
      </w:r>
      <w:r w:rsidR="009E45CD">
        <w:rPr>
          <w:rFonts w:ascii="Times New Roman" w:hAnsi="Times New Roman" w:cs="Times New Roman"/>
          <w:sz w:val="24"/>
          <w:szCs w:val="24"/>
        </w:rPr>
        <w:t>специалиста</w:t>
      </w:r>
      <w:r w:rsidR="005163DB" w:rsidRPr="005C108E">
        <w:rPr>
          <w:rFonts w:ascii="Times New Roman" w:hAnsi="Times New Roman" w:cs="Times New Roman"/>
          <w:sz w:val="24"/>
          <w:szCs w:val="24"/>
        </w:rPr>
        <w:t xml:space="preserve">, </w:t>
      </w:r>
      <w:r w:rsidR="009E45CD">
        <w:rPr>
          <w:rFonts w:ascii="Times New Roman" w:hAnsi="Times New Roman" w:cs="Times New Roman"/>
          <w:sz w:val="24"/>
          <w:szCs w:val="24"/>
        </w:rPr>
        <w:t xml:space="preserve">функционирующего вне </w:t>
      </w:r>
      <w:r w:rsidR="00E46317">
        <w:rPr>
          <w:rFonts w:ascii="Times New Roman" w:hAnsi="Times New Roman" w:cs="Times New Roman"/>
          <w:sz w:val="24"/>
          <w:szCs w:val="24"/>
        </w:rPr>
        <w:t xml:space="preserve">традиционных форм </w:t>
      </w:r>
      <w:r w:rsidR="00E46317" w:rsidRPr="005C108E">
        <w:rPr>
          <w:rFonts w:ascii="Times New Roman" w:hAnsi="Times New Roman" w:cs="Times New Roman"/>
          <w:sz w:val="24"/>
          <w:szCs w:val="24"/>
        </w:rPr>
        <w:t>морали и</w:t>
      </w:r>
      <w:r w:rsidR="00E46317">
        <w:rPr>
          <w:rFonts w:ascii="Times New Roman" w:hAnsi="Times New Roman" w:cs="Times New Roman"/>
          <w:sz w:val="24"/>
          <w:szCs w:val="24"/>
        </w:rPr>
        <w:t xml:space="preserve"> нравственности</w:t>
      </w:r>
      <w:r w:rsidR="005163DB" w:rsidRPr="005C108E">
        <w:rPr>
          <w:rFonts w:ascii="Times New Roman" w:hAnsi="Times New Roman" w:cs="Times New Roman"/>
          <w:sz w:val="24"/>
          <w:szCs w:val="24"/>
        </w:rPr>
        <w:t xml:space="preserve"> </w:t>
      </w:r>
      <w:r w:rsidR="002561CB" w:rsidRPr="005C108E">
        <w:rPr>
          <w:rFonts w:ascii="Times New Roman" w:hAnsi="Times New Roman" w:cs="Times New Roman"/>
          <w:color w:val="000000"/>
          <w:sz w:val="24"/>
          <w:szCs w:val="24"/>
        </w:rPr>
        <w:t>[</w:t>
      </w:r>
      <w:r w:rsidR="0056152B" w:rsidRPr="0056152B">
        <w:rPr>
          <w:rFonts w:ascii="Times New Roman" w:hAnsi="Times New Roman" w:cs="Times New Roman"/>
          <w:color w:val="000000"/>
          <w:sz w:val="24"/>
          <w:szCs w:val="24"/>
        </w:rPr>
        <w:t>1</w:t>
      </w:r>
      <w:r w:rsidR="00E40B11" w:rsidRPr="00E40B11">
        <w:rPr>
          <w:rFonts w:ascii="Times New Roman" w:hAnsi="Times New Roman" w:cs="Times New Roman"/>
          <w:color w:val="000000"/>
          <w:sz w:val="24"/>
          <w:szCs w:val="24"/>
        </w:rPr>
        <w:t>5</w:t>
      </w:r>
      <w:r w:rsidR="0056152B" w:rsidRPr="0056152B">
        <w:rPr>
          <w:rFonts w:ascii="Times New Roman" w:hAnsi="Times New Roman" w:cs="Times New Roman"/>
          <w:color w:val="000000"/>
          <w:sz w:val="24"/>
          <w:szCs w:val="24"/>
        </w:rPr>
        <w:t xml:space="preserve">, </w:t>
      </w:r>
      <w:r w:rsidR="002561CB" w:rsidRPr="005C108E">
        <w:rPr>
          <w:rFonts w:ascii="Times New Roman" w:hAnsi="Times New Roman" w:cs="Times New Roman"/>
          <w:color w:val="000000"/>
          <w:sz w:val="24"/>
          <w:szCs w:val="24"/>
        </w:rPr>
        <w:t>с.</w:t>
      </w:r>
      <w:r w:rsidR="00F20BD2" w:rsidRPr="005C108E">
        <w:rPr>
          <w:rFonts w:ascii="Times New Roman" w:hAnsi="Times New Roman" w:cs="Times New Roman"/>
          <w:color w:val="000000"/>
          <w:sz w:val="24"/>
          <w:szCs w:val="24"/>
        </w:rPr>
        <w:t xml:space="preserve"> </w:t>
      </w:r>
      <w:r w:rsidR="002561CB" w:rsidRPr="005C108E">
        <w:rPr>
          <w:rFonts w:ascii="Times New Roman" w:hAnsi="Times New Roman" w:cs="Times New Roman"/>
          <w:color w:val="000000"/>
          <w:sz w:val="24"/>
          <w:szCs w:val="24"/>
        </w:rPr>
        <w:t>100-101]</w:t>
      </w:r>
      <w:r w:rsidR="002561CB" w:rsidRPr="005C108E">
        <w:rPr>
          <w:rFonts w:ascii="Times New Roman" w:hAnsi="Times New Roman" w:cs="Times New Roman"/>
          <w:sz w:val="24"/>
          <w:szCs w:val="24"/>
        </w:rPr>
        <w:t xml:space="preserve">. </w:t>
      </w:r>
      <w:r w:rsidR="00BF4765">
        <w:rPr>
          <w:rFonts w:ascii="Times New Roman" w:hAnsi="Times New Roman" w:cs="Times New Roman"/>
          <w:sz w:val="24"/>
          <w:szCs w:val="24"/>
        </w:rPr>
        <w:t>К</w:t>
      </w:r>
      <w:r w:rsidR="004D4380" w:rsidRPr="005C108E">
        <w:rPr>
          <w:rFonts w:ascii="Times New Roman" w:hAnsi="Times New Roman" w:cs="Times New Roman"/>
          <w:sz w:val="24"/>
          <w:szCs w:val="24"/>
        </w:rPr>
        <w:t xml:space="preserve">атегоричность такого видения </w:t>
      </w:r>
      <w:r w:rsidR="00E46317">
        <w:rPr>
          <w:rFonts w:ascii="Times New Roman" w:hAnsi="Times New Roman" w:cs="Times New Roman"/>
          <w:sz w:val="24"/>
          <w:szCs w:val="24"/>
        </w:rPr>
        <w:t>перспектив</w:t>
      </w:r>
      <w:r w:rsidR="004D4380" w:rsidRPr="005C108E">
        <w:rPr>
          <w:rFonts w:ascii="Times New Roman" w:hAnsi="Times New Roman" w:cs="Times New Roman"/>
          <w:sz w:val="24"/>
          <w:szCs w:val="24"/>
        </w:rPr>
        <w:t xml:space="preserve"> цифровизации высшего образования </w:t>
      </w:r>
      <w:r w:rsidR="00BF4765">
        <w:rPr>
          <w:rFonts w:ascii="Times New Roman" w:hAnsi="Times New Roman" w:cs="Times New Roman"/>
          <w:sz w:val="24"/>
          <w:szCs w:val="24"/>
        </w:rPr>
        <w:t>не оправдана в отношении</w:t>
      </w:r>
      <w:r w:rsidR="004D4380" w:rsidRPr="005C108E">
        <w:rPr>
          <w:rFonts w:ascii="Times New Roman" w:hAnsi="Times New Roman" w:cs="Times New Roman"/>
          <w:sz w:val="24"/>
          <w:szCs w:val="24"/>
        </w:rPr>
        <w:t xml:space="preserve"> </w:t>
      </w:r>
      <w:r w:rsidR="00E46317">
        <w:rPr>
          <w:rFonts w:ascii="Times New Roman" w:hAnsi="Times New Roman" w:cs="Times New Roman"/>
          <w:sz w:val="24"/>
          <w:szCs w:val="24"/>
        </w:rPr>
        <w:t xml:space="preserve">системного </w:t>
      </w:r>
      <w:r w:rsidR="004D4380" w:rsidRPr="005C108E">
        <w:rPr>
          <w:rFonts w:ascii="Times New Roman" w:hAnsi="Times New Roman" w:cs="Times New Roman"/>
          <w:sz w:val="24"/>
          <w:szCs w:val="24"/>
        </w:rPr>
        <w:t xml:space="preserve">формирования гражданской идентичности нового поколения, востребованного </w:t>
      </w:r>
      <w:r w:rsidR="00E46317">
        <w:rPr>
          <w:rFonts w:ascii="Times New Roman" w:hAnsi="Times New Roman" w:cs="Times New Roman"/>
          <w:sz w:val="24"/>
          <w:szCs w:val="24"/>
        </w:rPr>
        <w:t>для развития отечественной</w:t>
      </w:r>
      <w:r w:rsidR="009E45CD">
        <w:rPr>
          <w:rFonts w:ascii="Times New Roman" w:hAnsi="Times New Roman" w:cs="Times New Roman"/>
          <w:sz w:val="24"/>
          <w:szCs w:val="24"/>
        </w:rPr>
        <w:t xml:space="preserve"> экономики </w:t>
      </w:r>
      <w:r w:rsidR="00E46317">
        <w:rPr>
          <w:rFonts w:ascii="Times New Roman" w:hAnsi="Times New Roman" w:cs="Times New Roman"/>
          <w:sz w:val="24"/>
          <w:szCs w:val="24"/>
        </w:rPr>
        <w:t>в условиях жестких санкционных ограничений и конкурентной борьбы</w:t>
      </w:r>
      <w:r w:rsidR="00F949AC" w:rsidRPr="005C108E">
        <w:rPr>
          <w:rFonts w:ascii="Times New Roman" w:hAnsi="Times New Roman" w:cs="Times New Roman"/>
          <w:sz w:val="24"/>
          <w:szCs w:val="24"/>
        </w:rPr>
        <w:t>.</w:t>
      </w:r>
      <w:r w:rsidR="00BF4765">
        <w:rPr>
          <w:rFonts w:ascii="Times New Roman" w:hAnsi="Times New Roman" w:cs="Times New Roman"/>
          <w:sz w:val="24"/>
          <w:szCs w:val="24"/>
        </w:rPr>
        <w:t xml:space="preserve"> </w:t>
      </w:r>
      <w:r w:rsidR="00F949AC" w:rsidRPr="005C108E">
        <w:rPr>
          <w:rFonts w:ascii="Times New Roman" w:hAnsi="Times New Roman" w:cs="Times New Roman"/>
          <w:sz w:val="24"/>
          <w:szCs w:val="24"/>
        </w:rPr>
        <w:t xml:space="preserve">В качестве положительного примера можно рассматривать </w:t>
      </w:r>
      <w:r w:rsidR="00C4378D">
        <w:rPr>
          <w:rFonts w:ascii="Times New Roman" w:hAnsi="Times New Roman" w:cs="Times New Roman"/>
          <w:sz w:val="24"/>
          <w:szCs w:val="24"/>
        </w:rPr>
        <w:t xml:space="preserve">создание в рамках цифровой трансформации образования различных образований (клубов, кружков, конкурсов), </w:t>
      </w:r>
      <w:r w:rsidR="001E5690">
        <w:rPr>
          <w:rFonts w:ascii="Times New Roman" w:hAnsi="Times New Roman" w:cs="Times New Roman"/>
          <w:sz w:val="24"/>
          <w:szCs w:val="24"/>
        </w:rPr>
        <w:t>способств</w:t>
      </w:r>
      <w:r w:rsidR="00C4378D">
        <w:rPr>
          <w:rFonts w:ascii="Times New Roman" w:hAnsi="Times New Roman" w:cs="Times New Roman"/>
          <w:sz w:val="24"/>
          <w:szCs w:val="24"/>
        </w:rPr>
        <w:t xml:space="preserve">ующих </w:t>
      </w:r>
      <w:r w:rsidR="00E46317">
        <w:rPr>
          <w:rFonts w:ascii="Times New Roman" w:hAnsi="Times New Roman" w:cs="Times New Roman"/>
          <w:sz w:val="24"/>
          <w:szCs w:val="24"/>
        </w:rPr>
        <w:t>сформирова</w:t>
      </w:r>
      <w:r w:rsidR="001E5690">
        <w:rPr>
          <w:rFonts w:ascii="Times New Roman" w:hAnsi="Times New Roman" w:cs="Times New Roman"/>
          <w:sz w:val="24"/>
          <w:szCs w:val="24"/>
        </w:rPr>
        <w:t>нию</w:t>
      </w:r>
      <w:r w:rsidR="00E46317">
        <w:rPr>
          <w:rFonts w:ascii="Times New Roman" w:hAnsi="Times New Roman" w:cs="Times New Roman"/>
          <w:sz w:val="24"/>
          <w:szCs w:val="24"/>
        </w:rPr>
        <w:t xml:space="preserve"> </w:t>
      </w:r>
      <w:r w:rsidR="001E5690">
        <w:rPr>
          <w:rFonts w:ascii="Times New Roman" w:hAnsi="Times New Roman" w:cs="Times New Roman"/>
          <w:sz w:val="24"/>
          <w:szCs w:val="24"/>
        </w:rPr>
        <w:t xml:space="preserve">первичных цифровых </w:t>
      </w:r>
      <w:r w:rsidR="00E46317">
        <w:rPr>
          <w:rFonts w:ascii="Times New Roman" w:hAnsi="Times New Roman" w:cs="Times New Roman"/>
          <w:sz w:val="24"/>
          <w:szCs w:val="24"/>
        </w:rPr>
        <w:t>навык</w:t>
      </w:r>
      <w:r w:rsidR="001E5690">
        <w:rPr>
          <w:rFonts w:ascii="Times New Roman" w:hAnsi="Times New Roman" w:cs="Times New Roman"/>
          <w:sz w:val="24"/>
          <w:szCs w:val="24"/>
        </w:rPr>
        <w:t>ов</w:t>
      </w:r>
      <w:r w:rsidR="00E46317">
        <w:rPr>
          <w:rFonts w:ascii="Times New Roman" w:hAnsi="Times New Roman" w:cs="Times New Roman"/>
          <w:sz w:val="24"/>
          <w:szCs w:val="24"/>
        </w:rPr>
        <w:t xml:space="preserve"> и</w:t>
      </w:r>
      <w:r w:rsidR="00935CA2" w:rsidRPr="005C108E">
        <w:rPr>
          <w:rFonts w:ascii="Times New Roman" w:hAnsi="Times New Roman" w:cs="Times New Roman"/>
          <w:sz w:val="24"/>
          <w:szCs w:val="24"/>
        </w:rPr>
        <w:t xml:space="preserve"> компетенций среди подрастающего поколения</w:t>
      </w:r>
      <w:r w:rsidR="00F83C0F" w:rsidRPr="005C108E">
        <w:rPr>
          <w:rFonts w:ascii="Times New Roman" w:hAnsi="Times New Roman" w:cs="Times New Roman"/>
          <w:sz w:val="24"/>
          <w:szCs w:val="24"/>
        </w:rPr>
        <w:t xml:space="preserve"> [</w:t>
      </w:r>
      <w:r w:rsidR="006A27CF" w:rsidRPr="005C108E">
        <w:rPr>
          <w:rFonts w:ascii="Times New Roman" w:hAnsi="Times New Roman" w:cs="Times New Roman"/>
          <w:sz w:val="24"/>
          <w:szCs w:val="24"/>
        </w:rPr>
        <w:t>1</w:t>
      </w:r>
      <w:r w:rsidR="00E40B11" w:rsidRPr="00E40B11">
        <w:rPr>
          <w:rFonts w:ascii="Times New Roman" w:hAnsi="Times New Roman" w:cs="Times New Roman"/>
          <w:sz w:val="24"/>
          <w:szCs w:val="24"/>
        </w:rPr>
        <w:t>6</w:t>
      </w:r>
      <w:r w:rsidR="00F83C0F" w:rsidRPr="005C108E">
        <w:rPr>
          <w:rFonts w:ascii="Times New Roman" w:hAnsi="Times New Roman" w:cs="Times New Roman"/>
          <w:sz w:val="24"/>
          <w:szCs w:val="24"/>
        </w:rPr>
        <w:t>]</w:t>
      </w:r>
      <w:r w:rsidR="00065E53" w:rsidRPr="005C108E">
        <w:rPr>
          <w:rFonts w:ascii="Times New Roman" w:hAnsi="Times New Roman" w:cs="Times New Roman"/>
          <w:sz w:val="24"/>
          <w:szCs w:val="24"/>
        </w:rPr>
        <w:t xml:space="preserve">. </w:t>
      </w:r>
      <w:r w:rsidR="003E5D7D">
        <w:rPr>
          <w:rFonts w:ascii="Times New Roman" w:hAnsi="Times New Roman" w:cs="Times New Roman"/>
          <w:sz w:val="24"/>
          <w:szCs w:val="24"/>
        </w:rPr>
        <w:t>Нужно отметить, что</w:t>
      </w:r>
      <w:r w:rsidR="00E46317">
        <w:rPr>
          <w:rFonts w:ascii="Times New Roman" w:hAnsi="Times New Roman" w:cs="Times New Roman"/>
          <w:sz w:val="24"/>
          <w:szCs w:val="24"/>
        </w:rPr>
        <w:t xml:space="preserve"> </w:t>
      </w:r>
      <w:r w:rsidR="003E5D7D">
        <w:rPr>
          <w:rFonts w:ascii="Times New Roman" w:hAnsi="Times New Roman" w:cs="Times New Roman"/>
          <w:sz w:val="24"/>
          <w:szCs w:val="24"/>
        </w:rPr>
        <w:t>это</w:t>
      </w:r>
      <w:r w:rsidR="00271632">
        <w:rPr>
          <w:rFonts w:ascii="Times New Roman" w:hAnsi="Times New Roman" w:cs="Times New Roman"/>
          <w:sz w:val="24"/>
          <w:szCs w:val="24"/>
        </w:rPr>
        <w:t xml:space="preserve"> </w:t>
      </w:r>
      <w:r w:rsidR="00271632" w:rsidRPr="005C108E">
        <w:rPr>
          <w:rFonts w:ascii="Times New Roman" w:hAnsi="Times New Roman" w:cs="Times New Roman"/>
          <w:sz w:val="24"/>
          <w:szCs w:val="24"/>
        </w:rPr>
        <w:t>эффективн</w:t>
      </w:r>
      <w:r w:rsidR="003E5D7D">
        <w:rPr>
          <w:rFonts w:ascii="Times New Roman" w:hAnsi="Times New Roman" w:cs="Times New Roman"/>
          <w:sz w:val="24"/>
          <w:szCs w:val="24"/>
        </w:rPr>
        <w:t>ая практика</w:t>
      </w:r>
      <w:r w:rsidR="00935CA2" w:rsidRPr="005C108E">
        <w:rPr>
          <w:rFonts w:ascii="Times New Roman" w:hAnsi="Times New Roman" w:cs="Times New Roman"/>
          <w:sz w:val="24"/>
          <w:szCs w:val="24"/>
        </w:rPr>
        <w:t xml:space="preserve"> ранней профориентации </w:t>
      </w:r>
      <w:r w:rsidR="003E5D7D">
        <w:rPr>
          <w:rFonts w:ascii="Times New Roman" w:hAnsi="Times New Roman" w:cs="Times New Roman"/>
          <w:sz w:val="24"/>
          <w:szCs w:val="24"/>
        </w:rPr>
        <w:t>школьников</w:t>
      </w:r>
      <w:r w:rsidR="00E46317">
        <w:rPr>
          <w:rFonts w:ascii="Times New Roman" w:hAnsi="Times New Roman" w:cs="Times New Roman"/>
          <w:sz w:val="24"/>
          <w:szCs w:val="24"/>
        </w:rPr>
        <w:t xml:space="preserve"> </w:t>
      </w:r>
      <w:r w:rsidR="00935CA2" w:rsidRPr="005C108E">
        <w:rPr>
          <w:rFonts w:ascii="Times New Roman" w:hAnsi="Times New Roman" w:cs="Times New Roman"/>
          <w:sz w:val="24"/>
          <w:szCs w:val="24"/>
        </w:rPr>
        <w:t xml:space="preserve">и </w:t>
      </w:r>
      <w:r w:rsidR="00065E53" w:rsidRPr="005C108E">
        <w:rPr>
          <w:rFonts w:ascii="Times New Roman" w:hAnsi="Times New Roman" w:cs="Times New Roman"/>
          <w:sz w:val="24"/>
          <w:szCs w:val="24"/>
        </w:rPr>
        <w:t xml:space="preserve">в конечном счете раскрытия </w:t>
      </w:r>
      <w:r w:rsidR="00E46317">
        <w:rPr>
          <w:rFonts w:ascii="Times New Roman" w:hAnsi="Times New Roman" w:cs="Times New Roman"/>
          <w:sz w:val="24"/>
          <w:szCs w:val="24"/>
        </w:rPr>
        <w:t xml:space="preserve">личного </w:t>
      </w:r>
      <w:r w:rsidR="00065E53" w:rsidRPr="005C108E">
        <w:rPr>
          <w:rFonts w:ascii="Times New Roman" w:hAnsi="Times New Roman" w:cs="Times New Roman"/>
          <w:sz w:val="24"/>
          <w:szCs w:val="24"/>
        </w:rPr>
        <w:t xml:space="preserve">потенциала в </w:t>
      </w:r>
      <w:r w:rsidR="003E5D7D">
        <w:rPr>
          <w:rFonts w:ascii="Times New Roman" w:hAnsi="Times New Roman" w:cs="Times New Roman"/>
          <w:sz w:val="24"/>
          <w:szCs w:val="24"/>
        </w:rPr>
        <w:t xml:space="preserve">учебе и </w:t>
      </w:r>
      <w:r w:rsidR="00C51E7F">
        <w:rPr>
          <w:rFonts w:ascii="Times New Roman" w:hAnsi="Times New Roman" w:cs="Times New Roman"/>
          <w:sz w:val="24"/>
          <w:szCs w:val="24"/>
        </w:rPr>
        <w:t>последующей</w:t>
      </w:r>
      <w:r w:rsidR="00C51E7F">
        <w:rPr>
          <w:rFonts w:ascii="Times New Roman" w:hAnsi="Times New Roman" w:cs="Times New Roman"/>
          <w:sz w:val="24"/>
          <w:szCs w:val="24"/>
        </w:rPr>
        <w:t xml:space="preserve"> </w:t>
      </w:r>
      <w:r w:rsidR="003E5D7D">
        <w:rPr>
          <w:rFonts w:ascii="Times New Roman" w:hAnsi="Times New Roman" w:cs="Times New Roman"/>
          <w:sz w:val="24"/>
          <w:szCs w:val="24"/>
        </w:rPr>
        <w:t>работе</w:t>
      </w:r>
      <w:r w:rsidR="00C51E7F">
        <w:rPr>
          <w:rFonts w:ascii="Times New Roman" w:hAnsi="Times New Roman" w:cs="Times New Roman"/>
          <w:sz w:val="24"/>
          <w:szCs w:val="24"/>
        </w:rPr>
        <w:t xml:space="preserve"> по выбранной специальности</w:t>
      </w:r>
      <w:r w:rsidR="00935CA2" w:rsidRPr="005C108E">
        <w:rPr>
          <w:rFonts w:ascii="Times New Roman" w:hAnsi="Times New Roman" w:cs="Times New Roman"/>
          <w:sz w:val="24"/>
          <w:szCs w:val="24"/>
        </w:rPr>
        <w:t xml:space="preserve">. </w:t>
      </w:r>
    </w:p>
    <w:p w14:paraId="24B85158" w14:textId="70C8C868" w:rsidR="009B05A0" w:rsidRDefault="00E60421" w:rsidP="005C108E">
      <w:pPr>
        <w:tabs>
          <w:tab w:val="left" w:pos="426"/>
        </w:tabs>
        <w:spacing w:after="0" w:line="360" w:lineRule="auto"/>
        <w:ind w:right="-284" w:firstLine="709"/>
        <w:jc w:val="both"/>
        <w:rPr>
          <w:rFonts w:ascii="Times New Roman" w:hAnsi="Times New Roman" w:cs="Times New Roman"/>
          <w:sz w:val="24"/>
          <w:szCs w:val="24"/>
        </w:rPr>
      </w:pPr>
      <w:r>
        <w:rPr>
          <w:rFonts w:ascii="Times New Roman" w:hAnsi="Times New Roman" w:cs="Times New Roman"/>
          <w:sz w:val="24"/>
          <w:szCs w:val="24"/>
        </w:rPr>
        <w:t>В качестве вывода авторы полагают, что</w:t>
      </w:r>
      <w:r w:rsidR="009B05A0" w:rsidRPr="005C108E">
        <w:rPr>
          <w:rFonts w:ascii="Times New Roman" w:hAnsi="Times New Roman" w:cs="Times New Roman"/>
          <w:sz w:val="24"/>
          <w:szCs w:val="24"/>
        </w:rPr>
        <w:t xml:space="preserve"> </w:t>
      </w:r>
      <w:r w:rsidR="001B08E1" w:rsidRPr="005C108E">
        <w:rPr>
          <w:rFonts w:ascii="Times New Roman" w:hAnsi="Times New Roman" w:cs="Times New Roman"/>
          <w:sz w:val="24"/>
          <w:szCs w:val="24"/>
        </w:rPr>
        <w:t xml:space="preserve">идея </w:t>
      </w:r>
      <w:r w:rsidR="009B05A0" w:rsidRPr="005C108E">
        <w:rPr>
          <w:rFonts w:ascii="Times New Roman" w:hAnsi="Times New Roman" w:cs="Times New Roman"/>
          <w:sz w:val="24"/>
          <w:szCs w:val="24"/>
        </w:rPr>
        <w:t>технологическ</w:t>
      </w:r>
      <w:r w:rsidR="001B08E1" w:rsidRPr="005C108E">
        <w:rPr>
          <w:rFonts w:ascii="Times New Roman" w:hAnsi="Times New Roman" w:cs="Times New Roman"/>
          <w:sz w:val="24"/>
          <w:szCs w:val="24"/>
        </w:rPr>
        <w:t>ой</w:t>
      </w:r>
      <w:r w:rsidR="009B05A0" w:rsidRPr="005C108E">
        <w:rPr>
          <w:rFonts w:ascii="Times New Roman" w:hAnsi="Times New Roman" w:cs="Times New Roman"/>
          <w:sz w:val="24"/>
          <w:szCs w:val="24"/>
        </w:rPr>
        <w:t xml:space="preserve"> сингулярност</w:t>
      </w:r>
      <w:r w:rsidR="001B08E1" w:rsidRPr="005C108E">
        <w:rPr>
          <w:rFonts w:ascii="Times New Roman" w:hAnsi="Times New Roman" w:cs="Times New Roman"/>
          <w:sz w:val="24"/>
          <w:szCs w:val="24"/>
        </w:rPr>
        <w:t xml:space="preserve">и сводится к </w:t>
      </w:r>
      <w:r>
        <w:rPr>
          <w:rFonts w:ascii="Times New Roman" w:hAnsi="Times New Roman" w:cs="Times New Roman"/>
          <w:sz w:val="24"/>
          <w:szCs w:val="24"/>
        </w:rPr>
        <w:t>определе</w:t>
      </w:r>
      <w:r w:rsidR="001B08E1" w:rsidRPr="005C108E">
        <w:rPr>
          <w:rFonts w:ascii="Times New Roman" w:hAnsi="Times New Roman" w:cs="Times New Roman"/>
          <w:sz w:val="24"/>
          <w:szCs w:val="24"/>
        </w:rPr>
        <w:t>нию</w:t>
      </w:r>
      <w:r w:rsidR="009B05A0" w:rsidRPr="005C108E">
        <w:rPr>
          <w:rFonts w:ascii="Times New Roman" w:hAnsi="Times New Roman" w:cs="Times New Roman"/>
          <w:sz w:val="24"/>
          <w:szCs w:val="24"/>
        </w:rPr>
        <w:t xml:space="preserve"> </w:t>
      </w:r>
      <w:r>
        <w:rPr>
          <w:rFonts w:ascii="Times New Roman" w:hAnsi="Times New Roman" w:cs="Times New Roman"/>
          <w:sz w:val="24"/>
          <w:szCs w:val="24"/>
        </w:rPr>
        <w:t>временного периода, когда</w:t>
      </w:r>
      <w:r w:rsidR="009B05A0" w:rsidRPr="005C108E">
        <w:rPr>
          <w:rFonts w:ascii="Times New Roman" w:hAnsi="Times New Roman" w:cs="Times New Roman"/>
          <w:sz w:val="24"/>
          <w:szCs w:val="24"/>
        </w:rPr>
        <w:t xml:space="preserve"> искусственный интеллект </w:t>
      </w:r>
      <w:r>
        <w:rPr>
          <w:rFonts w:ascii="Times New Roman" w:hAnsi="Times New Roman" w:cs="Times New Roman"/>
          <w:sz w:val="24"/>
          <w:szCs w:val="24"/>
        </w:rPr>
        <w:t xml:space="preserve">поэтапно </w:t>
      </w:r>
      <w:r w:rsidR="009B05A0" w:rsidRPr="005C108E">
        <w:rPr>
          <w:rFonts w:ascii="Times New Roman" w:hAnsi="Times New Roman" w:cs="Times New Roman"/>
          <w:sz w:val="24"/>
          <w:szCs w:val="24"/>
        </w:rPr>
        <w:t xml:space="preserve">превзойдет человеческие способности и </w:t>
      </w:r>
      <w:r>
        <w:rPr>
          <w:rFonts w:ascii="Times New Roman" w:hAnsi="Times New Roman" w:cs="Times New Roman"/>
          <w:sz w:val="24"/>
          <w:szCs w:val="24"/>
        </w:rPr>
        <w:t>выйдет на уровень моделирования ментального сознания.</w:t>
      </w:r>
      <w:r w:rsidR="009B05A0" w:rsidRPr="005C108E">
        <w:rPr>
          <w:rFonts w:ascii="Times New Roman" w:hAnsi="Times New Roman" w:cs="Times New Roman"/>
          <w:sz w:val="24"/>
          <w:szCs w:val="24"/>
        </w:rPr>
        <w:t xml:space="preserve"> </w:t>
      </w:r>
      <w:r w:rsidR="00E46317">
        <w:rPr>
          <w:rFonts w:ascii="Times New Roman" w:hAnsi="Times New Roman" w:cs="Times New Roman"/>
          <w:sz w:val="24"/>
          <w:szCs w:val="24"/>
        </w:rPr>
        <w:t>Действительно, отчасти это</w:t>
      </w:r>
      <w:r w:rsidR="009B05A0" w:rsidRPr="005C108E">
        <w:rPr>
          <w:rFonts w:ascii="Times New Roman" w:hAnsi="Times New Roman" w:cs="Times New Roman"/>
          <w:sz w:val="24"/>
          <w:szCs w:val="24"/>
        </w:rPr>
        <w:t xml:space="preserve"> вызывает опасения</w:t>
      </w:r>
      <w:r w:rsidR="009E45CD">
        <w:rPr>
          <w:rFonts w:ascii="Times New Roman" w:hAnsi="Times New Roman" w:cs="Times New Roman"/>
          <w:sz w:val="24"/>
          <w:szCs w:val="24"/>
        </w:rPr>
        <w:t xml:space="preserve"> формализации будущего «цифрового сознания»</w:t>
      </w:r>
      <w:r w:rsidR="009B05A0" w:rsidRPr="005C108E">
        <w:rPr>
          <w:rFonts w:ascii="Times New Roman" w:hAnsi="Times New Roman" w:cs="Times New Roman"/>
          <w:sz w:val="24"/>
          <w:szCs w:val="24"/>
        </w:rPr>
        <w:t xml:space="preserve"> и </w:t>
      </w:r>
      <w:r>
        <w:rPr>
          <w:rFonts w:ascii="Times New Roman" w:hAnsi="Times New Roman" w:cs="Times New Roman"/>
          <w:sz w:val="24"/>
          <w:szCs w:val="24"/>
        </w:rPr>
        <w:t xml:space="preserve">содержит вполне оправданные риски манипулирования таким сознанием. </w:t>
      </w:r>
      <w:r w:rsidR="00E46317">
        <w:rPr>
          <w:rFonts w:ascii="Times New Roman" w:hAnsi="Times New Roman" w:cs="Times New Roman"/>
          <w:sz w:val="24"/>
          <w:szCs w:val="24"/>
        </w:rPr>
        <w:t>В самом деле, нельзя отрицать тот факт, что</w:t>
      </w:r>
      <w:r w:rsidR="009B05A0" w:rsidRPr="005C108E">
        <w:rPr>
          <w:rFonts w:ascii="Times New Roman" w:hAnsi="Times New Roman" w:cs="Times New Roman"/>
          <w:sz w:val="24"/>
          <w:szCs w:val="24"/>
        </w:rPr>
        <w:t xml:space="preserve"> технологическая сингулярность может привести к «трансгуманистическим</w:t>
      </w:r>
      <w:r w:rsidR="00017D05" w:rsidRPr="005C108E">
        <w:rPr>
          <w:rFonts w:ascii="Times New Roman" w:hAnsi="Times New Roman" w:cs="Times New Roman"/>
          <w:sz w:val="24"/>
          <w:szCs w:val="24"/>
        </w:rPr>
        <w:t>»</w:t>
      </w:r>
      <w:r w:rsidR="009B05A0" w:rsidRPr="005C108E">
        <w:rPr>
          <w:rFonts w:ascii="Times New Roman" w:hAnsi="Times New Roman" w:cs="Times New Roman"/>
          <w:sz w:val="24"/>
          <w:szCs w:val="24"/>
        </w:rPr>
        <w:t xml:space="preserve"> технологиям и новым </w:t>
      </w:r>
      <w:r w:rsidR="009E45CD">
        <w:rPr>
          <w:rFonts w:ascii="Times New Roman" w:hAnsi="Times New Roman" w:cs="Times New Roman"/>
          <w:sz w:val="24"/>
          <w:szCs w:val="24"/>
        </w:rPr>
        <w:t>гуманитарным</w:t>
      </w:r>
      <w:r w:rsidR="009B05A0" w:rsidRPr="005C108E">
        <w:rPr>
          <w:rFonts w:ascii="Times New Roman" w:hAnsi="Times New Roman" w:cs="Times New Roman"/>
          <w:sz w:val="24"/>
          <w:szCs w:val="24"/>
        </w:rPr>
        <w:t xml:space="preserve"> проблемам</w:t>
      </w:r>
      <w:r w:rsidR="00271632">
        <w:rPr>
          <w:rFonts w:ascii="Times New Roman" w:hAnsi="Times New Roman" w:cs="Times New Roman"/>
          <w:sz w:val="24"/>
          <w:szCs w:val="24"/>
        </w:rPr>
        <w:t xml:space="preserve">: от ординарного </w:t>
      </w:r>
      <w:r>
        <w:rPr>
          <w:rFonts w:ascii="Times New Roman" w:hAnsi="Times New Roman" w:cs="Times New Roman"/>
          <w:sz w:val="24"/>
          <w:szCs w:val="24"/>
        </w:rPr>
        <w:t xml:space="preserve">забвения </w:t>
      </w:r>
      <w:r w:rsidR="00271632">
        <w:rPr>
          <w:rFonts w:ascii="Times New Roman" w:hAnsi="Times New Roman" w:cs="Times New Roman"/>
          <w:sz w:val="24"/>
          <w:szCs w:val="24"/>
        </w:rPr>
        <w:t>до</w:t>
      </w:r>
      <w:r>
        <w:rPr>
          <w:rFonts w:ascii="Times New Roman" w:hAnsi="Times New Roman" w:cs="Times New Roman"/>
          <w:sz w:val="24"/>
          <w:szCs w:val="24"/>
        </w:rPr>
        <w:t xml:space="preserve"> полной элиминации</w:t>
      </w:r>
      <w:r w:rsidR="009B05A0" w:rsidRPr="005C108E">
        <w:rPr>
          <w:rFonts w:ascii="Times New Roman" w:hAnsi="Times New Roman" w:cs="Times New Roman"/>
          <w:sz w:val="24"/>
          <w:szCs w:val="24"/>
        </w:rPr>
        <w:t xml:space="preserve"> традиционны</w:t>
      </w:r>
      <w:r>
        <w:rPr>
          <w:rFonts w:ascii="Times New Roman" w:hAnsi="Times New Roman" w:cs="Times New Roman"/>
          <w:sz w:val="24"/>
          <w:szCs w:val="24"/>
        </w:rPr>
        <w:t>х</w:t>
      </w:r>
      <w:r w:rsidR="009B05A0" w:rsidRPr="005C108E">
        <w:rPr>
          <w:rFonts w:ascii="Times New Roman" w:hAnsi="Times New Roman" w:cs="Times New Roman"/>
          <w:sz w:val="24"/>
          <w:szCs w:val="24"/>
        </w:rPr>
        <w:t xml:space="preserve"> ценност</w:t>
      </w:r>
      <w:r>
        <w:rPr>
          <w:rFonts w:ascii="Times New Roman" w:hAnsi="Times New Roman" w:cs="Times New Roman"/>
          <w:sz w:val="24"/>
          <w:szCs w:val="24"/>
        </w:rPr>
        <w:t xml:space="preserve">ей, </w:t>
      </w:r>
      <w:r w:rsidR="00AC01CF">
        <w:rPr>
          <w:rFonts w:ascii="Times New Roman" w:hAnsi="Times New Roman" w:cs="Times New Roman"/>
          <w:sz w:val="24"/>
          <w:szCs w:val="24"/>
        </w:rPr>
        <w:t xml:space="preserve">свойственных </w:t>
      </w:r>
      <w:r w:rsidR="00017D05" w:rsidRPr="005C108E">
        <w:rPr>
          <w:rFonts w:ascii="Times New Roman" w:hAnsi="Times New Roman" w:cs="Times New Roman"/>
          <w:sz w:val="24"/>
          <w:szCs w:val="24"/>
        </w:rPr>
        <w:t>биологическому интеллекту</w:t>
      </w:r>
      <w:r w:rsidR="0056152B" w:rsidRPr="0056152B">
        <w:rPr>
          <w:rFonts w:ascii="Times New Roman" w:hAnsi="Times New Roman" w:cs="Times New Roman"/>
          <w:sz w:val="24"/>
          <w:szCs w:val="24"/>
        </w:rPr>
        <w:t xml:space="preserve"> [1</w:t>
      </w:r>
      <w:r w:rsidR="00E40B11" w:rsidRPr="00E40B11">
        <w:rPr>
          <w:rFonts w:ascii="Times New Roman" w:hAnsi="Times New Roman" w:cs="Times New Roman"/>
          <w:sz w:val="24"/>
          <w:szCs w:val="24"/>
        </w:rPr>
        <w:t>7</w:t>
      </w:r>
      <w:r w:rsidR="0056152B" w:rsidRPr="0056152B">
        <w:rPr>
          <w:rFonts w:ascii="Times New Roman" w:hAnsi="Times New Roman" w:cs="Times New Roman"/>
          <w:sz w:val="24"/>
          <w:szCs w:val="24"/>
        </w:rPr>
        <w:t>]</w:t>
      </w:r>
      <w:r w:rsidR="00017D05" w:rsidRPr="005C108E">
        <w:rPr>
          <w:rFonts w:ascii="Times New Roman" w:hAnsi="Times New Roman" w:cs="Times New Roman"/>
          <w:sz w:val="24"/>
          <w:szCs w:val="24"/>
        </w:rPr>
        <w:t xml:space="preserve">. </w:t>
      </w:r>
      <w:r w:rsidR="005C108E" w:rsidRPr="005C108E">
        <w:rPr>
          <w:rFonts w:ascii="Times New Roman" w:hAnsi="Times New Roman" w:cs="Times New Roman"/>
          <w:sz w:val="24"/>
          <w:szCs w:val="24"/>
        </w:rPr>
        <w:t>Поэтому в</w:t>
      </w:r>
      <w:r w:rsidR="00017D05" w:rsidRPr="005C108E">
        <w:rPr>
          <w:rFonts w:ascii="Times New Roman" w:hAnsi="Times New Roman" w:cs="Times New Roman"/>
          <w:sz w:val="24"/>
          <w:szCs w:val="24"/>
        </w:rPr>
        <w:t>ажно критически осмысли</w:t>
      </w:r>
      <w:r w:rsidR="005C108E" w:rsidRPr="005C108E">
        <w:rPr>
          <w:rFonts w:ascii="Times New Roman" w:hAnsi="Times New Roman" w:cs="Times New Roman"/>
          <w:sz w:val="24"/>
          <w:szCs w:val="24"/>
        </w:rPr>
        <w:t>ва</w:t>
      </w:r>
      <w:r w:rsidR="00017D05" w:rsidRPr="005C108E">
        <w:rPr>
          <w:rFonts w:ascii="Times New Roman" w:hAnsi="Times New Roman" w:cs="Times New Roman"/>
          <w:sz w:val="24"/>
          <w:szCs w:val="24"/>
        </w:rPr>
        <w:t>ть и не избегать обсуждения</w:t>
      </w:r>
      <w:r w:rsidR="005C108E" w:rsidRPr="005C108E">
        <w:rPr>
          <w:rFonts w:ascii="Times New Roman" w:hAnsi="Times New Roman" w:cs="Times New Roman"/>
          <w:sz w:val="24"/>
          <w:szCs w:val="24"/>
        </w:rPr>
        <w:t xml:space="preserve"> данной проблем</w:t>
      </w:r>
      <w:r w:rsidR="009E45CD">
        <w:rPr>
          <w:rFonts w:ascii="Times New Roman" w:hAnsi="Times New Roman" w:cs="Times New Roman"/>
          <w:sz w:val="24"/>
          <w:szCs w:val="24"/>
        </w:rPr>
        <w:t>атики</w:t>
      </w:r>
      <w:r w:rsidR="00017D05" w:rsidRPr="005C108E">
        <w:rPr>
          <w:rFonts w:ascii="Times New Roman" w:hAnsi="Times New Roman" w:cs="Times New Roman"/>
          <w:sz w:val="24"/>
          <w:szCs w:val="24"/>
        </w:rPr>
        <w:t>, чтобы обеспечить безопасное и ответственное развитие и</w:t>
      </w:r>
      <w:r w:rsidR="00AC01CF">
        <w:rPr>
          <w:rFonts w:ascii="Times New Roman" w:hAnsi="Times New Roman" w:cs="Times New Roman"/>
          <w:sz w:val="24"/>
          <w:szCs w:val="24"/>
        </w:rPr>
        <w:t xml:space="preserve">скусственного интеллекта </w:t>
      </w:r>
      <w:r w:rsidR="00C51E7F">
        <w:rPr>
          <w:rFonts w:ascii="Times New Roman" w:hAnsi="Times New Roman" w:cs="Times New Roman"/>
          <w:sz w:val="24"/>
          <w:szCs w:val="24"/>
        </w:rPr>
        <w:t xml:space="preserve">и применение нейросетей </w:t>
      </w:r>
      <w:r w:rsidR="00AC01CF">
        <w:rPr>
          <w:rFonts w:ascii="Times New Roman" w:hAnsi="Times New Roman" w:cs="Times New Roman"/>
          <w:sz w:val="24"/>
          <w:szCs w:val="24"/>
        </w:rPr>
        <w:t>в</w:t>
      </w:r>
      <w:r w:rsidR="00017D05" w:rsidRPr="005C108E">
        <w:rPr>
          <w:rFonts w:ascii="Times New Roman" w:hAnsi="Times New Roman" w:cs="Times New Roman"/>
          <w:sz w:val="24"/>
          <w:szCs w:val="24"/>
        </w:rPr>
        <w:t xml:space="preserve"> цифрово</w:t>
      </w:r>
      <w:r w:rsidR="00AC01CF">
        <w:rPr>
          <w:rFonts w:ascii="Times New Roman" w:hAnsi="Times New Roman" w:cs="Times New Roman"/>
          <w:sz w:val="24"/>
          <w:szCs w:val="24"/>
        </w:rPr>
        <w:t>м образовательном</w:t>
      </w:r>
      <w:r w:rsidR="00017D05" w:rsidRPr="005C108E">
        <w:rPr>
          <w:rFonts w:ascii="Times New Roman" w:hAnsi="Times New Roman" w:cs="Times New Roman"/>
          <w:sz w:val="24"/>
          <w:szCs w:val="24"/>
        </w:rPr>
        <w:t xml:space="preserve"> пространств</w:t>
      </w:r>
      <w:r w:rsidR="00AC01CF">
        <w:rPr>
          <w:rFonts w:ascii="Times New Roman" w:hAnsi="Times New Roman" w:cs="Times New Roman"/>
          <w:sz w:val="24"/>
          <w:szCs w:val="24"/>
        </w:rPr>
        <w:t>е</w:t>
      </w:r>
      <w:r w:rsidR="00017D05" w:rsidRPr="005C108E">
        <w:rPr>
          <w:rFonts w:ascii="Times New Roman" w:hAnsi="Times New Roman" w:cs="Times New Roman"/>
          <w:sz w:val="24"/>
          <w:szCs w:val="24"/>
        </w:rPr>
        <w:t xml:space="preserve"> в интересах государства и общества.</w:t>
      </w:r>
    </w:p>
    <w:p w14:paraId="62CE1853" w14:textId="77777777" w:rsidR="00C4378D" w:rsidRDefault="00C4378D" w:rsidP="005C108E">
      <w:pPr>
        <w:tabs>
          <w:tab w:val="left" w:pos="426"/>
        </w:tabs>
        <w:spacing w:after="0" w:line="360" w:lineRule="auto"/>
        <w:ind w:right="-284" w:firstLine="709"/>
        <w:jc w:val="both"/>
        <w:rPr>
          <w:rFonts w:ascii="Times New Roman" w:hAnsi="Times New Roman" w:cs="Times New Roman"/>
          <w:sz w:val="24"/>
          <w:szCs w:val="24"/>
        </w:rPr>
      </w:pPr>
    </w:p>
    <w:p w14:paraId="72098DEF" w14:textId="7396EBC1" w:rsidR="005304C6" w:rsidRDefault="005304C6" w:rsidP="005C108E">
      <w:pPr>
        <w:tabs>
          <w:tab w:val="left" w:pos="426"/>
        </w:tabs>
        <w:spacing w:after="0" w:line="360" w:lineRule="auto"/>
        <w:ind w:right="-284" w:firstLine="709"/>
        <w:jc w:val="both"/>
        <w:rPr>
          <w:rFonts w:ascii="Times New Roman" w:hAnsi="Times New Roman" w:cs="Times New Roman"/>
          <w:sz w:val="24"/>
          <w:szCs w:val="24"/>
        </w:rPr>
      </w:pPr>
    </w:p>
    <w:p w14:paraId="19AF58F7" w14:textId="25DD4FD1" w:rsidR="00250690" w:rsidRPr="005C108E" w:rsidRDefault="003D1CF9" w:rsidP="005C108E">
      <w:pPr>
        <w:tabs>
          <w:tab w:val="left" w:pos="426"/>
        </w:tabs>
        <w:spacing w:after="0" w:line="360" w:lineRule="auto"/>
        <w:ind w:right="-284" w:firstLine="709"/>
        <w:jc w:val="center"/>
        <w:rPr>
          <w:rFonts w:ascii="Times New Roman" w:hAnsi="Times New Roman" w:cs="Times New Roman"/>
          <w:b/>
          <w:bCs/>
          <w:color w:val="000000"/>
          <w:sz w:val="24"/>
          <w:szCs w:val="24"/>
        </w:rPr>
      </w:pPr>
      <w:r w:rsidRPr="005C108E">
        <w:rPr>
          <w:rFonts w:ascii="Times New Roman" w:hAnsi="Times New Roman" w:cs="Times New Roman"/>
          <w:b/>
          <w:bCs/>
          <w:color w:val="000000"/>
          <w:sz w:val="24"/>
          <w:szCs w:val="24"/>
        </w:rPr>
        <w:t>Список</w:t>
      </w:r>
      <w:r w:rsidRPr="005C108E">
        <w:rPr>
          <w:rFonts w:ascii="Times New Roman" w:hAnsi="Times New Roman" w:cs="Times New Roman"/>
          <w:b/>
          <w:bCs/>
          <w:color w:val="000000"/>
          <w:sz w:val="24"/>
          <w:szCs w:val="24"/>
          <w:lang w:val="en-US"/>
        </w:rPr>
        <w:t xml:space="preserve"> </w:t>
      </w:r>
      <w:r w:rsidR="00DA7119" w:rsidRPr="005C108E">
        <w:rPr>
          <w:rFonts w:ascii="Times New Roman" w:hAnsi="Times New Roman" w:cs="Times New Roman"/>
          <w:b/>
          <w:bCs/>
          <w:color w:val="000000"/>
          <w:sz w:val="24"/>
          <w:szCs w:val="24"/>
        </w:rPr>
        <w:t>использованных источников</w:t>
      </w:r>
    </w:p>
    <w:p w14:paraId="364BD028" w14:textId="77777777" w:rsidR="00DA7119" w:rsidRPr="005C108E" w:rsidRDefault="00DA7119" w:rsidP="008F0E93">
      <w:pPr>
        <w:tabs>
          <w:tab w:val="left" w:pos="426"/>
        </w:tabs>
        <w:spacing w:after="0" w:line="240" w:lineRule="auto"/>
        <w:ind w:right="-1" w:firstLine="709"/>
        <w:jc w:val="both"/>
        <w:rPr>
          <w:rFonts w:ascii="Times New Roman" w:hAnsi="Times New Roman" w:cs="Times New Roman"/>
          <w:b/>
          <w:bCs/>
          <w:color w:val="000000"/>
          <w:sz w:val="24"/>
          <w:szCs w:val="24"/>
        </w:rPr>
      </w:pPr>
    </w:p>
    <w:p w14:paraId="18D5B453" w14:textId="6A97FAC8" w:rsidR="00F45996" w:rsidRPr="00F45996" w:rsidRDefault="00F45996" w:rsidP="00C4378D">
      <w:pPr>
        <w:pStyle w:val="a7"/>
        <w:numPr>
          <w:ilvl w:val="0"/>
          <w:numId w:val="10"/>
        </w:numPr>
        <w:tabs>
          <w:tab w:val="left" w:pos="426"/>
          <w:tab w:val="left" w:pos="851"/>
        </w:tabs>
        <w:spacing w:after="0" w:line="360" w:lineRule="auto"/>
        <w:ind w:left="0" w:right="-1" w:firstLine="567"/>
        <w:jc w:val="both"/>
        <w:rPr>
          <w:rFonts w:ascii="Times New Roman" w:hAnsi="Times New Roman" w:cs="Times New Roman"/>
          <w:color w:val="000000"/>
          <w:sz w:val="24"/>
          <w:szCs w:val="24"/>
        </w:rPr>
      </w:pPr>
      <w:r w:rsidRPr="00F45996">
        <w:rPr>
          <w:rFonts w:ascii="Times New Roman" w:hAnsi="Times New Roman" w:cs="Times New Roman"/>
          <w:color w:val="000000"/>
          <w:sz w:val="24"/>
          <w:szCs w:val="24"/>
        </w:rPr>
        <w:t xml:space="preserve">Минский М. Сообщество разума / Пер. с англ. Желнинова В. </w:t>
      </w:r>
      <w:r w:rsidR="00A52F36">
        <w:rPr>
          <w:rFonts w:ascii="Times New Roman" w:hAnsi="Times New Roman" w:cs="Times New Roman"/>
          <w:color w:val="000000"/>
          <w:sz w:val="24"/>
          <w:szCs w:val="24"/>
        </w:rPr>
        <w:t xml:space="preserve">// </w:t>
      </w:r>
      <w:r w:rsidRPr="00F45996">
        <w:rPr>
          <w:rFonts w:ascii="Times New Roman" w:hAnsi="Times New Roman" w:cs="Times New Roman"/>
          <w:color w:val="15181A"/>
          <w:spacing w:val="-4"/>
          <w:sz w:val="24"/>
          <w:szCs w:val="24"/>
          <w:shd w:val="clear" w:color="auto" w:fill="FFFFFF"/>
        </w:rPr>
        <w:t>Наука: открытия и первооткрыватели. М.: Изд-во АСТ,</w:t>
      </w:r>
      <w:r w:rsidRPr="00F45996">
        <w:rPr>
          <w:rFonts w:ascii="Times New Roman" w:hAnsi="Times New Roman" w:cs="Times New Roman"/>
          <w:color w:val="000000"/>
          <w:sz w:val="24"/>
          <w:szCs w:val="24"/>
        </w:rPr>
        <w:t xml:space="preserve"> 2018. 592 с.</w:t>
      </w:r>
    </w:p>
    <w:p w14:paraId="2AACCE2B" w14:textId="7403E72A" w:rsidR="00F45996" w:rsidRPr="00F45996" w:rsidRDefault="00F45996" w:rsidP="00C4378D">
      <w:pPr>
        <w:pStyle w:val="a7"/>
        <w:numPr>
          <w:ilvl w:val="0"/>
          <w:numId w:val="10"/>
        </w:numPr>
        <w:tabs>
          <w:tab w:val="left" w:pos="426"/>
          <w:tab w:val="left" w:pos="851"/>
        </w:tabs>
        <w:spacing w:after="0" w:line="360" w:lineRule="auto"/>
        <w:ind w:left="0" w:right="-1" w:firstLine="567"/>
        <w:jc w:val="both"/>
        <w:rPr>
          <w:rFonts w:ascii="Times New Roman" w:hAnsi="Times New Roman" w:cs="Times New Roman"/>
          <w:color w:val="000000"/>
          <w:sz w:val="24"/>
          <w:szCs w:val="24"/>
          <w:lang w:val="en-US"/>
        </w:rPr>
      </w:pPr>
      <w:r w:rsidRPr="00F45996">
        <w:rPr>
          <w:rFonts w:ascii="Times New Roman" w:hAnsi="Times New Roman" w:cs="Times New Roman"/>
          <w:sz w:val="24"/>
          <w:szCs w:val="24"/>
          <w:lang w:val="en-US"/>
        </w:rPr>
        <w:t xml:space="preserve">Moravec H. When will </w:t>
      </w:r>
      <w:r w:rsidR="00F66E56" w:rsidRPr="00F45996">
        <w:rPr>
          <w:rFonts w:ascii="Times New Roman" w:hAnsi="Times New Roman" w:cs="Times New Roman"/>
          <w:sz w:val="24"/>
          <w:szCs w:val="24"/>
          <w:lang w:val="en-US"/>
        </w:rPr>
        <w:t>C</w:t>
      </w:r>
      <w:r w:rsidRPr="00F45996">
        <w:rPr>
          <w:rFonts w:ascii="Times New Roman" w:hAnsi="Times New Roman" w:cs="Times New Roman"/>
          <w:sz w:val="24"/>
          <w:szCs w:val="24"/>
          <w:lang w:val="en-US"/>
        </w:rPr>
        <w:t xml:space="preserve">omputer </w:t>
      </w:r>
      <w:r w:rsidR="00F66E56" w:rsidRPr="00F45996">
        <w:rPr>
          <w:rFonts w:ascii="Times New Roman" w:hAnsi="Times New Roman" w:cs="Times New Roman"/>
          <w:sz w:val="24"/>
          <w:szCs w:val="24"/>
          <w:lang w:val="en-US"/>
        </w:rPr>
        <w:t>H</w:t>
      </w:r>
      <w:r w:rsidRPr="00F45996">
        <w:rPr>
          <w:rFonts w:ascii="Times New Roman" w:hAnsi="Times New Roman" w:cs="Times New Roman"/>
          <w:sz w:val="24"/>
          <w:szCs w:val="24"/>
          <w:lang w:val="en-US"/>
        </w:rPr>
        <w:t xml:space="preserve">ardware </w:t>
      </w:r>
      <w:r w:rsidR="00F66E56" w:rsidRPr="00F45996">
        <w:rPr>
          <w:rFonts w:ascii="Times New Roman" w:hAnsi="Times New Roman" w:cs="Times New Roman"/>
          <w:sz w:val="24"/>
          <w:szCs w:val="24"/>
          <w:lang w:val="en-US"/>
        </w:rPr>
        <w:t>M</w:t>
      </w:r>
      <w:r w:rsidR="00A52F36" w:rsidRPr="00F45996">
        <w:rPr>
          <w:rFonts w:ascii="Times New Roman" w:hAnsi="Times New Roman" w:cs="Times New Roman"/>
          <w:sz w:val="24"/>
          <w:szCs w:val="24"/>
          <w:lang w:val="en-US"/>
        </w:rPr>
        <w:t>atches</w:t>
      </w:r>
      <w:r w:rsidRPr="00F45996">
        <w:rPr>
          <w:rFonts w:ascii="Times New Roman" w:hAnsi="Times New Roman" w:cs="Times New Roman"/>
          <w:sz w:val="24"/>
          <w:szCs w:val="24"/>
          <w:lang w:val="en-US"/>
        </w:rPr>
        <w:t xml:space="preserve"> the </w:t>
      </w:r>
      <w:r w:rsidR="00F66E56" w:rsidRPr="00F45996">
        <w:rPr>
          <w:rFonts w:ascii="Times New Roman" w:hAnsi="Times New Roman" w:cs="Times New Roman"/>
          <w:sz w:val="24"/>
          <w:szCs w:val="24"/>
          <w:lang w:val="en-US"/>
        </w:rPr>
        <w:t>H</w:t>
      </w:r>
      <w:r w:rsidRPr="00F45996">
        <w:rPr>
          <w:rFonts w:ascii="Times New Roman" w:hAnsi="Times New Roman" w:cs="Times New Roman"/>
          <w:sz w:val="24"/>
          <w:szCs w:val="24"/>
          <w:lang w:val="en-US"/>
        </w:rPr>
        <w:t xml:space="preserve">uman </w:t>
      </w:r>
      <w:r w:rsidR="00F66E56" w:rsidRPr="00F45996">
        <w:rPr>
          <w:rFonts w:ascii="Times New Roman" w:hAnsi="Times New Roman" w:cs="Times New Roman"/>
          <w:sz w:val="24"/>
          <w:szCs w:val="24"/>
          <w:lang w:val="en-US"/>
        </w:rPr>
        <w:t>B</w:t>
      </w:r>
      <w:r w:rsidRPr="00F45996">
        <w:rPr>
          <w:rFonts w:ascii="Times New Roman" w:hAnsi="Times New Roman" w:cs="Times New Roman"/>
          <w:sz w:val="24"/>
          <w:szCs w:val="24"/>
          <w:lang w:val="en-US"/>
        </w:rPr>
        <w:t>rain? // Journal of Transhumanism. 1998. Vol. 1.</w:t>
      </w:r>
    </w:p>
    <w:p w14:paraId="39444339" w14:textId="3A726C65" w:rsidR="00F45996" w:rsidRPr="00A52F36" w:rsidRDefault="00F45996" w:rsidP="00C4378D">
      <w:pPr>
        <w:pStyle w:val="a7"/>
        <w:numPr>
          <w:ilvl w:val="0"/>
          <w:numId w:val="10"/>
        </w:numPr>
        <w:tabs>
          <w:tab w:val="left" w:pos="426"/>
          <w:tab w:val="left" w:pos="851"/>
        </w:tabs>
        <w:spacing w:after="0" w:line="360" w:lineRule="auto"/>
        <w:ind w:left="0" w:right="-1" w:firstLine="567"/>
        <w:jc w:val="both"/>
        <w:rPr>
          <w:rFonts w:ascii="Times New Roman" w:hAnsi="Times New Roman" w:cs="Times New Roman"/>
          <w:color w:val="000000"/>
          <w:sz w:val="24"/>
          <w:szCs w:val="24"/>
          <w:lang w:val="en-US"/>
        </w:rPr>
      </w:pPr>
      <w:r w:rsidRPr="00F45996">
        <w:rPr>
          <w:rFonts w:ascii="Times New Roman" w:hAnsi="Times New Roman" w:cs="Times New Roman"/>
          <w:sz w:val="24"/>
          <w:szCs w:val="24"/>
          <w:lang w:val="en-US"/>
        </w:rPr>
        <w:t>Kurzweil R. The Singularity is Near. N.Y.: Viking Books, 2005.</w:t>
      </w:r>
    </w:p>
    <w:p w14:paraId="52B54485" w14:textId="0B3A483C" w:rsidR="00A52F36" w:rsidRPr="00A52F36" w:rsidRDefault="00A52F36" w:rsidP="00C4378D">
      <w:pPr>
        <w:pStyle w:val="a7"/>
        <w:numPr>
          <w:ilvl w:val="0"/>
          <w:numId w:val="10"/>
        </w:numPr>
        <w:tabs>
          <w:tab w:val="left" w:pos="426"/>
          <w:tab w:val="left" w:pos="851"/>
        </w:tabs>
        <w:spacing w:after="0" w:line="360" w:lineRule="auto"/>
        <w:ind w:left="0" w:right="-1" w:firstLine="567"/>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Bostrom </w:t>
      </w:r>
      <w:r w:rsidRPr="00F45996">
        <w:rPr>
          <w:rFonts w:ascii="Times New Roman" w:hAnsi="Times New Roman" w:cs="Times New Roman"/>
          <w:sz w:val="24"/>
          <w:szCs w:val="24"/>
          <w:lang w:val="en-US"/>
        </w:rPr>
        <w:t xml:space="preserve">N. </w:t>
      </w:r>
      <w:hyperlink r:id="rId10" w:tgtFrame="_blank" w:history="1">
        <w:r w:rsidRPr="00F45996">
          <w:rPr>
            <w:rFonts w:ascii="Times New Roman" w:eastAsia="Times New Roman" w:hAnsi="Times New Roman" w:cs="Times New Roman"/>
            <w:sz w:val="24"/>
            <w:szCs w:val="24"/>
            <w:bdr w:val="none" w:sz="0" w:space="0" w:color="auto" w:frame="1"/>
            <w:lang w:val="en-US" w:eastAsia="ru-RU"/>
          </w:rPr>
          <w:t>A</w:t>
        </w:r>
        <w:r w:rsidR="00F66E56">
          <w:rPr>
            <w:rFonts w:ascii="Times New Roman" w:eastAsia="Times New Roman" w:hAnsi="Times New Roman" w:cs="Times New Roman"/>
            <w:sz w:val="24"/>
            <w:szCs w:val="24"/>
            <w:bdr w:val="none" w:sz="0" w:space="0" w:color="auto" w:frame="1"/>
            <w:lang w:val="en-US" w:eastAsia="ru-RU"/>
          </w:rPr>
          <w:t>.</w:t>
        </w:r>
        <w:r w:rsidRPr="00F45996">
          <w:rPr>
            <w:rFonts w:ascii="Times New Roman" w:eastAsia="Times New Roman" w:hAnsi="Times New Roman" w:cs="Times New Roman"/>
            <w:sz w:val="24"/>
            <w:szCs w:val="24"/>
            <w:bdr w:val="none" w:sz="0" w:space="0" w:color="auto" w:frame="1"/>
            <w:lang w:val="en-US" w:eastAsia="ru-RU"/>
          </w:rPr>
          <w:t xml:space="preserve"> </w:t>
        </w:r>
        <w:r w:rsidR="00F66E56" w:rsidRPr="00F45996">
          <w:rPr>
            <w:rFonts w:ascii="Times New Roman" w:eastAsia="Times New Roman" w:hAnsi="Times New Roman" w:cs="Times New Roman"/>
            <w:sz w:val="24"/>
            <w:szCs w:val="24"/>
            <w:bdr w:val="none" w:sz="0" w:space="0" w:color="auto" w:frame="1"/>
            <w:lang w:val="en-US" w:eastAsia="ru-RU"/>
          </w:rPr>
          <w:t>H</w:t>
        </w:r>
        <w:r w:rsidRPr="00F45996">
          <w:rPr>
            <w:rFonts w:ascii="Times New Roman" w:eastAsia="Times New Roman" w:hAnsi="Times New Roman" w:cs="Times New Roman"/>
            <w:sz w:val="24"/>
            <w:szCs w:val="24"/>
            <w:bdr w:val="none" w:sz="0" w:space="0" w:color="auto" w:frame="1"/>
            <w:lang w:val="en-US" w:eastAsia="ru-RU"/>
          </w:rPr>
          <w:t xml:space="preserve">istory of </w:t>
        </w:r>
        <w:r w:rsidR="00F66E56" w:rsidRPr="00F45996">
          <w:rPr>
            <w:rFonts w:ascii="Times New Roman" w:eastAsia="Times New Roman" w:hAnsi="Times New Roman" w:cs="Times New Roman"/>
            <w:sz w:val="24"/>
            <w:szCs w:val="24"/>
            <w:bdr w:val="none" w:sz="0" w:space="0" w:color="auto" w:frame="1"/>
            <w:lang w:val="en-US" w:eastAsia="ru-RU"/>
          </w:rPr>
          <w:t>T</w:t>
        </w:r>
        <w:r w:rsidRPr="00F45996">
          <w:rPr>
            <w:rFonts w:ascii="Times New Roman" w:eastAsia="Times New Roman" w:hAnsi="Times New Roman" w:cs="Times New Roman"/>
            <w:sz w:val="24"/>
            <w:szCs w:val="24"/>
            <w:bdr w:val="none" w:sz="0" w:space="0" w:color="auto" w:frame="1"/>
            <w:lang w:val="en-US" w:eastAsia="ru-RU"/>
          </w:rPr>
          <w:t xml:space="preserve">ranshumanist </w:t>
        </w:r>
        <w:r w:rsidR="00F66E56" w:rsidRPr="00F45996">
          <w:rPr>
            <w:rFonts w:ascii="Times New Roman" w:eastAsia="Times New Roman" w:hAnsi="Times New Roman" w:cs="Times New Roman"/>
            <w:sz w:val="24"/>
            <w:szCs w:val="24"/>
            <w:bdr w:val="none" w:sz="0" w:space="0" w:color="auto" w:frame="1"/>
            <w:lang w:val="en-US" w:eastAsia="ru-RU"/>
          </w:rPr>
          <w:t>T</w:t>
        </w:r>
        <w:r w:rsidRPr="00F45996">
          <w:rPr>
            <w:rFonts w:ascii="Times New Roman" w:eastAsia="Times New Roman" w:hAnsi="Times New Roman" w:cs="Times New Roman"/>
            <w:sz w:val="24"/>
            <w:szCs w:val="24"/>
            <w:bdr w:val="none" w:sz="0" w:space="0" w:color="auto" w:frame="1"/>
            <w:lang w:val="en-US" w:eastAsia="ru-RU"/>
          </w:rPr>
          <w:t>hought</w:t>
        </w:r>
      </w:hyperlink>
      <w:r w:rsidRPr="00F45996">
        <w:rPr>
          <w:rFonts w:ascii="Times New Roman" w:eastAsia="Times New Roman" w:hAnsi="Times New Roman" w:cs="Times New Roman"/>
          <w:sz w:val="24"/>
          <w:szCs w:val="24"/>
          <w:bdr w:val="none" w:sz="0" w:space="0" w:color="auto" w:frame="1"/>
          <w:lang w:val="en-US" w:eastAsia="ru-RU"/>
        </w:rPr>
        <w:t> // Journal of Evolution and Technology. Vol. 14. Issue 1. April 2005</w:t>
      </w:r>
      <w:r>
        <w:rPr>
          <w:rFonts w:ascii="Times New Roman" w:eastAsia="Times New Roman" w:hAnsi="Times New Roman" w:cs="Times New Roman"/>
          <w:sz w:val="24"/>
          <w:szCs w:val="24"/>
          <w:bdr w:val="none" w:sz="0" w:space="0" w:color="auto" w:frame="1"/>
          <w:lang w:val="en-US" w:eastAsia="ru-RU"/>
        </w:rPr>
        <w:t>.</w:t>
      </w:r>
    </w:p>
    <w:p w14:paraId="1A481166" w14:textId="1F68065B" w:rsidR="00F66E56" w:rsidRPr="008959CC" w:rsidRDefault="00F66E56" w:rsidP="00C4378D">
      <w:pPr>
        <w:pStyle w:val="a7"/>
        <w:numPr>
          <w:ilvl w:val="0"/>
          <w:numId w:val="10"/>
        </w:numPr>
        <w:tabs>
          <w:tab w:val="left" w:pos="851"/>
          <w:tab w:val="left" w:pos="1134"/>
        </w:tabs>
        <w:spacing w:after="0" w:line="360" w:lineRule="auto"/>
        <w:ind w:left="0" w:right="-1" w:firstLine="567"/>
        <w:jc w:val="both"/>
        <w:rPr>
          <w:rFonts w:ascii="Times New Roman" w:hAnsi="Times New Roman" w:cs="Times New Roman"/>
          <w:color w:val="000000"/>
          <w:sz w:val="24"/>
          <w:szCs w:val="24"/>
        </w:rPr>
      </w:pPr>
      <w:r w:rsidRPr="00F66E56">
        <w:rPr>
          <w:rFonts w:ascii="Times New Roman" w:hAnsi="Times New Roman" w:cs="Times New Roman"/>
          <w:sz w:val="24"/>
          <w:szCs w:val="24"/>
          <w:lang w:eastAsia="ru-RU"/>
        </w:rPr>
        <w:t xml:space="preserve">Виндж В. Сингулярность / Пер. с англ. Гришечкина В.А., Левина М.Б. // Эксклюзивная классика. М.: Изд-во: АСТ, 2022. </w:t>
      </w:r>
      <w:r w:rsidRPr="008959CC">
        <w:rPr>
          <w:rFonts w:ascii="Times New Roman" w:hAnsi="Times New Roman" w:cs="Times New Roman"/>
          <w:sz w:val="24"/>
          <w:szCs w:val="24"/>
          <w:lang w:eastAsia="ru-RU"/>
        </w:rPr>
        <w:t xml:space="preserve">224 </w:t>
      </w:r>
      <w:r w:rsidRPr="00F66E56">
        <w:rPr>
          <w:rFonts w:ascii="Times New Roman" w:hAnsi="Times New Roman" w:cs="Times New Roman"/>
          <w:sz w:val="24"/>
          <w:szCs w:val="24"/>
          <w:lang w:val="en-US" w:eastAsia="ru-RU"/>
        </w:rPr>
        <w:t>c</w:t>
      </w:r>
      <w:r w:rsidRPr="008959CC">
        <w:rPr>
          <w:rFonts w:ascii="Times New Roman" w:hAnsi="Times New Roman" w:cs="Times New Roman"/>
          <w:sz w:val="24"/>
          <w:szCs w:val="24"/>
          <w:lang w:eastAsia="ru-RU"/>
        </w:rPr>
        <w:t xml:space="preserve">. </w:t>
      </w:r>
    </w:p>
    <w:p w14:paraId="5AF496D1" w14:textId="452957B2" w:rsidR="00A52F36" w:rsidRPr="00C30AFE" w:rsidRDefault="00A52F36" w:rsidP="00C4378D">
      <w:pPr>
        <w:pStyle w:val="a7"/>
        <w:numPr>
          <w:ilvl w:val="0"/>
          <w:numId w:val="10"/>
        </w:numPr>
        <w:tabs>
          <w:tab w:val="left" w:pos="426"/>
          <w:tab w:val="left" w:pos="851"/>
        </w:tabs>
        <w:spacing w:after="0" w:line="360" w:lineRule="auto"/>
        <w:ind w:left="0" w:right="-1" w:firstLine="5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Pierre Teil</w:t>
      </w:r>
      <w:r w:rsidR="00C30AFE">
        <w:rPr>
          <w:rFonts w:ascii="Times New Roman" w:hAnsi="Times New Roman" w:cs="Times New Roman"/>
          <w:color w:val="000000"/>
          <w:sz w:val="24"/>
          <w:szCs w:val="24"/>
          <w:lang w:val="en-US"/>
        </w:rPr>
        <w:t xml:space="preserve">hard de </w:t>
      </w:r>
      <w:hyperlink r:id="rId11" w:history="1">
        <w:r w:rsidR="00C30AFE" w:rsidRPr="00807F52">
          <w:rPr>
            <w:rStyle w:val="a4"/>
            <w:rFonts w:ascii="Times New Roman" w:hAnsi="Times New Roman" w:cs="Times New Roman"/>
            <w:color w:val="auto"/>
            <w:sz w:val="24"/>
            <w:szCs w:val="24"/>
            <w:u w:val="none"/>
            <w:shd w:val="clear" w:color="auto" w:fill="FFFFFF"/>
            <w:lang w:val="en-US"/>
          </w:rPr>
          <w:t>Pierre Teilhard de Chardin</w:t>
        </w:r>
      </w:hyperlink>
      <w:r w:rsidR="00C30AFE" w:rsidRPr="00807F52">
        <w:rPr>
          <w:rFonts w:ascii="Times New Roman" w:hAnsi="Times New Roman" w:cs="Times New Roman"/>
          <w:sz w:val="24"/>
          <w:szCs w:val="24"/>
          <w:lang w:val="en-US"/>
        </w:rPr>
        <w:t>.</w:t>
      </w:r>
      <w:r w:rsidR="00C30AFE">
        <w:rPr>
          <w:rFonts w:ascii="Times New Roman" w:hAnsi="Times New Roman" w:cs="Times New Roman"/>
          <w:sz w:val="24"/>
          <w:szCs w:val="24"/>
          <w:lang w:val="en-US"/>
        </w:rPr>
        <w:t xml:space="preserve"> </w:t>
      </w:r>
      <w:r w:rsidR="00C30AFE" w:rsidRPr="00807F52">
        <w:rPr>
          <w:rFonts w:ascii="Times New Roman" w:hAnsi="Times New Roman" w:cs="Times New Roman"/>
          <w:sz w:val="24"/>
          <w:szCs w:val="24"/>
          <w:lang w:val="en-US"/>
        </w:rPr>
        <w:t>The Future of Man.</w:t>
      </w:r>
      <w:r w:rsidR="00C30AFE" w:rsidRPr="00807F52">
        <w:rPr>
          <w:rFonts w:ascii="Times New Roman" w:eastAsia="Times New Roman" w:hAnsi="Times New Roman" w:cs="Times New Roman"/>
          <w:sz w:val="24"/>
          <w:szCs w:val="24"/>
          <w:bdr w:val="none" w:sz="0" w:space="0" w:color="auto" w:frame="1"/>
          <w:lang w:val="en-US" w:eastAsia="ru-RU"/>
        </w:rPr>
        <w:t xml:space="preserve"> </w:t>
      </w:r>
      <w:hyperlink r:id="rId12" w:history="1">
        <w:hyperlink r:id="rId13" w:tooltip="Better World Books Ltd." w:history="1">
          <w:r w:rsidR="00C30AFE" w:rsidRPr="00807F52">
            <w:rPr>
              <w:rStyle w:val="a4"/>
              <w:rFonts w:ascii="Times New Roman" w:hAnsi="Times New Roman" w:cs="Times New Roman"/>
              <w:color w:val="auto"/>
              <w:sz w:val="24"/>
              <w:szCs w:val="24"/>
              <w:u w:val="none"/>
              <w:bdr w:val="none" w:sz="0" w:space="0" w:color="auto" w:frame="1"/>
              <w:shd w:val="clear" w:color="auto" w:fill="FAFAFA"/>
              <w:lang w:val="en-US"/>
            </w:rPr>
            <w:t>Better World Books Ltd</w:t>
          </w:r>
        </w:hyperlink>
        <w:r w:rsidR="00C30AFE">
          <w:rPr>
            <w:rFonts w:ascii="Times New Roman" w:hAnsi="Times New Roman" w:cs="Times New Roman"/>
            <w:sz w:val="24"/>
            <w:szCs w:val="24"/>
            <w:lang w:val="en-US"/>
          </w:rPr>
          <w:t xml:space="preserve">. </w:t>
        </w:r>
        <w:r w:rsidR="00C30AFE" w:rsidRPr="00C30AFE">
          <w:rPr>
            <w:rStyle w:val="a4"/>
            <w:rFonts w:ascii="Times New Roman" w:hAnsi="Times New Roman" w:cs="Times New Roman"/>
            <w:color w:val="auto"/>
            <w:sz w:val="24"/>
            <w:szCs w:val="24"/>
            <w:u w:val="none"/>
            <w:bdr w:val="none" w:sz="0" w:space="0" w:color="auto" w:frame="1"/>
            <w:shd w:val="clear" w:color="auto" w:fill="FFFFFF"/>
            <w:lang w:val="en-US"/>
          </w:rPr>
          <w:t xml:space="preserve"> 1964 </w:t>
        </w:r>
      </w:hyperlink>
    </w:p>
    <w:p w14:paraId="462C5252" w14:textId="30FD2E5B" w:rsidR="00F45996" w:rsidRPr="00F45996" w:rsidRDefault="00F45996" w:rsidP="00C4378D">
      <w:pPr>
        <w:pStyle w:val="a7"/>
        <w:numPr>
          <w:ilvl w:val="0"/>
          <w:numId w:val="10"/>
        </w:numPr>
        <w:tabs>
          <w:tab w:val="left" w:pos="851"/>
        </w:tabs>
        <w:spacing w:after="0" w:line="360" w:lineRule="auto"/>
        <w:ind w:left="0" w:right="-1" w:firstLine="567"/>
        <w:jc w:val="both"/>
        <w:rPr>
          <w:rFonts w:ascii="Times New Roman" w:hAnsi="Times New Roman" w:cs="Times New Roman"/>
          <w:sz w:val="24"/>
          <w:szCs w:val="24"/>
        </w:rPr>
      </w:pPr>
      <w:r w:rsidRPr="00F45996">
        <w:rPr>
          <w:rFonts w:ascii="Times New Roman" w:hAnsi="Times New Roman" w:cs="Times New Roman"/>
          <w:sz w:val="24"/>
          <w:szCs w:val="24"/>
        </w:rPr>
        <w:t xml:space="preserve">Луков В. А. Трансгуманизм // Энциклопедия гуманитарных наук. 2017. №1. С. </w:t>
      </w:r>
      <w:r w:rsidR="00F66E56">
        <w:rPr>
          <w:rFonts w:ascii="Times New Roman" w:hAnsi="Times New Roman" w:cs="Times New Roman"/>
          <w:sz w:val="24"/>
          <w:szCs w:val="24"/>
          <w:lang w:val="en-US"/>
        </w:rPr>
        <w:t>2</w:t>
      </w:r>
      <w:r w:rsidRPr="00F45996">
        <w:rPr>
          <w:rFonts w:ascii="Times New Roman" w:hAnsi="Times New Roman" w:cs="Times New Roman"/>
          <w:sz w:val="24"/>
          <w:szCs w:val="24"/>
        </w:rPr>
        <w:t>45-252.</w:t>
      </w:r>
    </w:p>
    <w:p w14:paraId="5F5B2BDE" w14:textId="5D871068" w:rsidR="00F45996" w:rsidRPr="00F45996" w:rsidRDefault="00F45996" w:rsidP="00C4378D">
      <w:pPr>
        <w:pStyle w:val="a7"/>
        <w:numPr>
          <w:ilvl w:val="0"/>
          <w:numId w:val="10"/>
        </w:numPr>
        <w:tabs>
          <w:tab w:val="left" w:pos="851"/>
        </w:tabs>
        <w:spacing w:after="0" w:line="360" w:lineRule="auto"/>
        <w:ind w:left="0" w:right="-1" w:firstLine="567"/>
        <w:jc w:val="both"/>
        <w:rPr>
          <w:rFonts w:ascii="Times New Roman" w:hAnsi="Times New Roman" w:cs="Times New Roman"/>
          <w:sz w:val="24"/>
          <w:szCs w:val="24"/>
        </w:rPr>
      </w:pPr>
      <w:r w:rsidRPr="00F45996">
        <w:rPr>
          <w:rFonts w:ascii="Times New Roman" w:hAnsi="Times New Roman" w:cs="Times New Roman"/>
          <w:sz w:val="24"/>
          <w:szCs w:val="24"/>
        </w:rPr>
        <w:t>Потапов А. С. Технологическая сингулярность в контексте теории метасистемных переходов // Компьютерные инструменты в образовании. 2017. № 6. С. 12-23</w:t>
      </w:r>
      <w:r w:rsidRPr="00A52F36">
        <w:rPr>
          <w:rFonts w:ascii="Times New Roman" w:hAnsi="Times New Roman" w:cs="Times New Roman"/>
          <w:sz w:val="24"/>
          <w:szCs w:val="24"/>
        </w:rPr>
        <w:t xml:space="preserve">. </w:t>
      </w:r>
    </w:p>
    <w:p w14:paraId="7F4B1776" w14:textId="261A8B0D" w:rsidR="00F45996" w:rsidRPr="00F45996" w:rsidRDefault="00F45996" w:rsidP="00C4378D">
      <w:pPr>
        <w:pStyle w:val="a7"/>
        <w:numPr>
          <w:ilvl w:val="0"/>
          <w:numId w:val="10"/>
        </w:numPr>
        <w:tabs>
          <w:tab w:val="left" w:pos="426"/>
          <w:tab w:val="left" w:pos="851"/>
        </w:tabs>
        <w:spacing w:after="0" w:line="360" w:lineRule="auto"/>
        <w:ind w:left="0" w:right="-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45996">
        <w:rPr>
          <w:rFonts w:ascii="Times New Roman" w:hAnsi="Times New Roman" w:cs="Times New Roman"/>
          <w:color w:val="000000"/>
          <w:sz w:val="24"/>
          <w:szCs w:val="24"/>
        </w:rPr>
        <w:t>Шилова О.Н. Цифровая образовательная среда: педагогический взгляд // Человек и образование. 2020. № 2 (63). С. 36-41.</w:t>
      </w:r>
    </w:p>
    <w:p w14:paraId="28BC05E4" w14:textId="391A97EC" w:rsidR="00F45996" w:rsidRPr="005304C6" w:rsidRDefault="00F45996" w:rsidP="00C4378D">
      <w:pPr>
        <w:pStyle w:val="a7"/>
        <w:numPr>
          <w:ilvl w:val="0"/>
          <w:numId w:val="10"/>
        </w:numPr>
        <w:tabs>
          <w:tab w:val="left" w:pos="426"/>
          <w:tab w:val="left" w:pos="851"/>
          <w:tab w:val="left" w:pos="993"/>
        </w:tabs>
        <w:spacing w:after="0" w:line="360" w:lineRule="auto"/>
        <w:ind w:left="0" w:right="-1" w:firstLine="567"/>
        <w:jc w:val="both"/>
        <w:rPr>
          <w:rFonts w:ascii="Times New Roman" w:hAnsi="Times New Roman" w:cs="Times New Roman"/>
          <w:color w:val="000000"/>
          <w:sz w:val="24"/>
          <w:szCs w:val="24"/>
        </w:rPr>
      </w:pPr>
      <w:r w:rsidRPr="005304C6">
        <w:rPr>
          <w:rFonts w:ascii="Times New Roman" w:hAnsi="Times New Roman" w:cs="Times New Roman"/>
          <w:color w:val="000000"/>
          <w:sz w:val="24"/>
          <w:szCs w:val="24"/>
        </w:rPr>
        <w:t>Якушкина М.С. Образовательная среда и образовательное пространство как понятия современной педагогической науки //</w:t>
      </w:r>
      <w:r w:rsidRPr="005304C6">
        <w:rPr>
          <w:rFonts w:ascii="Times New Roman" w:hAnsi="Times New Roman" w:cs="Times New Roman"/>
          <w:sz w:val="24"/>
          <w:szCs w:val="24"/>
        </w:rPr>
        <w:t xml:space="preserve"> Человек и образование. 2013</w:t>
      </w:r>
      <w:r w:rsidRPr="005304C6">
        <w:rPr>
          <w:rFonts w:ascii="Times New Roman" w:hAnsi="Times New Roman" w:cs="Times New Roman"/>
          <w:color w:val="000000"/>
          <w:sz w:val="24"/>
          <w:szCs w:val="24"/>
        </w:rPr>
        <w:t xml:space="preserve">. </w:t>
      </w:r>
      <w:r w:rsidRPr="005304C6">
        <w:rPr>
          <w:rFonts w:ascii="Times New Roman" w:hAnsi="Times New Roman" w:cs="Times New Roman"/>
          <w:sz w:val="24"/>
          <w:szCs w:val="24"/>
        </w:rPr>
        <w:t xml:space="preserve">№ 2 (35). </w:t>
      </w:r>
      <w:r w:rsidRPr="005304C6">
        <w:rPr>
          <w:rFonts w:ascii="Times New Roman" w:hAnsi="Times New Roman" w:cs="Times New Roman"/>
          <w:color w:val="000000"/>
          <w:sz w:val="24"/>
          <w:szCs w:val="24"/>
        </w:rPr>
        <w:t>С. 66-69.</w:t>
      </w:r>
    </w:p>
    <w:p w14:paraId="29D96F88" w14:textId="1C53EF1E" w:rsidR="003C357C" w:rsidRPr="008F0E93" w:rsidRDefault="003C357C" w:rsidP="00C4378D">
      <w:pPr>
        <w:pStyle w:val="a7"/>
        <w:numPr>
          <w:ilvl w:val="0"/>
          <w:numId w:val="10"/>
        </w:numPr>
        <w:tabs>
          <w:tab w:val="left" w:pos="426"/>
          <w:tab w:val="left" w:pos="993"/>
        </w:tabs>
        <w:spacing w:after="0" w:line="360" w:lineRule="auto"/>
        <w:ind w:left="0" w:right="-1" w:firstLine="567"/>
        <w:jc w:val="both"/>
        <w:rPr>
          <w:rFonts w:ascii="Times New Roman" w:hAnsi="Times New Roman" w:cs="Times New Roman"/>
          <w:sz w:val="24"/>
          <w:szCs w:val="24"/>
        </w:rPr>
      </w:pPr>
      <w:r w:rsidRPr="00B55744">
        <w:rPr>
          <w:rFonts w:ascii="Times New Roman" w:hAnsi="Times New Roman" w:cs="Times New Roman"/>
          <w:sz w:val="24"/>
          <w:szCs w:val="24"/>
        </w:rPr>
        <w:t xml:space="preserve">Касторнова В.А. Научно-методические условия функционирования образовательного пространства // Вектор науки ТГУ. 2010. </w:t>
      </w:r>
      <w:r w:rsidRPr="008F0E93">
        <w:rPr>
          <w:rFonts w:ascii="Times New Roman" w:hAnsi="Times New Roman" w:cs="Times New Roman"/>
          <w:sz w:val="24"/>
          <w:szCs w:val="24"/>
        </w:rPr>
        <w:t>№</w:t>
      </w:r>
      <w:r w:rsidRPr="00B55744">
        <w:rPr>
          <w:rFonts w:ascii="Times New Roman" w:hAnsi="Times New Roman" w:cs="Times New Roman"/>
          <w:sz w:val="24"/>
          <w:szCs w:val="24"/>
        </w:rPr>
        <w:t xml:space="preserve"> </w:t>
      </w:r>
      <w:r w:rsidRPr="008F0E93">
        <w:rPr>
          <w:rFonts w:ascii="Times New Roman" w:hAnsi="Times New Roman" w:cs="Times New Roman"/>
          <w:sz w:val="24"/>
          <w:szCs w:val="24"/>
        </w:rPr>
        <w:t>4</w:t>
      </w:r>
      <w:r w:rsidRPr="00B55744">
        <w:rPr>
          <w:rFonts w:ascii="Times New Roman" w:hAnsi="Times New Roman" w:cs="Times New Roman"/>
          <w:sz w:val="24"/>
          <w:szCs w:val="24"/>
        </w:rPr>
        <w:t xml:space="preserve"> </w:t>
      </w:r>
      <w:r w:rsidRPr="008F0E93">
        <w:rPr>
          <w:rFonts w:ascii="Times New Roman" w:hAnsi="Times New Roman" w:cs="Times New Roman"/>
          <w:sz w:val="24"/>
          <w:szCs w:val="24"/>
        </w:rPr>
        <w:t xml:space="preserve">(14). </w:t>
      </w:r>
      <w:r w:rsidRPr="00B55744">
        <w:rPr>
          <w:rFonts w:ascii="Times New Roman" w:hAnsi="Times New Roman" w:cs="Times New Roman"/>
          <w:sz w:val="24"/>
          <w:szCs w:val="24"/>
        </w:rPr>
        <w:t>С</w:t>
      </w:r>
      <w:r w:rsidRPr="008F0E93">
        <w:rPr>
          <w:rFonts w:ascii="Times New Roman" w:hAnsi="Times New Roman" w:cs="Times New Roman"/>
          <w:sz w:val="24"/>
          <w:szCs w:val="24"/>
        </w:rPr>
        <w:t>. 354-358.</w:t>
      </w:r>
    </w:p>
    <w:p w14:paraId="05E3EDE4" w14:textId="11EE97E1" w:rsidR="00E40B11" w:rsidRPr="00E40B11" w:rsidRDefault="00E40B11" w:rsidP="00C4378D">
      <w:pPr>
        <w:pStyle w:val="a7"/>
        <w:numPr>
          <w:ilvl w:val="0"/>
          <w:numId w:val="10"/>
        </w:numPr>
        <w:tabs>
          <w:tab w:val="left" w:pos="426"/>
          <w:tab w:val="left" w:pos="993"/>
        </w:tabs>
        <w:spacing w:after="0" w:line="360" w:lineRule="auto"/>
        <w:ind w:left="0" w:right="-284" w:firstLine="567"/>
        <w:jc w:val="both"/>
        <w:rPr>
          <w:rFonts w:ascii="Times New Roman" w:hAnsi="Times New Roman" w:cs="Times New Roman"/>
          <w:color w:val="000000"/>
          <w:sz w:val="24"/>
          <w:szCs w:val="24"/>
        </w:rPr>
      </w:pPr>
      <w:r w:rsidRPr="00E40B11">
        <w:rPr>
          <w:rFonts w:ascii="Times New Roman" w:hAnsi="Times New Roman" w:cs="Times New Roman"/>
          <w:sz w:val="24"/>
          <w:szCs w:val="24"/>
        </w:rPr>
        <w:t>Нуриахметова Ф.М., Холоднов В.Г. О соотношении базовых понятий цифровизации образовательного процесса</w:t>
      </w:r>
      <w:r w:rsidR="00271632">
        <w:rPr>
          <w:rFonts w:ascii="Times New Roman" w:hAnsi="Times New Roman" w:cs="Times New Roman"/>
          <w:sz w:val="24"/>
          <w:szCs w:val="24"/>
        </w:rPr>
        <w:t xml:space="preserve"> /</w:t>
      </w:r>
      <w:r w:rsidRPr="00E40B11">
        <w:rPr>
          <w:rFonts w:ascii="Times New Roman" w:hAnsi="Times New Roman" w:cs="Times New Roman"/>
          <w:sz w:val="24"/>
          <w:szCs w:val="24"/>
        </w:rPr>
        <w:t>Потенциал педагогической науки в условиях цифровизации и неопределенности: сборник материалов Международной научно-практической конференции, посвященной 300-летию Российской академии наук, под редакцией член-корр. РАО, д-ра пед. наук, проф. О.А. Калимуллиной, канд. пед. наук Е.Н. Прокофьевой.</w:t>
      </w:r>
      <w:r w:rsidR="00271632">
        <w:rPr>
          <w:rFonts w:ascii="Times New Roman" w:hAnsi="Times New Roman" w:cs="Times New Roman"/>
          <w:sz w:val="24"/>
          <w:szCs w:val="24"/>
        </w:rPr>
        <w:t xml:space="preserve"> (28 сентября 2023 г.)</w:t>
      </w:r>
      <w:r w:rsidRPr="00E40B11">
        <w:rPr>
          <w:rFonts w:ascii="Times New Roman" w:hAnsi="Times New Roman" w:cs="Times New Roman"/>
          <w:sz w:val="24"/>
          <w:szCs w:val="24"/>
        </w:rPr>
        <w:t xml:space="preserve">  Казань: КФ ФМЦ ПМИ. </w:t>
      </w:r>
      <w:r w:rsidRPr="00E40B11">
        <w:rPr>
          <w:rFonts w:ascii="Times New Roman" w:hAnsi="Times New Roman" w:cs="Times New Roman"/>
          <w:bCs/>
          <w:sz w:val="24"/>
          <w:szCs w:val="24"/>
        </w:rPr>
        <w:t>2023. С. 209-215.</w:t>
      </w:r>
    </w:p>
    <w:p w14:paraId="4A667955" w14:textId="268165EA" w:rsidR="008F0E93" w:rsidRPr="008F0E93" w:rsidRDefault="008F0E93" w:rsidP="00C4378D">
      <w:pPr>
        <w:pStyle w:val="3"/>
        <w:numPr>
          <w:ilvl w:val="0"/>
          <w:numId w:val="10"/>
        </w:numPr>
        <w:shd w:val="clear" w:color="auto" w:fill="FFFFFF"/>
        <w:tabs>
          <w:tab w:val="left" w:pos="993"/>
        </w:tabs>
        <w:spacing w:before="0" w:line="360" w:lineRule="auto"/>
        <w:ind w:left="0" w:right="-1" w:firstLine="567"/>
        <w:jc w:val="both"/>
        <w:rPr>
          <w:rFonts w:ascii="Times New Roman" w:hAnsi="Times New Roman" w:cs="Times New Roman"/>
          <w:color w:val="auto"/>
          <w:lang w:val="en-US"/>
        </w:rPr>
      </w:pPr>
      <w:r w:rsidRPr="008F0E93">
        <w:rPr>
          <w:rFonts w:ascii="Times New Roman" w:hAnsi="Times New Roman" w:cs="Times New Roman"/>
          <w:color w:val="auto"/>
          <w:lang w:val="en-US"/>
        </w:rPr>
        <w:lastRenderedPageBreak/>
        <w:t>Van de Heyde V., Siebrits A. The Ecosystem of E-Learning Model for Higher Education. South African Journal of Science. 2019. Vol.115</w:t>
      </w:r>
      <w:r w:rsidR="00271632" w:rsidRPr="00271632">
        <w:rPr>
          <w:rFonts w:ascii="Times New Roman" w:hAnsi="Times New Roman" w:cs="Times New Roman"/>
          <w:color w:val="auto"/>
          <w:lang w:val="en-US"/>
        </w:rPr>
        <w:t>.</w:t>
      </w:r>
      <w:r w:rsidRPr="008F0E93">
        <w:rPr>
          <w:rFonts w:ascii="Times New Roman" w:hAnsi="Times New Roman" w:cs="Times New Roman"/>
          <w:color w:val="auto"/>
          <w:lang w:val="en-US" w:eastAsia="ru-RU"/>
        </w:rPr>
        <w:t xml:space="preserve"> URL:</w:t>
      </w:r>
      <w:r w:rsidRPr="008F0E93">
        <w:rPr>
          <w:rFonts w:ascii="Times New Roman" w:hAnsi="Times New Roman" w:cs="Times New Roman"/>
          <w:color w:val="auto"/>
          <w:lang w:val="en-US"/>
        </w:rPr>
        <w:t xml:space="preserve"> https://www.scielo.org.za/ scielo.php? script=sci_arttext&amp;pid=S0038-23532019000300017</w:t>
      </w:r>
    </w:p>
    <w:p w14:paraId="1D215387" w14:textId="0363B758" w:rsidR="003C357C" w:rsidRPr="003C357C" w:rsidRDefault="003C357C" w:rsidP="00C4378D">
      <w:pPr>
        <w:pStyle w:val="a7"/>
        <w:numPr>
          <w:ilvl w:val="0"/>
          <w:numId w:val="10"/>
        </w:numPr>
        <w:tabs>
          <w:tab w:val="left" w:pos="426"/>
          <w:tab w:val="left" w:pos="993"/>
        </w:tabs>
        <w:spacing w:after="0" w:line="360" w:lineRule="auto"/>
        <w:ind w:left="0" w:right="-1" w:firstLine="567"/>
        <w:jc w:val="both"/>
        <w:rPr>
          <w:rStyle w:val="a4"/>
          <w:rFonts w:ascii="Times New Roman" w:hAnsi="Times New Roman" w:cs="Times New Roman"/>
          <w:color w:val="000000"/>
          <w:sz w:val="24"/>
          <w:szCs w:val="24"/>
          <w:u w:val="none"/>
          <w:lang w:val="en-US"/>
        </w:rPr>
      </w:pPr>
      <w:r w:rsidRPr="0056152B">
        <w:rPr>
          <w:rFonts w:ascii="Times New Roman" w:hAnsi="Times New Roman" w:cs="Times New Roman"/>
          <w:sz w:val="24"/>
          <w:szCs w:val="24"/>
          <w:lang w:val="en-US"/>
        </w:rPr>
        <w:t xml:space="preserve">Third International Conference on Digital Society. February 1-6, 2009. Cancun, Mexico. </w:t>
      </w:r>
      <w:r w:rsidR="008F0E93">
        <w:rPr>
          <w:rFonts w:ascii="Times New Roman" w:hAnsi="Times New Roman" w:cs="Times New Roman"/>
          <w:sz w:val="24"/>
          <w:szCs w:val="24"/>
          <w:lang w:val="en-US"/>
        </w:rPr>
        <w:t>URL</w:t>
      </w:r>
      <w:r w:rsidR="008F0E93" w:rsidRPr="008F0E93">
        <w:rPr>
          <w:rFonts w:ascii="Times New Roman" w:hAnsi="Times New Roman" w:cs="Times New Roman"/>
          <w:sz w:val="24"/>
          <w:szCs w:val="24"/>
          <w:lang w:val="en-US"/>
        </w:rPr>
        <w:t xml:space="preserve">: </w:t>
      </w:r>
      <w:hyperlink r:id="rId14" w:history="1">
        <w:r w:rsidR="008F0E93" w:rsidRPr="008F0E93">
          <w:rPr>
            <w:rStyle w:val="a4"/>
            <w:rFonts w:ascii="Times New Roman" w:hAnsi="Times New Roman" w:cs="Times New Roman"/>
            <w:color w:val="auto"/>
            <w:sz w:val="24"/>
            <w:szCs w:val="24"/>
            <w:u w:val="none"/>
            <w:lang w:val="en-US"/>
          </w:rPr>
          <w:t>https://www.iaria.org/conferences2009/CfPICDS09.pdf</w:t>
        </w:r>
      </w:hyperlink>
    </w:p>
    <w:p w14:paraId="0022DE69" w14:textId="77777777" w:rsidR="003C357C" w:rsidRPr="005304C6" w:rsidRDefault="003C357C" w:rsidP="00C4378D">
      <w:pPr>
        <w:pStyle w:val="a7"/>
        <w:numPr>
          <w:ilvl w:val="0"/>
          <w:numId w:val="10"/>
        </w:numPr>
        <w:tabs>
          <w:tab w:val="left" w:pos="426"/>
          <w:tab w:val="left" w:pos="851"/>
          <w:tab w:val="left" w:pos="993"/>
        </w:tabs>
        <w:spacing w:after="0" w:line="360" w:lineRule="auto"/>
        <w:ind w:left="0" w:right="-1" w:firstLine="567"/>
        <w:jc w:val="both"/>
        <w:rPr>
          <w:rFonts w:ascii="Times New Roman" w:hAnsi="Times New Roman" w:cs="Times New Roman"/>
          <w:sz w:val="24"/>
          <w:szCs w:val="24"/>
        </w:rPr>
      </w:pPr>
      <w:r w:rsidRPr="005304C6">
        <w:rPr>
          <w:rFonts w:ascii="Times New Roman" w:hAnsi="Times New Roman" w:cs="Times New Roman"/>
          <w:sz w:val="24"/>
          <w:szCs w:val="24"/>
        </w:rPr>
        <w:t>Маниаковская М.А. Цифровизация образования: вызовы традиционным нормам и принципам морали // Власть и управление на Востоке России. 2019. № 2 (87). С. 100-105.</w:t>
      </w:r>
    </w:p>
    <w:p w14:paraId="6D3DA093" w14:textId="5C1E6F2E" w:rsidR="003C357C" w:rsidRPr="00F66E56" w:rsidRDefault="003C357C" w:rsidP="00C4378D">
      <w:pPr>
        <w:pStyle w:val="a7"/>
        <w:numPr>
          <w:ilvl w:val="0"/>
          <w:numId w:val="10"/>
        </w:numPr>
        <w:tabs>
          <w:tab w:val="left" w:pos="426"/>
          <w:tab w:val="left" w:pos="993"/>
        </w:tabs>
        <w:spacing w:after="0" w:line="360" w:lineRule="auto"/>
        <w:ind w:left="0" w:right="-1" w:firstLine="567"/>
        <w:jc w:val="both"/>
        <w:rPr>
          <w:rFonts w:ascii="Times New Roman" w:hAnsi="Times New Roman" w:cs="Times New Roman"/>
          <w:color w:val="000000"/>
          <w:sz w:val="24"/>
          <w:szCs w:val="24"/>
        </w:rPr>
      </w:pPr>
      <w:r w:rsidRPr="003C357C">
        <w:rPr>
          <w:rFonts w:ascii="Times New Roman" w:hAnsi="Times New Roman" w:cs="Times New Roman"/>
          <w:color w:val="000000"/>
          <w:sz w:val="24"/>
          <w:szCs w:val="24"/>
        </w:rPr>
        <w:t xml:space="preserve">Паспорт регионального проекта «Цифровая образовательная среда» (Республика Татарстан). </w:t>
      </w:r>
      <w:r w:rsidR="008F0E93">
        <w:rPr>
          <w:rFonts w:ascii="Times New Roman" w:hAnsi="Times New Roman" w:cs="Times New Roman"/>
          <w:color w:val="000000"/>
          <w:sz w:val="24"/>
          <w:szCs w:val="24"/>
          <w:lang w:val="en-US"/>
        </w:rPr>
        <w:t>URL</w:t>
      </w:r>
      <w:r w:rsidR="008F0E93" w:rsidRPr="008F0E93">
        <w:rPr>
          <w:rFonts w:ascii="Times New Roman" w:hAnsi="Times New Roman" w:cs="Times New Roman"/>
          <w:color w:val="000000"/>
          <w:sz w:val="24"/>
          <w:szCs w:val="24"/>
        </w:rPr>
        <w:t xml:space="preserve">: </w:t>
      </w:r>
      <w:r w:rsidRPr="003C357C">
        <w:rPr>
          <w:rFonts w:ascii="Times New Roman" w:hAnsi="Times New Roman" w:cs="Times New Roman"/>
          <w:color w:val="000000"/>
          <w:sz w:val="24"/>
          <w:szCs w:val="24"/>
          <w:lang w:val="en-US"/>
        </w:rPr>
        <w:t>https</w:t>
      </w:r>
      <w:r w:rsidRPr="00F66E56">
        <w:rPr>
          <w:rFonts w:ascii="Times New Roman" w:hAnsi="Times New Roman" w:cs="Times New Roman"/>
          <w:color w:val="000000"/>
          <w:sz w:val="24"/>
          <w:szCs w:val="24"/>
        </w:rPr>
        <w:t>://</w:t>
      </w:r>
      <w:r w:rsidRPr="003C357C">
        <w:rPr>
          <w:rFonts w:ascii="Times New Roman" w:hAnsi="Times New Roman" w:cs="Times New Roman"/>
          <w:color w:val="000000"/>
          <w:sz w:val="24"/>
          <w:szCs w:val="24"/>
          <w:lang w:val="en-US"/>
        </w:rPr>
        <w:t>digital</w:t>
      </w:r>
      <w:r w:rsidRPr="00F66E56">
        <w:rPr>
          <w:rFonts w:ascii="Times New Roman" w:hAnsi="Times New Roman" w:cs="Times New Roman"/>
          <w:color w:val="000000"/>
          <w:sz w:val="24"/>
          <w:szCs w:val="24"/>
        </w:rPr>
        <w:t>.</w:t>
      </w:r>
      <w:r w:rsidRPr="003C357C">
        <w:rPr>
          <w:rFonts w:ascii="Times New Roman" w:hAnsi="Times New Roman" w:cs="Times New Roman"/>
          <w:color w:val="000000"/>
          <w:sz w:val="24"/>
          <w:szCs w:val="24"/>
          <w:lang w:val="en-US"/>
        </w:rPr>
        <w:t>tatarstan</w:t>
      </w:r>
      <w:r w:rsidRPr="00F66E56">
        <w:rPr>
          <w:rFonts w:ascii="Times New Roman" w:hAnsi="Times New Roman" w:cs="Times New Roman"/>
          <w:color w:val="000000"/>
          <w:sz w:val="24"/>
          <w:szCs w:val="24"/>
        </w:rPr>
        <w:t>.</w:t>
      </w:r>
      <w:r w:rsidRPr="003C357C">
        <w:rPr>
          <w:rFonts w:ascii="Times New Roman" w:hAnsi="Times New Roman" w:cs="Times New Roman"/>
          <w:color w:val="000000"/>
          <w:sz w:val="24"/>
          <w:szCs w:val="24"/>
          <w:lang w:val="en-US"/>
        </w:rPr>
        <w:t>ru</w:t>
      </w:r>
      <w:r w:rsidRPr="00F66E56">
        <w:rPr>
          <w:rFonts w:ascii="Times New Roman" w:hAnsi="Times New Roman" w:cs="Times New Roman"/>
          <w:color w:val="000000"/>
          <w:sz w:val="24"/>
          <w:szCs w:val="24"/>
        </w:rPr>
        <w:t>/</w:t>
      </w:r>
      <w:r w:rsidRPr="003C357C">
        <w:rPr>
          <w:rFonts w:ascii="Times New Roman" w:hAnsi="Times New Roman" w:cs="Times New Roman"/>
          <w:color w:val="000000"/>
          <w:sz w:val="24"/>
          <w:szCs w:val="24"/>
          <w:lang w:val="en-US"/>
        </w:rPr>
        <w:t>file</w:t>
      </w:r>
      <w:r w:rsidRPr="00F66E56">
        <w:rPr>
          <w:rFonts w:ascii="Times New Roman" w:hAnsi="Times New Roman" w:cs="Times New Roman"/>
          <w:color w:val="000000"/>
          <w:sz w:val="24"/>
          <w:szCs w:val="24"/>
        </w:rPr>
        <w:t>/</w:t>
      </w:r>
      <w:r w:rsidRPr="003C357C">
        <w:rPr>
          <w:rFonts w:ascii="Times New Roman" w:hAnsi="Times New Roman" w:cs="Times New Roman"/>
          <w:color w:val="000000"/>
          <w:sz w:val="24"/>
          <w:szCs w:val="24"/>
          <w:lang w:val="en-US"/>
        </w:rPr>
        <w:t>digital</w:t>
      </w:r>
      <w:r w:rsidRPr="00F66E56">
        <w:rPr>
          <w:rFonts w:ascii="Times New Roman" w:hAnsi="Times New Roman" w:cs="Times New Roman"/>
          <w:color w:val="000000"/>
          <w:sz w:val="24"/>
          <w:szCs w:val="24"/>
        </w:rPr>
        <w:t xml:space="preserve">/ </w:t>
      </w:r>
      <w:r w:rsidRPr="003C357C">
        <w:rPr>
          <w:rFonts w:ascii="Times New Roman" w:hAnsi="Times New Roman" w:cs="Times New Roman"/>
          <w:color w:val="000000"/>
          <w:sz w:val="24"/>
          <w:szCs w:val="24"/>
          <w:lang w:val="en-US"/>
        </w:rPr>
        <w:t>File</w:t>
      </w:r>
      <w:r w:rsidRPr="00F66E56">
        <w:rPr>
          <w:rFonts w:ascii="Times New Roman" w:hAnsi="Times New Roman" w:cs="Times New Roman"/>
          <w:color w:val="000000"/>
          <w:sz w:val="24"/>
          <w:szCs w:val="24"/>
        </w:rPr>
        <w:t>/</w:t>
      </w:r>
      <w:r w:rsidRPr="003C357C">
        <w:rPr>
          <w:rFonts w:ascii="Times New Roman" w:hAnsi="Times New Roman" w:cs="Times New Roman"/>
          <w:color w:val="000000"/>
          <w:sz w:val="24"/>
          <w:szCs w:val="24"/>
        </w:rPr>
        <w:t>паспорт</w:t>
      </w:r>
      <w:r w:rsidR="00F66E56" w:rsidRPr="003C357C">
        <w:rPr>
          <w:rFonts w:ascii="Times New Roman" w:hAnsi="Times New Roman" w:cs="Times New Roman"/>
          <w:color w:val="000000"/>
          <w:sz w:val="24"/>
          <w:szCs w:val="24"/>
        </w:rPr>
        <w:t>%20рег.%</w:t>
      </w:r>
      <w:r w:rsidR="006057A8" w:rsidRPr="006057A8">
        <w:rPr>
          <w:rFonts w:ascii="Times New Roman" w:hAnsi="Times New Roman" w:cs="Times New Roman"/>
          <w:color w:val="000000"/>
          <w:sz w:val="24"/>
          <w:szCs w:val="24"/>
        </w:rPr>
        <w:t xml:space="preserve"> </w:t>
      </w:r>
      <w:r w:rsidR="006057A8" w:rsidRPr="003C357C">
        <w:rPr>
          <w:rFonts w:ascii="Times New Roman" w:hAnsi="Times New Roman" w:cs="Times New Roman"/>
          <w:color w:val="000000"/>
          <w:sz w:val="24"/>
          <w:szCs w:val="24"/>
        </w:rPr>
        <w:t>20</w:t>
      </w:r>
    </w:p>
    <w:p w14:paraId="70461C70" w14:textId="3CC83D9E" w:rsidR="003C357C" w:rsidRPr="003C357C" w:rsidRDefault="003C357C" w:rsidP="00C4378D">
      <w:pPr>
        <w:tabs>
          <w:tab w:val="left" w:pos="426"/>
        </w:tabs>
        <w:spacing w:after="0" w:line="360" w:lineRule="auto"/>
        <w:ind w:right="-1"/>
        <w:jc w:val="both"/>
        <w:rPr>
          <w:rFonts w:ascii="Times New Roman" w:hAnsi="Times New Roman" w:cs="Times New Roman"/>
          <w:color w:val="000000"/>
          <w:sz w:val="24"/>
          <w:szCs w:val="24"/>
        </w:rPr>
      </w:pPr>
      <w:r w:rsidRPr="003C357C">
        <w:rPr>
          <w:rFonts w:ascii="Times New Roman" w:hAnsi="Times New Roman" w:cs="Times New Roman"/>
          <w:color w:val="000000"/>
          <w:sz w:val="24"/>
          <w:szCs w:val="24"/>
        </w:rPr>
        <w:t>проекта%20Цифровые%20технологии.</w:t>
      </w:r>
      <w:r w:rsidRPr="003C357C">
        <w:rPr>
          <w:rFonts w:ascii="Times New Roman" w:hAnsi="Times New Roman" w:cs="Times New Roman"/>
          <w:color w:val="000000"/>
          <w:sz w:val="24"/>
          <w:szCs w:val="24"/>
          <w:lang w:val="en-US"/>
        </w:rPr>
        <w:t>pdf</w:t>
      </w:r>
      <w:r w:rsidRPr="003C357C">
        <w:rPr>
          <w:rFonts w:ascii="Times New Roman" w:hAnsi="Times New Roman" w:cs="Times New Roman"/>
          <w:color w:val="000000"/>
          <w:sz w:val="24"/>
          <w:szCs w:val="24"/>
        </w:rPr>
        <w:t>?</w:t>
      </w:r>
      <w:r w:rsidRPr="003C357C">
        <w:rPr>
          <w:rFonts w:ascii="Times New Roman" w:hAnsi="Times New Roman" w:cs="Times New Roman"/>
          <w:color w:val="000000"/>
          <w:sz w:val="24"/>
          <w:szCs w:val="24"/>
          <w:lang w:val="en-US"/>
        </w:rPr>
        <w:t>ysclid</w:t>
      </w:r>
      <w:r w:rsidRPr="003C357C">
        <w:rPr>
          <w:rFonts w:ascii="Times New Roman" w:hAnsi="Times New Roman" w:cs="Times New Roman"/>
          <w:color w:val="000000"/>
          <w:sz w:val="24"/>
          <w:szCs w:val="24"/>
        </w:rPr>
        <w:t>=</w:t>
      </w:r>
      <w:r w:rsidRPr="003C357C">
        <w:rPr>
          <w:rFonts w:ascii="Times New Roman" w:hAnsi="Times New Roman" w:cs="Times New Roman"/>
          <w:color w:val="000000"/>
          <w:sz w:val="24"/>
          <w:szCs w:val="24"/>
          <w:lang w:val="en-US"/>
        </w:rPr>
        <w:t>lm</w:t>
      </w:r>
      <w:r w:rsidRPr="003C357C">
        <w:rPr>
          <w:rFonts w:ascii="Times New Roman" w:hAnsi="Times New Roman" w:cs="Times New Roman"/>
          <w:color w:val="000000"/>
          <w:sz w:val="24"/>
          <w:szCs w:val="24"/>
        </w:rPr>
        <w:t>6</w:t>
      </w:r>
      <w:r w:rsidRPr="003C357C">
        <w:rPr>
          <w:rFonts w:ascii="Times New Roman" w:hAnsi="Times New Roman" w:cs="Times New Roman"/>
          <w:color w:val="000000"/>
          <w:sz w:val="24"/>
          <w:szCs w:val="24"/>
          <w:lang w:val="en-US"/>
        </w:rPr>
        <w:t>b</w:t>
      </w:r>
      <w:r w:rsidRPr="003C357C">
        <w:rPr>
          <w:rFonts w:ascii="Times New Roman" w:hAnsi="Times New Roman" w:cs="Times New Roman"/>
          <w:color w:val="000000"/>
          <w:sz w:val="24"/>
          <w:szCs w:val="24"/>
        </w:rPr>
        <w:t>77</w:t>
      </w:r>
      <w:r w:rsidRPr="003C357C">
        <w:rPr>
          <w:rFonts w:ascii="Times New Roman" w:hAnsi="Times New Roman" w:cs="Times New Roman"/>
          <w:color w:val="000000"/>
          <w:sz w:val="24"/>
          <w:szCs w:val="24"/>
          <w:lang w:val="en-US"/>
        </w:rPr>
        <w:t>hv</w:t>
      </w:r>
      <w:r w:rsidRPr="003C357C">
        <w:rPr>
          <w:rFonts w:ascii="Times New Roman" w:hAnsi="Times New Roman" w:cs="Times New Roman"/>
          <w:color w:val="000000"/>
          <w:sz w:val="24"/>
          <w:szCs w:val="24"/>
        </w:rPr>
        <w:t>9</w:t>
      </w:r>
      <w:r w:rsidRPr="003C357C">
        <w:rPr>
          <w:rFonts w:ascii="Times New Roman" w:hAnsi="Times New Roman" w:cs="Times New Roman"/>
          <w:color w:val="000000"/>
          <w:sz w:val="24"/>
          <w:szCs w:val="24"/>
          <w:lang w:val="en-US"/>
        </w:rPr>
        <w:t>o</w:t>
      </w:r>
      <w:r w:rsidRPr="003C357C">
        <w:rPr>
          <w:rFonts w:ascii="Times New Roman" w:hAnsi="Times New Roman" w:cs="Times New Roman"/>
          <w:color w:val="000000"/>
          <w:sz w:val="24"/>
          <w:szCs w:val="24"/>
        </w:rPr>
        <w:t>46148082</w:t>
      </w:r>
    </w:p>
    <w:p w14:paraId="745ED18A" w14:textId="1BDAA7E3" w:rsidR="00452A2F" w:rsidRPr="00452A2F" w:rsidRDefault="00C51E7F" w:rsidP="00C4378D">
      <w:pPr>
        <w:pStyle w:val="a7"/>
        <w:numPr>
          <w:ilvl w:val="0"/>
          <w:numId w:val="10"/>
        </w:numPr>
        <w:tabs>
          <w:tab w:val="left" w:pos="426"/>
          <w:tab w:val="left" w:pos="993"/>
        </w:tabs>
        <w:spacing w:after="0" w:line="360" w:lineRule="auto"/>
        <w:ind w:left="0" w:right="-1" w:firstLine="567"/>
        <w:jc w:val="both"/>
        <w:textAlignment w:val="baseline"/>
        <w:rPr>
          <w:rFonts w:ascii="Times New Roman" w:hAnsi="Times New Roman" w:cs="Times New Roman"/>
          <w:sz w:val="24"/>
          <w:szCs w:val="24"/>
          <w:lang w:eastAsia="ru-RU"/>
        </w:rPr>
      </w:pPr>
      <w:hyperlink r:id="rId15" w:history="1">
        <w:r w:rsidR="003C357C" w:rsidRPr="00452A2F">
          <w:rPr>
            <w:rStyle w:val="a4"/>
            <w:rFonts w:ascii="Times New Roman" w:hAnsi="Times New Roman" w:cs="Times New Roman"/>
            <w:color w:val="auto"/>
            <w:spacing w:val="4"/>
            <w:sz w:val="24"/>
            <w:szCs w:val="24"/>
            <w:u w:val="none"/>
            <w:bdr w:val="none" w:sz="0" w:space="0" w:color="auto" w:frame="1"/>
          </w:rPr>
          <w:t>Никовин</w:t>
        </w:r>
      </w:hyperlink>
      <w:r w:rsidR="003C357C" w:rsidRPr="00452A2F">
        <w:rPr>
          <w:rFonts w:ascii="Times New Roman" w:hAnsi="Times New Roman" w:cs="Times New Roman"/>
          <w:spacing w:val="4"/>
          <w:sz w:val="24"/>
          <w:szCs w:val="24"/>
        </w:rPr>
        <w:t xml:space="preserve"> Н.  </w:t>
      </w:r>
      <w:r w:rsidR="003C357C" w:rsidRPr="00452A2F">
        <w:rPr>
          <w:rFonts w:ascii="Times New Roman" w:hAnsi="Times New Roman" w:cs="Times New Roman"/>
          <w:sz w:val="24"/>
          <w:szCs w:val="24"/>
        </w:rPr>
        <w:t>Эволюция, сегрегация или общество всеобщего контроля? </w:t>
      </w:r>
      <w:r w:rsidR="003C357C" w:rsidRPr="00452A2F">
        <w:rPr>
          <w:rStyle w:val="a8"/>
          <w:rFonts w:ascii="Times New Roman" w:hAnsi="Times New Roman" w:cs="Times New Roman"/>
          <w:i w:val="0"/>
          <w:iCs w:val="0"/>
          <w:sz w:val="24"/>
          <w:szCs w:val="24"/>
          <w:bdr w:val="none" w:sz="0" w:space="0" w:color="auto" w:frame="1"/>
        </w:rPr>
        <w:t>Что такое трансгуманистические технологии и куда они нас ведут</w:t>
      </w:r>
      <w:r w:rsidR="00271632" w:rsidRPr="00452A2F">
        <w:rPr>
          <w:rStyle w:val="a8"/>
          <w:rFonts w:ascii="Times New Roman" w:hAnsi="Times New Roman" w:cs="Times New Roman"/>
          <w:i w:val="0"/>
          <w:iCs w:val="0"/>
          <w:sz w:val="24"/>
          <w:szCs w:val="24"/>
          <w:bdr w:val="none" w:sz="0" w:space="0" w:color="auto" w:frame="1"/>
        </w:rPr>
        <w:t>,</w:t>
      </w:r>
      <w:r w:rsidR="003C357C" w:rsidRPr="00452A2F">
        <w:rPr>
          <w:rStyle w:val="a8"/>
          <w:rFonts w:ascii="Times New Roman" w:hAnsi="Times New Roman" w:cs="Times New Roman"/>
          <w:i w:val="0"/>
          <w:iCs w:val="0"/>
          <w:sz w:val="24"/>
          <w:szCs w:val="24"/>
          <w:bdr w:val="none" w:sz="0" w:space="0" w:color="auto" w:frame="1"/>
        </w:rPr>
        <w:t xml:space="preserve"> </w:t>
      </w:r>
      <w:r w:rsidR="003C357C" w:rsidRPr="00452A2F">
        <w:rPr>
          <w:rStyle w:val="metaitem"/>
          <w:rFonts w:ascii="Times New Roman" w:hAnsi="Times New Roman" w:cs="Times New Roman"/>
          <w:spacing w:val="4"/>
          <w:sz w:val="24"/>
          <w:szCs w:val="24"/>
          <w:bdr w:val="none" w:sz="0" w:space="0" w:color="auto" w:frame="1"/>
        </w:rPr>
        <w:t>8 октября 2019 г.</w:t>
      </w:r>
      <w:r w:rsidR="008F0E93" w:rsidRPr="00452A2F">
        <w:rPr>
          <w:rStyle w:val="metaitem"/>
          <w:rFonts w:ascii="Times New Roman" w:hAnsi="Times New Roman" w:cs="Times New Roman"/>
          <w:spacing w:val="4"/>
          <w:sz w:val="24"/>
          <w:szCs w:val="24"/>
          <w:bdr w:val="none" w:sz="0" w:space="0" w:color="auto" w:frame="1"/>
        </w:rPr>
        <w:t xml:space="preserve"> </w:t>
      </w:r>
      <w:r w:rsidR="008F0E93" w:rsidRPr="00452A2F">
        <w:rPr>
          <w:rStyle w:val="metaitem"/>
          <w:rFonts w:ascii="Times New Roman" w:hAnsi="Times New Roman" w:cs="Times New Roman"/>
          <w:spacing w:val="4"/>
          <w:sz w:val="24"/>
          <w:szCs w:val="24"/>
          <w:bdr w:val="none" w:sz="0" w:space="0" w:color="auto" w:frame="1"/>
          <w:lang w:val="en-US"/>
        </w:rPr>
        <w:t>URL</w:t>
      </w:r>
      <w:r w:rsidR="008F0E93" w:rsidRPr="00452A2F">
        <w:rPr>
          <w:rStyle w:val="metaitem"/>
          <w:rFonts w:ascii="Times New Roman" w:hAnsi="Times New Roman" w:cs="Times New Roman"/>
          <w:spacing w:val="4"/>
          <w:sz w:val="24"/>
          <w:szCs w:val="24"/>
          <w:bdr w:val="none" w:sz="0" w:space="0" w:color="auto" w:frame="1"/>
        </w:rPr>
        <w:t>:</w:t>
      </w:r>
      <w:r w:rsidR="003C357C" w:rsidRPr="00452A2F">
        <w:rPr>
          <w:rStyle w:val="metaitem"/>
          <w:rFonts w:ascii="Times New Roman" w:hAnsi="Times New Roman" w:cs="Times New Roman"/>
          <w:spacing w:val="4"/>
          <w:sz w:val="24"/>
          <w:szCs w:val="24"/>
          <w:bdr w:val="none" w:sz="0" w:space="0" w:color="auto" w:frame="1"/>
        </w:rPr>
        <w:t xml:space="preserve"> </w:t>
      </w:r>
      <w:hyperlink r:id="rId16" w:history="1">
        <w:r w:rsidR="003C357C" w:rsidRPr="00452A2F">
          <w:rPr>
            <w:rStyle w:val="a4"/>
            <w:rFonts w:ascii="Times New Roman" w:hAnsi="Times New Roman" w:cs="Times New Roman"/>
            <w:color w:val="auto"/>
            <w:sz w:val="24"/>
            <w:szCs w:val="24"/>
            <w:u w:val="none"/>
            <w:lang w:eastAsia="ru-RU"/>
          </w:rPr>
          <w:t>https://knife.media/transhuman-threat/</w:t>
        </w:r>
      </w:hyperlink>
    </w:p>
    <w:sectPr w:rsidR="00452A2F" w:rsidRPr="00452A2F" w:rsidSect="00A940D7">
      <w:pgSz w:w="11906" w:h="16838"/>
      <w:pgMar w:top="1134" w:right="991"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121"/>
    <w:multiLevelType w:val="hybridMultilevel"/>
    <w:tmpl w:val="A022AC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C607657"/>
    <w:multiLevelType w:val="hybridMultilevel"/>
    <w:tmpl w:val="91E0E684"/>
    <w:lvl w:ilvl="0" w:tplc="C8DC3D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2F25E08"/>
    <w:multiLevelType w:val="hybridMultilevel"/>
    <w:tmpl w:val="91E0E684"/>
    <w:lvl w:ilvl="0" w:tplc="C8DC3DC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6861074"/>
    <w:multiLevelType w:val="hybridMultilevel"/>
    <w:tmpl w:val="91E0E684"/>
    <w:lvl w:ilvl="0" w:tplc="C8DC3D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D663A74"/>
    <w:multiLevelType w:val="hybridMultilevel"/>
    <w:tmpl w:val="60B8E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B415C7"/>
    <w:multiLevelType w:val="hybridMultilevel"/>
    <w:tmpl w:val="60B8E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3A7A34"/>
    <w:multiLevelType w:val="hybridMultilevel"/>
    <w:tmpl w:val="91E0E684"/>
    <w:lvl w:ilvl="0" w:tplc="C8DC3D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55FF6E23"/>
    <w:multiLevelType w:val="multilevel"/>
    <w:tmpl w:val="EC98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F05A42"/>
    <w:multiLevelType w:val="hybridMultilevel"/>
    <w:tmpl w:val="37342DEA"/>
    <w:lvl w:ilvl="0" w:tplc="3D4C2080">
      <w:numFmt w:val="bullet"/>
      <w:lvlText w:val="•"/>
      <w:lvlJc w:val="left"/>
      <w:pPr>
        <w:ind w:left="574" w:hanging="360"/>
      </w:pPr>
      <w:rPr>
        <w:rFonts w:ascii="Times New Roman" w:eastAsiaTheme="minorHAnsi" w:hAnsi="Times New Roman" w:cs="Times New Roman" w:hint="default"/>
      </w:rPr>
    </w:lvl>
    <w:lvl w:ilvl="1" w:tplc="04190003" w:tentative="1">
      <w:start w:val="1"/>
      <w:numFmt w:val="bullet"/>
      <w:lvlText w:val="o"/>
      <w:lvlJc w:val="left"/>
      <w:pPr>
        <w:ind w:left="1294" w:hanging="360"/>
      </w:pPr>
      <w:rPr>
        <w:rFonts w:ascii="Courier New" w:hAnsi="Courier New" w:cs="Courier New" w:hint="default"/>
      </w:rPr>
    </w:lvl>
    <w:lvl w:ilvl="2" w:tplc="04190005" w:tentative="1">
      <w:start w:val="1"/>
      <w:numFmt w:val="bullet"/>
      <w:lvlText w:val=""/>
      <w:lvlJc w:val="left"/>
      <w:pPr>
        <w:ind w:left="2014" w:hanging="360"/>
      </w:pPr>
      <w:rPr>
        <w:rFonts w:ascii="Wingdings" w:hAnsi="Wingdings" w:hint="default"/>
      </w:rPr>
    </w:lvl>
    <w:lvl w:ilvl="3" w:tplc="04190001" w:tentative="1">
      <w:start w:val="1"/>
      <w:numFmt w:val="bullet"/>
      <w:lvlText w:val=""/>
      <w:lvlJc w:val="left"/>
      <w:pPr>
        <w:ind w:left="2734" w:hanging="360"/>
      </w:pPr>
      <w:rPr>
        <w:rFonts w:ascii="Symbol" w:hAnsi="Symbol" w:hint="default"/>
      </w:rPr>
    </w:lvl>
    <w:lvl w:ilvl="4" w:tplc="04190003" w:tentative="1">
      <w:start w:val="1"/>
      <w:numFmt w:val="bullet"/>
      <w:lvlText w:val="o"/>
      <w:lvlJc w:val="left"/>
      <w:pPr>
        <w:ind w:left="3454" w:hanging="360"/>
      </w:pPr>
      <w:rPr>
        <w:rFonts w:ascii="Courier New" w:hAnsi="Courier New" w:cs="Courier New" w:hint="default"/>
      </w:rPr>
    </w:lvl>
    <w:lvl w:ilvl="5" w:tplc="04190005" w:tentative="1">
      <w:start w:val="1"/>
      <w:numFmt w:val="bullet"/>
      <w:lvlText w:val=""/>
      <w:lvlJc w:val="left"/>
      <w:pPr>
        <w:ind w:left="4174" w:hanging="360"/>
      </w:pPr>
      <w:rPr>
        <w:rFonts w:ascii="Wingdings" w:hAnsi="Wingdings" w:hint="default"/>
      </w:rPr>
    </w:lvl>
    <w:lvl w:ilvl="6" w:tplc="04190001" w:tentative="1">
      <w:start w:val="1"/>
      <w:numFmt w:val="bullet"/>
      <w:lvlText w:val=""/>
      <w:lvlJc w:val="left"/>
      <w:pPr>
        <w:ind w:left="4894" w:hanging="360"/>
      </w:pPr>
      <w:rPr>
        <w:rFonts w:ascii="Symbol" w:hAnsi="Symbol" w:hint="default"/>
      </w:rPr>
    </w:lvl>
    <w:lvl w:ilvl="7" w:tplc="04190003" w:tentative="1">
      <w:start w:val="1"/>
      <w:numFmt w:val="bullet"/>
      <w:lvlText w:val="o"/>
      <w:lvlJc w:val="left"/>
      <w:pPr>
        <w:ind w:left="5614" w:hanging="360"/>
      </w:pPr>
      <w:rPr>
        <w:rFonts w:ascii="Courier New" w:hAnsi="Courier New" w:cs="Courier New" w:hint="default"/>
      </w:rPr>
    </w:lvl>
    <w:lvl w:ilvl="8" w:tplc="04190005" w:tentative="1">
      <w:start w:val="1"/>
      <w:numFmt w:val="bullet"/>
      <w:lvlText w:val=""/>
      <w:lvlJc w:val="left"/>
      <w:pPr>
        <w:ind w:left="6334" w:hanging="360"/>
      </w:pPr>
      <w:rPr>
        <w:rFonts w:ascii="Wingdings" w:hAnsi="Wingdings" w:hint="default"/>
      </w:rPr>
    </w:lvl>
  </w:abstractNum>
  <w:abstractNum w:abstractNumId="9" w15:restartNumberingAfterBreak="0">
    <w:nsid w:val="6B25478B"/>
    <w:multiLevelType w:val="hybridMultilevel"/>
    <w:tmpl w:val="91E0E684"/>
    <w:lvl w:ilvl="0" w:tplc="C8DC3D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72370492"/>
    <w:multiLevelType w:val="hybridMultilevel"/>
    <w:tmpl w:val="60B8E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1F5BBA"/>
    <w:multiLevelType w:val="hybridMultilevel"/>
    <w:tmpl w:val="7A348B66"/>
    <w:lvl w:ilvl="0" w:tplc="FD3466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1"/>
  </w:num>
  <w:num w:numId="5">
    <w:abstractNumId w:val="3"/>
  </w:num>
  <w:num w:numId="6">
    <w:abstractNumId w:val="2"/>
  </w:num>
  <w:num w:numId="7">
    <w:abstractNumId w:val="1"/>
  </w:num>
  <w:num w:numId="8">
    <w:abstractNumId w:val="6"/>
  </w:num>
  <w:num w:numId="9">
    <w:abstractNumId w:val="9"/>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DC"/>
    <w:rsid w:val="000114A9"/>
    <w:rsid w:val="00017D05"/>
    <w:rsid w:val="0002227F"/>
    <w:rsid w:val="00047281"/>
    <w:rsid w:val="000501EE"/>
    <w:rsid w:val="00065E53"/>
    <w:rsid w:val="000E1B82"/>
    <w:rsid w:val="000E3071"/>
    <w:rsid w:val="0013309F"/>
    <w:rsid w:val="00152F15"/>
    <w:rsid w:val="0018490B"/>
    <w:rsid w:val="001874B4"/>
    <w:rsid w:val="001A02D0"/>
    <w:rsid w:val="001B08E1"/>
    <w:rsid w:val="001E5690"/>
    <w:rsid w:val="002316D3"/>
    <w:rsid w:val="00250690"/>
    <w:rsid w:val="002561CB"/>
    <w:rsid w:val="00263730"/>
    <w:rsid w:val="00266E5E"/>
    <w:rsid w:val="00271632"/>
    <w:rsid w:val="00275D22"/>
    <w:rsid w:val="00282C58"/>
    <w:rsid w:val="00283383"/>
    <w:rsid w:val="00291CEE"/>
    <w:rsid w:val="002B2D05"/>
    <w:rsid w:val="002C7AF8"/>
    <w:rsid w:val="002D6C69"/>
    <w:rsid w:val="00335ADC"/>
    <w:rsid w:val="0035070E"/>
    <w:rsid w:val="00370138"/>
    <w:rsid w:val="003746DC"/>
    <w:rsid w:val="00384FEC"/>
    <w:rsid w:val="0039386F"/>
    <w:rsid w:val="00397BE4"/>
    <w:rsid w:val="003B2130"/>
    <w:rsid w:val="003B2707"/>
    <w:rsid w:val="003C357C"/>
    <w:rsid w:val="003D1CF9"/>
    <w:rsid w:val="003E5D7D"/>
    <w:rsid w:val="00403AF9"/>
    <w:rsid w:val="004214C7"/>
    <w:rsid w:val="00441C33"/>
    <w:rsid w:val="00452A2F"/>
    <w:rsid w:val="00482AF6"/>
    <w:rsid w:val="004A2589"/>
    <w:rsid w:val="004A4938"/>
    <w:rsid w:val="004C0C30"/>
    <w:rsid w:val="004C4DA5"/>
    <w:rsid w:val="004D4380"/>
    <w:rsid w:val="004E3228"/>
    <w:rsid w:val="004E3786"/>
    <w:rsid w:val="004F4181"/>
    <w:rsid w:val="00512F16"/>
    <w:rsid w:val="005163DB"/>
    <w:rsid w:val="005244E9"/>
    <w:rsid w:val="005304C6"/>
    <w:rsid w:val="0056152B"/>
    <w:rsid w:val="005C0E8B"/>
    <w:rsid w:val="005C108E"/>
    <w:rsid w:val="005E45D6"/>
    <w:rsid w:val="005E6F4B"/>
    <w:rsid w:val="006038FB"/>
    <w:rsid w:val="006057A8"/>
    <w:rsid w:val="00655A62"/>
    <w:rsid w:val="006A27CF"/>
    <w:rsid w:val="006A5C1A"/>
    <w:rsid w:val="006D4564"/>
    <w:rsid w:val="00711F72"/>
    <w:rsid w:val="0072111D"/>
    <w:rsid w:val="00751C65"/>
    <w:rsid w:val="00763D1E"/>
    <w:rsid w:val="0078788D"/>
    <w:rsid w:val="007A3710"/>
    <w:rsid w:val="007B3198"/>
    <w:rsid w:val="007C7B8E"/>
    <w:rsid w:val="00803FED"/>
    <w:rsid w:val="00807F52"/>
    <w:rsid w:val="0082087E"/>
    <w:rsid w:val="00863BD6"/>
    <w:rsid w:val="008820A6"/>
    <w:rsid w:val="008869CC"/>
    <w:rsid w:val="008911CC"/>
    <w:rsid w:val="008959CC"/>
    <w:rsid w:val="008B0DF6"/>
    <w:rsid w:val="008C36C2"/>
    <w:rsid w:val="008C7A29"/>
    <w:rsid w:val="008D60A7"/>
    <w:rsid w:val="008F0E93"/>
    <w:rsid w:val="009265B2"/>
    <w:rsid w:val="00935CA2"/>
    <w:rsid w:val="00960874"/>
    <w:rsid w:val="009767A4"/>
    <w:rsid w:val="009B05A0"/>
    <w:rsid w:val="009E45CD"/>
    <w:rsid w:val="00A44C7F"/>
    <w:rsid w:val="00A52F36"/>
    <w:rsid w:val="00A636E3"/>
    <w:rsid w:val="00A720C7"/>
    <w:rsid w:val="00A83CE8"/>
    <w:rsid w:val="00A940D7"/>
    <w:rsid w:val="00AC0114"/>
    <w:rsid w:val="00AC01CF"/>
    <w:rsid w:val="00AE20F7"/>
    <w:rsid w:val="00AE60AC"/>
    <w:rsid w:val="00AF0A49"/>
    <w:rsid w:val="00AF6BC8"/>
    <w:rsid w:val="00B22E88"/>
    <w:rsid w:val="00B457C6"/>
    <w:rsid w:val="00B5139B"/>
    <w:rsid w:val="00B55744"/>
    <w:rsid w:val="00B56E25"/>
    <w:rsid w:val="00B7156D"/>
    <w:rsid w:val="00B9208C"/>
    <w:rsid w:val="00BF4765"/>
    <w:rsid w:val="00C30AFE"/>
    <w:rsid w:val="00C4378D"/>
    <w:rsid w:val="00C4648E"/>
    <w:rsid w:val="00C51E7F"/>
    <w:rsid w:val="00C67EBF"/>
    <w:rsid w:val="00CB2BA6"/>
    <w:rsid w:val="00CB4AAB"/>
    <w:rsid w:val="00CE0273"/>
    <w:rsid w:val="00D271DD"/>
    <w:rsid w:val="00D40DB6"/>
    <w:rsid w:val="00D53441"/>
    <w:rsid w:val="00D54E31"/>
    <w:rsid w:val="00D74E70"/>
    <w:rsid w:val="00D85E6F"/>
    <w:rsid w:val="00D97260"/>
    <w:rsid w:val="00DA7119"/>
    <w:rsid w:val="00DD00B6"/>
    <w:rsid w:val="00DE0C25"/>
    <w:rsid w:val="00E40B11"/>
    <w:rsid w:val="00E45CE4"/>
    <w:rsid w:val="00E46317"/>
    <w:rsid w:val="00E562A2"/>
    <w:rsid w:val="00E60421"/>
    <w:rsid w:val="00E70347"/>
    <w:rsid w:val="00E817CC"/>
    <w:rsid w:val="00E97BFF"/>
    <w:rsid w:val="00EA098D"/>
    <w:rsid w:val="00EC1632"/>
    <w:rsid w:val="00F0322D"/>
    <w:rsid w:val="00F20BD2"/>
    <w:rsid w:val="00F45996"/>
    <w:rsid w:val="00F66E56"/>
    <w:rsid w:val="00F83C0F"/>
    <w:rsid w:val="00F949AC"/>
    <w:rsid w:val="00FA2D7B"/>
    <w:rsid w:val="00FD5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4C87"/>
  <w15:chartTrackingRefBased/>
  <w15:docId w15:val="{67F20E7E-0D87-490F-94E4-A1414A25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65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57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0E1B8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k-reset">
    <w:name w:val="stk-reset"/>
    <w:basedOn w:val="a"/>
    <w:rsid w:val="005C0E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5C0E8B"/>
    <w:rPr>
      <w:b/>
      <w:bCs/>
    </w:rPr>
  </w:style>
  <w:style w:type="character" w:styleId="a4">
    <w:name w:val="Hyperlink"/>
    <w:basedOn w:val="a0"/>
    <w:uiPriority w:val="99"/>
    <w:unhideWhenUsed/>
    <w:rsid w:val="005C0E8B"/>
    <w:rPr>
      <w:color w:val="0000FF"/>
      <w:u w:val="single"/>
    </w:rPr>
  </w:style>
  <w:style w:type="paragraph" w:styleId="a5">
    <w:name w:val="Normal (Web)"/>
    <w:basedOn w:val="a"/>
    <w:uiPriority w:val="99"/>
    <w:semiHidden/>
    <w:unhideWhenUsed/>
    <w:rsid w:val="00C46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Unresolved Mention"/>
    <w:basedOn w:val="a0"/>
    <w:uiPriority w:val="99"/>
    <w:semiHidden/>
    <w:unhideWhenUsed/>
    <w:rsid w:val="003D1CF9"/>
    <w:rPr>
      <w:color w:val="605E5C"/>
      <w:shd w:val="clear" w:color="auto" w:fill="E1DFDD"/>
    </w:rPr>
  </w:style>
  <w:style w:type="paragraph" w:styleId="a7">
    <w:name w:val="List Paragraph"/>
    <w:basedOn w:val="a"/>
    <w:uiPriority w:val="34"/>
    <w:qFormat/>
    <w:rsid w:val="00D271DD"/>
    <w:pPr>
      <w:ind w:left="720"/>
      <w:contextualSpacing/>
    </w:pPr>
  </w:style>
  <w:style w:type="character" w:customStyle="1" w:styleId="50">
    <w:name w:val="Заголовок 5 Знак"/>
    <w:basedOn w:val="a0"/>
    <w:link w:val="5"/>
    <w:uiPriority w:val="9"/>
    <w:semiHidden/>
    <w:rsid w:val="000E1B82"/>
    <w:rPr>
      <w:rFonts w:asciiTheme="majorHAnsi" w:eastAsiaTheme="majorEastAsia" w:hAnsiTheme="majorHAnsi" w:cstheme="majorBidi"/>
      <w:color w:val="2F5496" w:themeColor="accent1" w:themeShade="BF"/>
    </w:rPr>
  </w:style>
  <w:style w:type="character" w:customStyle="1" w:styleId="no-wrap">
    <w:name w:val="no-wrap"/>
    <w:basedOn w:val="a0"/>
    <w:rsid w:val="00807F52"/>
  </w:style>
  <w:style w:type="character" w:customStyle="1" w:styleId="10">
    <w:name w:val="Заголовок 1 Знак"/>
    <w:basedOn w:val="a0"/>
    <w:link w:val="1"/>
    <w:uiPriority w:val="9"/>
    <w:rsid w:val="009265B2"/>
    <w:rPr>
      <w:rFonts w:asciiTheme="majorHAnsi" w:eastAsiaTheme="majorEastAsia" w:hAnsiTheme="majorHAnsi" w:cstheme="majorBidi"/>
      <w:color w:val="2F5496" w:themeColor="accent1" w:themeShade="BF"/>
      <w:sz w:val="32"/>
      <w:szCs w:val="32"/>
    </w:rPr>
  </w:style>
  <w:style w:type="character" w:customStyle="1" w:styleId="metaitem">
    <w:name w:val="meta__item"/>
    <w:basedOn w:val="a0"/>
    <w:rsid w:val="009265B2"/>
  </w:style>
  <w:style w:type="character" w:styleId="a8">
    <w:name w:val="Emphasis"/>
    <w:basedOn w:val="a0"/>
    <w:uiPriority w:val="20"/>
    <w:qFormat/>
    <w:rsid w:val="009265B2"/>
    <w:rPr>
      <w:i/>
      <w:iCs/>
    </w:rPr>
  </w:style>
  <w:style w:type="character" w:styleId="a9">
    <w:name w:val="annotation reference"/>
    <w:basedOn w:val="a0"/>
    <w:uiPriority w:val="99"/>
    <w:semiHidden/>
    <w:unhideWhenUsed/>
    <w:rsid w:val="00A52F36"/>
    <w:rPr>
      <w:sz w:val="16"/>
      <w:szCs w:val="16"/>
    </w:rPr>
  </w:style>
  <w:style w:type="paragraph" w:styleId="aa">
    <w:name w:val="annotation text"/>
    <w:basedOn w:val="a"/>
    <w:link w:val="ab"/>
    <w:uiPriority w:val="99"/>
    <w:semiHidden/>
    <w:unhideWhenUsed/>
    <w:rsid w:val="00A52F36"/>
    <w:pPr>
      <w:spacing w:line="240" w:lineRule="auto"/>
    </w:pPr>
    <w:rPr>
      <w:sz w:val="20"/>
      <w:szCs w:val="20"/>
    </w:rPr>
  </w:style>
  <w:style w:type="character" w:customStyle="1" w:styleId="ab">
    <w:name w:val="Текст примечания Знак"/>
    <w:basedOn w:val="a0"/>
    <w:link w:val="aa"/>
    <w:uiPriority w:val="99"/>
    <w:semiHidden/>
    <w:rsid w:val="00A52F36"/>
    <w:rPr>
      <w:sz w:val="20"/>
      <w:szCs w:val="20"/>
    </w:rPr>
  </w:style>
  <w:style w:type="paragraph" w:styleId="ac">
    <w:name w:val="annotation subject"/>
    <w:basedOn w:val="aa"/>
    <w:next w:val="aa"/>
    <w:link w:val="ad"/>
    <w:uiPriority w:val="99"/>
    <w:semiHidden/>
    <w:unhideWhenUsed/>
    <w:rsid w:val="00A52F36"/>
    <w:rPr>
      <w:b/>
      <w:bCs/>
    </w:rPr>
  </w:style>
  <w:style w:type="character" w:customStyle="1" w:styleId="ad">
    <w:name w:val="Тема примечания Знак"/>
    <w:basedOn w:val="ab"/>
    <w:link w:val="ac"/>
    <w:uiPriority w:val="99"/>
    <w:semiHidden/>
    <w:rsid w:val="00A52F36"/>
    <w:rPr>
      <w:b/>
      <w:bCs/>
      <w:sz w:val="20"/>
      <w:szCs w:val="20"/>
    </w:rPr>
  </w:style>
  <w:style w:type="character" w:customStyle="1" w:styleId="30">
    <w:name w:val="Заголовок 3 Знак"/>
    <w:basedOn w:val="a0"/>
    <w:link w:val="3"/>
    <w:uiPriority w:val="9"/>
    <w:rsid w:val="006057A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26236">
      <w:bodyDiv w:val="1"/>
      <w:marLeft w:val="0"/>
      <w:marRight w:val="0"/>
      <w:marTop w:val="0"/>
      <w:marBottom w:val="0"/>
      <w:divBdr>
        <w:top w:val="none" w:sz="0" w:space="0" w:color="auto"/>
        <w:left w:val="none" w:sz="0" w:space="0" w:color="auto"/>
        <w:bottom w:val="none" w:sz="0" w:space="0" w:color="auto"/>
        <w:right w:val="none" w:sz="0" w:space="0" w:color="auto"/>
      </w:divBdr>
    </w:div>
    <w:div w:id="626742615">
      <w:bodyDiv w:val="1"/>
      <w:marLeft w:val="0"/>
      <w:marRight w:val="0"/>
      <w:marTop w:val="0"/>
      <w:marBottom w:val="0"/>
      <w:divBdr>
        <w:top w:val="none" w:sz="0" w:space="0" w:color="auto"/>
        <w:left w:val="none" w:sz="0" w:space="0" w:color="auto"/>
        <w:bottom w:val="none" w:sz="0" w:space="0" w:color="auto"/>
        <w:right w:val="none" w:sz="0" w:space="0" w:color="auto"/>
      </w:divBdr>
      <w:divsChild>
        <w:div w:id="672342576">
          <w:marLeft w:val="0"/>
          <w:marRight w:val="0"/>
          <w:marTop w:val="0"/>
          <w:marBottom w:val="0"/>
          <w:divBdr>
            <w:top w:val="none" w:sz="0" w:space="0" w:color="auto"/>
            <w:left w:val="none" w:sz="0" w:space="0" w:color="auto"/>
            <w:bottom w:val="none" w:sz="0" w:space="0" w:color="auto"/>
            <w:right w:val="none" w:sz="0" w:space="0" w:color="auto"/>
          </w:divBdr>
          <w:divsChild>
            <w:div w:id="550309223">
              <w:marLeft w:val="0"/>
              <w:marRight w:val="0"/>
              <w:marTop w:val="0"/>
              <w:marBottom w:val="0"/>
              <w:divBdr>
                <w:top w:val="none" w:sz="0" w:space="0" w:color="auto"/>
                <w:left w:val="none" w:sz="0" w:space="0" w:color="auto"/>
                <w:bottom w:val="none" w:sz="0" w:space="0" w:color="auto"/>
                <w:right w:val="none" w:sz="0" w:space="0" w:color="auto"/>
              </w:divBdr>
            </w:div>
            <w:div w:id="11670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5419">
      <w:bodyDiv w:val="1"/>
      <w:marLeft w:val="0"/>
      <w:marRight w:val="0"/>
      <w:marTop w:val="0"/>
      <w:marBottom w:val="0"/>
      <w:divBdr>
        <w:top w:val="none" w:sz="0" w:space="0" w:color="auto"/>
        <w:left w:val="none" w:sz="0" w:space="0" w:color="auto"/>
        <w:bottom w:val="none" w:sz="0" w:space="0" w:color="auto"/>
        <w:right w:val="none" w:sz="0" w:space="0" w:color="auto"/>
      </w:divBdr>
    </w:div>
    <w:div w:id="1132022504">
      <w:bodyDiv w:val="1"/>
      <w:marLeft w:val="0"/>
      <w:marRight w:val="0"/>
      <w:marTop w:val="0"/>
      <w:marBottom w:val="0"/>
      <w:divBdr>
        <w:top w:val="none" w:sz="0" w:space="0" w:color="auto"/>
        <w:left w:val="none" w:sz="0" w:space="0" w:color="auto"/>
        <w:bottom w:val="none" w:sz="0" w:space="0" w:color="auto"/>
        <w:right w:val="none" w:sz="0" w:space="0" w:color="auto"/>
      </w:divBdr>
    </w:div>
    <w:div w:id="1640845723">
      <w:bodyDiv w:val="1"/>
      <w:marLeft w:val="0"/>
      <w:marRight w:val="0"/>
      <w:marTop w:val="0"/>
      <w:marBottom w:val="0"/>
      <w:divBdr>
        <w:top w:val="none" w:sz="0" w:space="0" w:color="auto"/>
        <w:left w:val="none" w:sz="0" w:space="0" w:color="auto"/>
        <w:bottom w:val="none" w:sz="0" w:space="0" w:color="auto"/>
        <w:right w:val="none" w:sz="0" w:space="0" w:color="auto"/>
      </w:divBdr>
    </w:div>
    <w:div w:id="1711765472">
      <w:bodyDiv w:val="1"/>
      <w:marLeft w:val="0"/>
      <w:marRight w:val="0"/>
      <w:marTop w:val="0"/>
      <w:marBottom w:val="0"/>
      <w:divBdr>
        <w:top w:val="none" w:sz="0" w:space="0" w:color="auto"/>
        <w:left w:val="none" w:sz="0" w:space="0" w:color="auto"/>
        <w:bottom w:val="none" w:sz="0" w:space="0" w:color="auto"/>
        <w:right w:val="none" w:sz="0" w:space="0" w:color="auto"/>
      </w:divBdr>
      <w:divsChild>
        <w:div w:id="1045448892">
          <w:marLeft w:val="0"/>
          <w:marRight w:val="0"/>
          <w:marTop w:val="72"/>
          <w:marBottom w:val="0"/>
          <w:divBdr>
            <w:top w:val="none" w:sz="0" w:space="0" w:color="auto"/>
            <w:left w:val="none" w:sz="0" w:space="0" w:color="auto"/>
            <w:bottom w:val="none" w:sz="0" w:space="0" w:color="auto"/>
            <w:right w:val="none" w:sz="0" w:space="0" w:color="auto"/>
          </w:divBdr>
        </w:div>
        <w:div w:id="1884319201">
          <w:marLeft w:val="0"/>
          <w:marRight w:val="0"/>
          <w:marTop w:val="72"/>
          <w:marBottom w:val="0"/>
          <w:divBdr>
            <w:top w:val="none" w:sz="0" w:space="0" w:color="auto"/>
            <w:left w:val="none" w:sz="0" w:space="0" w:color="auto"/>
            <w:bottom w:val="none" w:sz="0" w:space="0" w:color="auto"/>
            <w:right w:val="none" w:sz="0" w:space="0" w:color="auto"/>
          </w:divBdr>
        </w:div>
        <w:div w:id="1787696238">
          <w:marLeft w:val="0"/>
          <w:marRight w:val="0"/>
          <w:marTop w:val="72"/>
          <w:marBottom w:val="0"/>
          <w:divBdr>
            <w:top w:val="none" w:sz="0" w:space="0" w:color="auto"/>
            <w:left w:val="none" w:sz="0" w:space="0" w:color="auto"/>
            <w:bottom w:val="none" w:sz="0" w:space="0" w:color="auto"/>
            <w:right w:val="none" w:sz="0" w:space="0" w:color="auto"/>
          </w:divBdr>
        </w:div>
        <w:div w:id="1448037722">
          <w:marLeft w:val="0"/>
          <w:marRight w:val="0"/>
          <w:marTop w:val="72"/>
          <w:marBottom w:val="0"/>
          <w:divBdr>
            <w:top w:val="none" w:sz="0" w:space="0" w:color="auto"/>
            <w:left w:val="none" w:sz="0" w:space="0" w:color="auto"/>
            <w:bottom w:val="none" w:sz="0" w:space="0" w:color="auto"/>
            <w:right w:val="none" w:sz="0" w:space="0" w:color="auto"/>
          </w:divBdr>
        </w:div>
        <w:div w:id="605574940">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ahmetova.fm@kgeu.ru" TargetMode="External"/><Relationship Id="rId13" Type="http://schemas.openxmlformats.org/officeDocument/2006/relationships/hyperlink" Target="https://www.abebooks.com/servlet/BookDetailsPL?bi=3150981315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Vladimir.Kholodnov@gmail.com" TargetMode="External"/><Relationship Id="rId12" Type="http://schemas.openxmlformats.org/officeDocument/2006/relationships/hyperlink" Target="https://www.abebooks.com/book-search/publisher/harper-ro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nife.media/transhuman-threat/" TargetMode="External"/><Relationship Id="rId1" Type="http://schemas.openxmlformats.org/officeDocument/2006/relationships/customXml" Target="../customXml/item1.xml"/><Relationship Id="rId6" Type="http://schemas.openxmlformats.org/officeDocument/2006/relationships/hyperlink" Target="mailto:nuriahmetova.fm@kgeu.ru" TargetMode="External"/><Relationship Id="rId11" Type="http://schemas.openxmlformats.org/officeDocument/2006/relationships/hyperlink" Target="https://archive.org/search.php?query=creator%3A%22Pierre+Teilhard+de+Chardin%22" TargetMode="External"/><Relationship Id="rId5" Type="http://schemas.openxmlformats.org/officeDocument/2006/relationships/webSettings" Target="webSettings.xml"/><Relationship Id="rId15" Type="http://schemas.openxmlformats.org/officeDocument/2006/relationships/hyperlink" Target="https://knife.media/author/nikita-nikovin/" TargetMode="External"/><Relationship Id="rId10" Type="http://schemas.openxmlformats.org/officeDocument/2006/relationships/hyperlink" Target="https://jetpress.org/volume14/bostrom.html" TargetMode="External"/><Relationship Id="rId4" Type="http://schemas.openxmlformats.org/officeDocument/2006/relationships/settings" Target="settings.xml"/><Relationship Id="rId9" Type="http://schemas.openxmlformats.org/officeDocument/2006/relationships/hyperlink" Target="mailto:Vladimir.Kholodnov@gmail.com" TargetMode="External"/><Relationship Id="rId14" Type="http://schemas.openxmlformats.org/officeDocument/2006/relationships/hyperlink" Target="https://www.iaria.org/conferences2009/CfPICDS0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5F1DC-DA73-488B-B007-8563F9FBF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7</Pages>
  <Words>2449</Words>
  <Characters>13963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Флюра Нуриахметова</dc:creator>
  <cp:keywords/>
  <dc:description/>
  <cp:lastModifiedBy>Флюра Нуриахметова</cp:lastModifiedBy>
  <cp:revision>52</cp:revision>
  <dcterms:created xsi:type="dcterms:W3CDTF">2023-09-03T17:46:00Z</dcterms:created>
  <dcterms:modified xsi:type="dcterms:W3CDTF">2023-11-19T10:16:00Z</dcterms:modified>
</cp:coreProperties>
</file>