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A8" w:rsidRDefault="00B27FDC">
      <w:r>
        <w:rPr>
          <w:noProof/>
          <w:lang w:eastAsia="ru-RU"/>
        </w:rPr>
        <w:drawing>
          <wp:inline distT="0" distB="0" distL="0" distR="0" wp14:anchorId="7F29E7FA" wp14:editId="4568A0DD">
            <wp:extent cx="5940425" cy="7931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A04" w:rsidRDefault="00203A04"/>
    <w:p w:rsidR="00203A04" w:rsidRDefault="00203A04">
      <w:r w:rsidRPr="00203A04">
        <w:t xml:space="preserve">Многопараметрический электротехнический комплекс онлайн-мониторинга однофазных замыканий на землю фидеров древовидной структуры систем электроснабжения с изолированной </w:t>
      </w:r>
      <w:proofErr w:type="spellStart"/>
      <w:r w:rsidRPr="00203A04">
        <w:t>нейтралью</w:t>
      </w:r>
      <w:proofErr w:type="spellEnd"/>
      <w:r w:rsidRPr="00203A04">
        <w:t xml:space="preserve"> напряжением 6-36 КВ</w:t>
      </w:r>
      <w:bookmarkStart w:id="0" w:name="_GoBack"/>
      <w:bookmarkEnd w:id="0"/>
    </w:p>
    <w:sectPr w:rsidR="0020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C"/>
    <w:rsid w:val="00203A04"/>
    <w:rsid w:val="009B7EA8"/>
    <w:rsid w:val="00B2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6A0D"/>
  <w15:chartTrackingRefBased/>
  <w15:docId w15:val="{324B7069-23DA-4CFB-B792-3F97CD7D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2023-02-13T15:00:00Z</dcterms:created>
  <dcterms:modified xsi:type="dcterms:W3CDTF">2023-03-02T08:54:00Z</dcterms:modified>
</cp:coreProperties>
</file>