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7D0" w:rsidRDefault="00F63168">
      <w:pPr>
        <w:ind w:left="357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915295" cy="17983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5295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0"/>
          <w:sz w:val="20"/>
        </w:rPr>
        <w:t xml:space="preserve"> </w:t>
      </w:r>
      <w:r>
        <w:rPr>
          <w:noProof/>
          <w:spacing w:val="140"/>
          <w:sz w:val="20"/>
          <w:lang w:bidi="ar-SA"/>
        </w:rPr>
        <w:drawing>
          <wp:inline distT="0" distB="0" distL="0" distR="0">
            <wp:extent cx="1924929" cy="1792224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4929" cy="1792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47D0" w:rsidRDefault="00A947D0">
      <w:pPr>
        <w:pStyle w:val="a3"/>
        <w:rPr>
          <w:sz w:val="20"/>
        </w:rPr>
      </w:pPr>
    </w:p>
    <w:p w:rsidR="00A947D0" w:rsidRDefault="00A947D0">
      <w:pPr>
        <w:pStyle w:val="a3"/>
        <w:rPr>
          <w:sz w:val="20"/>
        </w:rPr>
      </w:pPr>
    </w:p>
    <w:p w:rsidR="00A947D0" w:rsidRDefault="00A947D0">
      <w:pPr>
        <w:pStyle w:val="a3"/>
        <w:rPr>
          <w:sz w:val="20"/>
        </w:rPr>
      </w:pPr>
    </w:p>
    <w:p w:rsidR="00A947D0" w:rsidRDefault="00A947D0">
      <w:pPr>
        <w:pStyle w:val="a3"/>
        <w:rPr>
          <w:sz w:val="20"/>
        </w:rPr>
      </w:pPr>
    </w:p>
    <w:p w:rsidR="00A947D0" w:rsidRDefault="00A947D0">
      <w:pPr>
        <w:pStyle w:val="a3"/>
        <w:rPr>
          <w:sz w:val="20"/>
        </w:rPr>
      </w:pPr>
    </w:p>
    <w:p w:rsidR="00A947D0" w:rsidRDefault="00A947D0">
      <w:pPr>
        <w:pStyle w:val="a3"/>
        <w:rPr>
          <w:sz w:val="20"/>
        </w:rPr>
      </w:pPr>
    </w:p>
    <w:p w:rsidR="00A947D0" w:rsidRDefault="00A947D0">
      <w:pPr>
        <w:pStyle w:val="a3"/>
        <w:rPr>
          <w:sz w:val="20"/>
        </w:rPr>
      </w:pPr>
    </w:p>
    <w:p w:rsidR="00A947D0" w:rsidRDefault="00A947D0">
      <w:pPr>
        <w:pStyle w:val="a3"/>
        <w:spacing w:before="7"/>
        <w:rPr>
          <w:sz w:val="19"/>
        </w:rPr>
      </w:pPr>
    </w:p>
    <w:p w:rsidR="00A947D0" w:rsidRDefault="00F63168">
      <w:pPr>
        <w:pStyle w:val="Heading1"/>
        <w:spacing w:before="89" w:line="266" w:lineRule="auto"/>
        <w:ind w:firstLine="2263"/>
      </w:pPr>
      <w:r>
        <w:rPr>
          <w:color w:val="231F20"/>
          <w:spacing w:val="-6"/>
        </w:rPr>
        <w:t xml:space="preserve">НОВЫЕ </w:t>
      </w:r>
      <w:r>
        <w:rPr>
          <w:color w:val="231F20"/>
          <w:spacing w:val="-7"/>
        </w:rPr>
        <w:t>ИНФОРМАЦИОННЫЕ ТЕХНОЛОГИИ</w:t>
      </w:r>
    </w:p>
    <w:p w:rsidR="00A947D0" w:rsidRDefault="00F63168">
      <w:pPr>
        <w:spacing w:line="266" w:lineRule="auto"/>
        <w:ind w:left="968" w:firstLine="50"/>
        <w:rPr>
          <w:b/>
          <w:sz w:val="32"/>
        </w:rPr>
      </w:pPr>
      <w:r>
        <w:rPr>
          <w:b/>
          <w:color w:val="231F20"/>
          <w:spacing w:val="-5"/>
          <w:sz w:val="32"/>
        </w:rPr>
        <w:t xml:space="preserve">КАК </w:t>
      </w:r>
      <w:r>
        <w:rPr>
          <w:b/>
          <w:color w:val="231F20"/>
          <w:spacing w:val="-6"/>
          <w:sz w:val="32"/>
        </w:rPr>
        <w:t xml:space="preserve">ОСНОВА </w:t>
      </w:r>
      <w:r>
        <w:rPr>
          <w:b/>
          <w:color w:val="231F20"/>
          <w:spacing w:val="-7"/>
          <w:sz w:val="32"/>
        </w:rPr>
        <w:t>ЭФФЕКТИВНОГО ИННОВАЦИОННОГО РАЗВИТИЯ</w:t>
      </w:r>
    </w:p>
    <w:p w:rsidR="00A947D0" w:rsidRDefault="00F63168">
      <w:pPr>
        <w:pStyle w:val="Heading2"/>
        <w:spacing w:before="240"/>
      </w:pPr>
      <w:r>
        <w:rPr>
          <w:color w:val="231F20"/>
        </w:rPr>
        <w:t>Сборник статей</w:t>
      </w:r>
    </w:p>
    <w:p w:rsidR="00A947D0" w:rsidRDefault="00F63168">
      <w:pPr>
        <w:spacing w:before="31"/>
        <w:ind w:left="523" w:right="536"/>
        <w:jc w:val="center"/>
        <w:rPr>
          <w:b/>
          <w:sz w:val="21"/>
        </w:rPr>
      </w:pPr>
      <w:r>
        <w:rPr>
          <w:b/>
          <w:color w:val="231F20"/>
          <w:sz w:val="21"/>
        </w:rPr>
        <w:t>Международной научно-практической конференции</w:t>
      </w:r>
    </w:p>
    <w:p w:rsidR="00A947D0" w:rsidRDefault="00F63168">
      <w:pPr>
        <w:spacing w:before="31"/>
        <w:ind w:left="523" w:right="536"/>
        <w:jc w:val="center"/>
        <w:rPr>
          <w:b/>
          <w:sz w:val="21"/>
        </w:rPr>
      </w:pPr>
      <w:r>
        <w:rPr>
          <w:b/>
          <w:color w:val="231F20"/>
          <w:sz w:val="21"/>
        </w:rPr>
        <w:t>17 августа 2020 г.</w:t>
      </w:r>
    </w:p>
    <w:p w:rsidR="00A947D0" w:rsidRDefault="00A947D0">
      <w:pPr>
        <w:pStyle w:val="a3"/>
        <w:rPr>
          <w:b/>
          <w:sz w:val="24"/>
        </w:rPr>
      </w:pPr>
    </w:p>
    <w:p w:rsidR="00A947D0" w:rsidRDefault="00A947D0">
      <w:pPr>
        <w:pStyle w:val="a3"/>
        <w:rPr>
          <w:b/>
          <w:sz w:val="24"/>
        </w:rPr>
      </w:pPr>
    </w:p>
    <w:p w:rsidR="00A947D0" w:rsidRDefault="00A947D0">
      <w:pPr>
        <w:pStyle w:val="a3"/>
        <w:rPr>
          <w:b/>
          <w:sz w:val="24"/>
        </w:rPr>
      </w:pPr>
    </w:p>
    <w:p w:rsidR="00A947D0" w:rsidRDefault="00A947D0">
      <w:pPr>
        <w:pStyle w:val="a3"/>
        <w:rPr>
          <w:b/>
          <w:sz w:val="24"/>
        </w:rPr>
      </w:pPr>
    </w:p>
    <w:p w:rsidR="00A947D0" w:rsidRDefault="00A947D0">
      <w:pPr>
        <w:pStyle w:val="a3"/>
        <w:rPr>
          <w:b/>
          <w:sz w:val="24"/>
        </w:rPr>
      </w:pPr>
    </w:p>
    <w:p w:rsidR="00A947D0" w:rsidRDefault="00A947D0">
      <w:pPr>
        <w:pStyle w:val="a3"/>
        <w:rPr>
          <w:b/>
          <w:sz w:val="24"/>
        </w:rPr>
      </w:pPr>
    </w:p>
    <w:p w:rsidR="00A947D0" w:rsidRDefault="00A947D0">
      <w:pPr>
        <w:pStyle w:val="a3"/>
        <w:rPr>
          <w:b/>
          <w:sz w:val="24"/>
        </w:rPr>
      </w:pPr>
    </w:p>
    <w:p w:rsidR="00A947D0" w:rsidRDefault="00A947D0">
      <w:pPr>
        <w:pStyle w:val="a3"/>
        <w:rPr>
          <w:b/>
          <w:sz w:val="24"/>
        </w:rPr>
      </w:pPr>
    </w:p>
    <w:p w:rsidR="00A947D0" w:rsidRDefault="00F63168">
      <w:pPr>
        <w:pStyle w:val="a3"/>
        <w:spacing w:before="205"/>
        <w:ind w:left="524" w:right="536"/>
        <w:jc w:val="center"/>
      </w:pPr>
      <w:r>
        <w:rPr>
          <w:color w:val="231F20"/>
        </w:rPr>
        <w:t>МЦИИ ОМЕГА САЙНС | ICOIR OMEGA SCIENCE</w:t>
      </w:r>
    </w:p>
    <w:p w:rsidR="00A947D0" w:rsidRDefault="00A947D0">
      <w:pPr>
        <w:pStyle w:val="a3"/>
        <w:spacing w:before="31"/>
        <w:ind w:left="524" w:right="536"/>
        <w:jc w:val="center"/>
      </w:pPr>
      <w:r>
        <w:pict>
          <v:rect id="_x0000_s1093" style="position:absolute;left:0;text-align:left;margin-left:191.85pt;margin-top:17.05pt;width:47.5pt;height:27.05pt;z-index:-251658240;mso-wrap-distance-left:0;mso-wrap-distance-right:0;mso-position-horizontal-relative:page" stroked="f">
            <w10:wrap type="topAndBottom" anchorx="page"/>
          </v:rect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2" type="#_x0000_t202" style="position:absolute;left:0;text-align:left;margin-left:208.95pt;margin-top:21.65pt;width:4.5pt;height:10pt;z-index:-251862016;mso-position-horizontal-relative:page" filled="f" stroked="f">
            <v:textbox inset="0,0,0,0">
              <w:txbxContent>
                <w:p w:rsidR="00A947D0" w:rsidRDefault="00F63168">
                  <w:pPr>
                    <w:pStyle w:val="a3"/>
                    <w:spacing w:line="199" w:lineRule="exact"/>
                  </w:pPr>
                  <w:r>
                    <w:rPr>
                      <w:color w:val="231F20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F63168">
        <w:rPr>
          <w:color w:val="231F20"/>
        </w:rPr>
        <w:t>Самара, 2020</w:t>
      </w:r>
    </w:p>
    <w:p w:rsidR="00A947D0" w:rsidRDefault="00A947D0">
      <w:pPr>
        <w:jc w:val="center"/>
        <w:sectPr w:rsidR="00A947D0">
          <w:type w:val="continuous"/>
          <w:pgSz w:w="8400" w:h="11910"/>
          <w:pgMar w:top="820" w:right="700" w:bottom="0" w:left="720" w:header="720" w:footer="720" w:gutter="0"/>
          <w:cols w:space="720"/>
        </w:sectPr>
      </w:pPr>
    </w:p>
    <w:p w:rsidR="00A947D0" w:rsidRDefault="00A947D0">
      <w:pPr>
        <w:pStyle w:val="a3"/>
        <w:ind w:left="3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88" style="width:308.75pt;height:393.2pt;mso-position-horizontal-relative:char;mso-position-vertical-relative:line" coordsize="6175,786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1" type="#_x0000_t75" style="position:absolute;left:76;width:4044;height:4295">
              <v:imagedata r:id="rId9" o:title=""/>
            </v:shape>
            <v:shape id="_x0000_s1090" type="#_x0000_t75" style="position:absolute;left:4111;width:2063;height:7864">
              <v:imagedata r:id="rId10" o:title=""/>
            </v:shape>
            <v:shape id="_x0000_s1089" type="#_x0000_t75" style="position:absolute;top:4286;width:4121;height:3578">
              <v:imagedata r:id="rId11" o:title=""/>
            </v:shape>
            <w10:wrap type="none"/>
            <w10:anchorlock/>
          </v:group>
        </w:pict>
      </w:r>
    </w:p>
    <w:p w:rsidR="00A947D0" w:rsidRDefault="00A947D0">
      <w:pPr>
        <w:rPr>
          <w:sz w:val="20"/>
        </w:rPr>
        <w:sectPr w:rsidR="00A947D0">
          <w:footerReference w:type="default" r:id="rId12"/>
          <w:pgSz w:w="8400" w:h="11910"/>
          <w:pgMar w:top="800" w:right="700" w:bottom="520" w:left="720" w:header="0" w:footer="327" w:gutter="0"/>
          <w:cols w:space="720"/>
        </w:sectPr>
      </w:pPr>
    </w:p>
    <w:p w:rsidR="00A947D0" w:rsidRDefault="00F63168">
      <w:pPr>
        <w:pStyle w:val="Heading3"/>
        <w:spacing w:before="75"/>
        <w:ind w:left="295"/>
      </w:pPr>
      <w:r>
        <w:rPr>
          <w:color w:val="231F20"/>
          <w:w w:val="105"/>
        </w:rPr>
        <w:lastRenderedPageBreak/>
        <w:t>УДК 658.26</w:t>
      </w:r>
    </w:p>
    <w:p w:rsidR="00A947D0" w:rsidRDefault="00F63168">
      <w:pPr>
        <w:spacing w:before="8"/>
        <w:ind w:right="119"/>
        <w:jc w:val="right"/>
        <w:rPr>
          <w:b/>
          <w:sz w:val="18"/>
        </w:rPr>
      </w:pPr>
      <w:r>
        <w:rPr>
          <w:b/>
          <w:color w:val="231F20"/>
          <w:spacing w:val="-4"/>
          <w:w w:val="105"/>
          <w:sz w:val="18"/>
        </w:rPr>
        <w:t>М.</w:t>
      </w:r>
      <w:r>
        <w:rPr>
          <w:b/>
          <w:color w:val="231F20"/>
          <w:spacing w:val="-28"/>
          <w:w w:val="105"/>
          <w:sz w:val="18"/>
        </w:rPr>
        <w:t xml:space="preserve"> </w:t>
      </w:r>
      <w:r>
        <w:rPr>
          <w:b/>
          <w:color w:val="231F20"/>
          <w:spacing w:val="-4"/>
          <w:w w:val="105"/>
          <w:sz w:val="18"/>
        </w:rPr>
        <w:t>А.</w:t>
      </w:r>
      <w:r>
        <w:rPr>
          <w:b/>
          <w:color w:val="231F20"/>
          <w:spacing w:val="-28"/>
          <w:w w:val="105"/>
          <w:sz w:val="18"/>
        </w:rPr>
        <w:t xml:space="preserve"> </w:t>
      </w:r>
      <w:r>
        <w:rPr>
          <w:b/>
          <w:color w:val="231F20"/>
          <w:spacing w:val="-6"/>
          <w:w w:val="105"/>
          <w:sz w:val="18"/>
        </w:rPr>
        <w:t>Таймаров</w:t>
      </w:r>
    </w:p>
    <w:p w:rsidR="00A947D0" w:rsidRDefault="00F63168">
      <w:pPr>
        <w:pStyle w:val="a3"/>
        <w:spacing w:before="4"/>
        <w:ind w:right="118"/>
        <w:jc w:val="right"/>
      </w:pPr>
      <w:r>
        <w:rPr>
          <w:color w:val="231F20"/>
          <w:spacing w:val="-6"/>
          <w:w w:val="105"/>
        </w:rPr>
        <w:t>докт.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техн.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наук,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7"/>
          <w:w w:val="105"/>
        </w:rPr>
        <w:t>профессор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КГЭУ,</w:t>
      </w:r>
    </w:p>
    <w:p w:rsidR="00A947D0" w:rsidRDefault="00F63168">
      <w:pPr>
        <w:pStyle w:val="a3"/>
        <w:spacing w:before="8"/>
        <w:ind w:right="117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A947D0" w:rsidRDefault="00F63168">
      <w:pPr>
        <w:pStyle w:val="Heading3"/>
        <w:spacing w:before="10"/>
        <w:ind w:right="119"/>
        <w:jc w:val="right"/>
      </w:pPr>
      <w:r>
        <w:rPr>
          <w:color w:val="231F20"/>
          <w:spacing w:val="-6"/>
        </w:rPr>
        <w:t>Е.Г.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6"/>
        </w:rPr>
        <w:t>Чикляев</w:t>
      </w:r>
    </w:p>
    <w:p w:rsidR="00A947D0" w:rsidRDefault="00F63168">
      <w:pPr>
        <w:pStyle w:val="a3"/>
        <w:spacing w:before="5"/>
        <w:ind w:right="118"/>
        <w:jc w:val="right"/>
      </w:pPr>
      <w:r>
        <w:rPr>
          <w:color w:val="231F20"/>
          <w:spacing w:val="-6"/>
        </w:rPr>
        <w:t xml:space="preserve">Старший  </w:t>
      </w:r>
      <w:r>
        <w:rPr>
          <w:color w:val="231F20"/>
          <w:spacing w:val="-7"/>
        </w:rPr>
        <w:t>преподаватель</w:t>
      </w:r>
      <w:r>
        <w:rPr>
          <w:color w:val="231F20"/>
          <w:spacing w:val="12"/>
        </w:rPr>
        <w:t xml:space="preserve"> </w:t>
      </w:r>
      <w:r>
        <w:rPr>
          <w:color w:val="231F20"/>
          <w:spacing w:val="-6"/>
        </w:rPr>
        <w:t>КГЭУ,</w:t>
      </w:r>
    </w:p>
    <w:p w:rsidR="00A947D0" w:rsidRDefault="00F63168">
      <w:pPr>
        <w:pStyle w:val="a3"/>
        <w:spacing w:before="7"/>
        <w:ind w:right="117"/>
        <w:jc w:val="right"/>
      </w:pPr>
      <w:r>
        <w:rPr>
          <w:color w:val="231F20"/>
          <w:spacing w:val="-3"/>
          <w:w w:val="105"/>
        </w:rPr>
        <w:t>г.</w:t>
      </w:r>
      <w:r>
        <w:rPr>
          <w:color w:val="231F20"/>
          <w:spacing w:val="-27"/>
          <w:w w:val="105"/>
        </w:rPr>
        <w:t xml:space="preserve"> </w:t>
      </w:r>
      <w:r>
        <w:rPr>
          <w:color w:val="231F20"/>
          <w:spacing w:val="-6"/>
          <w:w w:val="105"/>
        </w:rPr>
        <w:t>Казань,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3"/>
          <w:w w:val="105"/>
        </w:rPr>
        <w:t>РФ</w:t>
      </w:r>
    </w:p>
    <w:p w:rsidR="00A947D0" w:rsidRDefault="00A947D0">
      <w:pPr>
        <w:pStyle w:val="a3"/>
        <w:spacing w:before="1"/>
        <w:rPr>
          <w:sz w:val="11"/>
        </w:rPr>
      </w:pPr>
    </w:p>
    <w:p w:rsidR="00A947D0" w:rsidRDefault="00F63168">
      <w:pPr>
        <w:pStyle w:val="Heading3"/>
        <w:spacing w:before="98"/>
        <w:ind w:left="710" w:right="536"/>
        <w:jc w:val="center"/>
      </w:pPr>
      <w:r>
        <w:rPr>
          <w:color w:val="231F20"/>
          <w:w w:val="105"/>
        </w:rPr>
        <w:t>ГИДРОУДАРНАЯ АККУМУЛИРУЮЩАЯ ЭЛЕКТРОСТАНЦИЯ</w:t>
      </w:r>
    </w:p>
    <w:p w:rsidR="00A947D0" w:rsidRDefault="00A947D0">
      <w:pPr>
        <w:pStyle w:val="a3"/>
        <w:spacing w:before="3"/>
        <w:rPr>
          <w:b/>
          <w:sz w:val="19"/>
        </w:rPr>
      </w:pPr>
    </w:p>
    <w:p w:rsidR="00A947D0" w:rsidRDefault="00F63168">
      <w:pPr>
        <w:spacing w:before="1"/>
        <w:ind w:left="296"/>
        <w:rPr>
          <w:b/>
          <w:sz w:val="18"/>
        </w:rPr>
      </w:pPr>
      <w:r>
        <w:rPr>
          <w:b/>
          <w:color w:val="231F20"/>
          <w:w w:val="105"/>
          <w:sz w:val="18"/>
        </w:rPr>
        <w:t>Аннотация</w:t>
      </w:r>
    </w:p>
    <w:p w:rsidR="00A947D0" w:rsidRDefault="00F63168">
      <w:pPr>
        <w:pStyle w:val="a3"/>
        <w:spacing w:before="4" w:line="249" w:lineRule="auto"/>
        <w:ind w:left="107" w:right="117" w:firstLine="188"/>
        <w:jc w:val="both"/>
      </w:pP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удаленных труднодоступных </w:t>
      </w:r>
      <w:r>
        <w:rPr>
          <w:color w:val="231F20"/>
          <w:spacing w:val="-6"/>
          <w:w w:val="105"/>
        </w:rPr>
        <w:t xml:space="preserve">регионов </w:t>
      </w:r>
      <w:r>
        <w:rPr>
          <w:color w:val="231F20"/>
          <w:spacing w:val="-3"/>
          <w:w w:val="105"/>
        </w:rPr>
        <w:t xml:space="preserve">РФ </w:t>
      </w:r>
      <w:r>
        <w:rPr>
          <w:color w:val="231F20"/>
          <w:spacing w:val="-7"/>
          <w:w w:val="105"/>
        </w:rPr>
        <w:t xml:space="preserve">предложена гидроаккумулирующая электростанция </w:t>
      </w:r>
      <w:r>
        <w:rPr>
          <w:color w:val="231F20"/>
          <w:spacing w:val="-4"/>
          <w:w w:val="105"/>
        </w:rPr>
        <w:t xml:space="preserve">на </w:t>
      </w:r>
      <w:r>
        <w:rPr>
          <w:color w:val="231F20"/>
          <w:spacing w:val="-6"/>
          <w:w w:val="105"/>
        </w:rPr>
        <w:t xml:space="preserve">основе </w:t>
      </w:r>
      <w:r>
        <w:rPr>
          <w:color w:val="231F20"/>
          <w:spacing w:val="-7"/>
          <w:w w:val="105"/>
        </w:rPr>
        <w:t xml:space="preserve">использования гидротаранов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6"/>
          <w:w w:val="105"/>
        </w:rPr>
        <w:t xml:space="preserve">подъема </w:t>
      </w:r>
      <w:r>
        <w:rPr>
          <w:color w:val="231F20"/>
          <w:spacing w:val="-5"/>
          <w:w w:val="105"/>
        </w:rPr>
        <w:t xml:space="preserve">воды </w:t>
      </w:r>
      <w:r>
        <w:rPr>
          <w:color w:val="231F20"/>
          <w:spacing w:val="-4"/>
          <w:w w:val="105"/>
        </w:rPr>
        <w:t xml:space="preserve">из </w:t>
      </w:r>
      <w:r>
        <w:rPr>
          <w:color w:val="231F20"/>
          <w:spacing w:val="-5"/>
          <w:w w:val="105"/>
        </w:rPr>
        <w:t xml:space="preserve">реки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обеспечения выработки электроэнергии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6"/>
          <w:w w:val="105"/>
        </w:rPr>
        <w:t>пиков</w:t>
      </w:r>
      <w:r>
        <w:rPr>
          <w:color w:val="231F20"/>
          <w:spacing w:val="-6"/>
          <w:w w:val="105"/>
        </w:rPr>
        <w:t xml:space="preserve">ых </w:t>
      </w:r>
      <w:r>
        <w:rPr>
          <w:color w:val="231F20"/>
          <w:spacing w:val="-7"/>
          <w:w w:val="105"/>
        </w:rPr>
        <w:t xml:space="preserve">нагрузках </w:t>
      </w:r>
      <w:r>
        <w:rPr>
          <w:color w:val="231F20"/>
          <w:spacing w:val="-4"/>
          <w:w w:val="105"/>
        </w:rPr>
        <w:t xml:space="preserve">[1 </w:t>
      </w:r>
      <w:r>
        <w:rPr>
          <w:color w:val="231F20"/>
          <w:w w:val="105"/>
        </w:rPr>
        <w:t xml:space="preserve">- </w:t>
      </w:r>
      <w:r>
        <w:rPr>
          <w:color w:val="231F20"/>
          <w:spacing w:val="-5"/>
          <w:w w:val="105"/>
        </w:rPr>
        <w:t>7].</w:t>
      </w:r>
    </w:p>
    <w:p w:rsidR="00A947D0" w:rsidRDefault="00F63168">
      <w:pPr>
        <w:pStyle w:val="Heading3"/>
        <w:ind w:left="295"/>
        <w:jc w:val="both"/>
      </w:pPr>
      <w:r>
        <w:rPr>
          <w:color w:val="231F20"/>
          <w:w w:val="105"/>
        </w:rPr>
        <w:t>Ключевые слова</w:t>
      </w:r>
    </w:p>
    <w:p w:rsidR="00A947D0" w:rsidRDefault="00F63168">
      <w:pPr>
        <w:pStyle w:val="a3"/>
        <w:spacing w:before="4"/>
        <w:ind w:left="295"/>
        <w:jc w:val="both"/>
      </w:pPr>
      <w:r>
        <w:rPr>
          <w:color w:val="231F20"/>
          <w:w w:val="105"/>
        </w:rPr>
        <w:t>Гидроаккумулирующий, электростанция, гидротаран, река.</w:t>
      </w:r>
    </w:p>
    <w:p w:rsidR="00A947D0" w:rsidRDefault="00F63168">
      <w:pPr>
        <w:pStyle w:val="a3"/>
        <w:spacing w:before="8" w:line="249" w:lineRule="auto"/>
        <w:ind w:left="107" w:right="117" w:firstLine="187"/>
        <w:jc w:val="both"/>
      </w:pPr>
      <w:r>
        <w:rPr>
          <w:color w:val="231F20"/>
          <w:spacing w:val="-6"/>
          <w:w w:val="105"/>
        </w:rPr>
        <w:t xml:space="preserve">Надежное </w:t>
      </w:r>
      <w:r>
        <w:rPr>
          <w:color w:val="231F20"/>
          <w:spacing w:val="-7"/>
          <w:w w:val="105"/>
        </w:rPr>
        <w:t xml:space="preserve">электроснабжение удаленных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7"/>
          <w:w w:val="105"/>
        </w:rPr>
        <w:t xml:space="preserve">труднодоступных </w:t>
      </w:r>
      <w:r>
        <w:rPr>
          <w:color w:val="231F20"/>
          <w:spacing w:val="-6"/>
          <w:w w:val="105"/>
        </w:rPr>
        <w:t xml:space="preserve">регионов России </w:t>
      </w:r>
      <w:r>
        <w:rPr>
          <w:color w:val="231F20"/>
          <w:spacing w:val="-7"/>
          <w:w w:val="105"/>
        </w:rPr>
        <w:t xml:space="preserve">является приоритетным направлением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развитии </w:t>
      </w:r>
      <w:r>
        <w:rPr>
          <w:color w:val="231F20"/>
          <w:spacing w:val="-7"/>
          <w:w w:val="105"/>
        </w:rPr>
        <w:t xml:space="preserve">электроэнергетики.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6"/>
          <w:w w:val="105"/>
        </w:rPr>
        <w:t xml:space="preserve">этом </w:t>
      </w:r>
      <w:r>
        <w:rPr>
          <w:color w:val="231F20"/>
          <w:spacing w:val="-7"/>
          <w:w w:val="105"/>
        </w:rPr>
        <w:t xml:space="preserve">использование возобновляемых источников энергии, </w:t>
      </w:r>
      <w:r>
        <w:rPr>
          <w:color w:val="231F20"/>
          <w:w w:val="105"/>
        </w:rPr>
        <w:t xml:space="preserve">к </w:t>
      </w:r>
      <w:r>
        <w:rPr>
          <w:color w:val="231F20"/>
          <w:spacing w:val="-6"/>
          <w:w w:val="105"/>
        </w:rPr>
        <w:t xml:space="preserve">числу которых </w:t>
      </w:r>
      <w:r>
        <w:rPr>
          <w:color w:val="231F20"/>
          <w:spacing w:val="-7"/>
          <w:w w:val="105"/>
        </w:rPr>
        <w:t xml:space="preserve">принадлежит гидроэнергетика, </w:t>
      </w:r>
      <w:r>
        <w:rPr>
          <w:color w:val="231F20"/>
          <w:spacing w:val="-6"/>
          <w:w w:val="105"/>
        </w:rPr>
        <w:t xml:space="preserve">способно решить вопросы снятия пиковых </w:t>
      </w:r>
      <w:r>
        <w:rPr>
          <w:color w:val="231F20"/>
          <w:spacing w:val="-7"/>
          <w:w w:val="105"/>
        </w:rPr>
        <w:t xml:space="preserve">электрических </w:t>
      </w:r>
      <w:r>
        <w:rPr>
          <w:color w:val="231F20"/>
          <w:spacing w:val="-6"/>
          <w:w w:val="105"/>
        </w:rPr>
        <w:t xml:space="preserve">нагрузок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дневное время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небольших </w:t>
      </w:r>
      <w:r>
        <w:rPr>
          <w:color w:val="231F20"/>
          <w:spacing w:val="-6"/>
          <w:w w:val="105"/>
        </w:rPr>
        <w:t xml:space="preserve">поселков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6"/>
          <w:w w:val="105"/>
        </w:rPr>
        <w:t xml:space="preserve">городов. </w:t>
      </w:r>
      <w:r>
        <w:rPr>
          <w:color w:val="231F20"/>
          <w:spacing w:val="-7"/>
          <w:w w:val="105"/>
        </w:rPr>
        <w:t xml:space="preserve">Преимущественно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России </w:t>
      </w:r>
      <w:r>
        <w:rPr>
          <w:color w:val="231F20"/>
          <w:spacing w:val="-5"/>
          <w:w w:val="105"/>
        </w:rPr>
        <w:t xml:space="preserve">реки </w:t>
      </w:r>
      <w:r>
        <w:rPr>
          <w:color w:val="231F20"/>
          <w:spacing w:val="-6"/>
          <w:w w:val="105"/>
        </w:rPr>
        <w:t xml:space="preserve">имеют </w:t>
      </w:r>
      <w:r>
        <w:rPr>
          <w:color w:val="231F20"/>
          <w:spacing w:val="-7"/>
          <w:w w:val="105"/>
        </w:rPr>
        <w:t xml:space="preserve">равнинный </w:t>
      </w:r>
      <w:r>
        <w:rPr>
          <w:color w:val="231F20"/>
          <w:spacing w:val="-6"/>
          <w:w w:val="105"/>
        </w:rPr>
        <w:t>хара</w:t>
      </w:r>
      <w:r>
        <w:rPr>
          <w:color w:val="231F20"/>
          <w:spacing w:val="-6"/>
          <w:w w:val="105"/>
        </w:rPr>
        <w:t>ктер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строительство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6"/>
          <w:w w:val="105"/>
        </w:rPr>
        <w:t>плотин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5"/>
          <w:w w:val="105"/>
        </w:rPr>
        <w:t>для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5"/>
          <w:w w:val="105"/>
        </w:rPr>
        <w:t>ГЭС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6"/>
          <w:w w:val="105"/>
        </w:rPr>
        <w:t>сопряжено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>с</w:t>
      </w:r>
      <w:r>
        <w:rPr>
          <w:color w:val="231F20"/>
          <w:spacing w:val="-13"/>
          <w:w w:val="105"/>
        </w:rPr>
        <w:t xml:space="preserve"> </w:t>
      </w:r>
      <w:r>
        <w:rPr>
          <w:color w:val="231F20"/>
          <w:spacing w:val="-6"/>
          <w:w w:val="105"/>
        </w:rPr>
        <w:t>большой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spacing w:val="-7"/>
          <w:w w:val="105"/>
        </w:rPr>
        <w:t>площадью</w:t>
      </w:r>
      <w:r>
        <w:rPr>
          <w:color w:val="231F20"/>
          <w:spacing w:val="-12"/>
          <w:w w:val="105"/>
        </w:rPr>
        <w:t xml:space="preserve"> </w:t>
      </w:r>
      <w:r>
        <w:rPr>
          <w:color w:val="231F20"/>
          <w:spacing w:val="-7"/>
          <w:w w:val="105"/>
        </w:rPr>
        <w:t>затопления.</w:t>
      </w:r>
      <w:r>
        <w:rPr>
          <w:color w:val="231F20"/>
          <w:spacing w:val="-11"/>
          <w:w w:val="105"/>
        </w:rPr>
        <w:t xml:space="preserve">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6"/>
          <w:w w:val="105"/>
        </w:rPr>
        <w:t xml:space="preserve">этой связи </w:t>
      </w:r>
      <w:r>
        <w:rPr>
          <w:color w:val="231F20"/>
          <w:spacing w:val="-7"/>
          <w:w w:val="105"/>
        </w:rPr>
        <w:t xml:space="preserve">гидроаккумулирующие электростанции использующие </w:t>
      </w:r>
      <w:r>
        <w:rPr>
          <w:color w:val="231F20"/>
          <w:spacing w:val="-6"/>
          <w:w w:val="105"/>
        </w:rPr>
        <w:t xml:space="preserve">малые </w:t>
      </w:r>
      <w:r>
        <w:rPr>
          <w:color w:val="231F20"/>
          <w:spacing w:val="-5"/>
          <w:w w:val="105"/>
        </w:rPr>
        <w:t xml:space="preserve">реки без </w:t>
      </w:r>
      <w:r>
        <w:rPr>
          <w:color w:val="231F20"/>
          <w:spacing w:val="-7"/>
          <w:w w:val="105"/>
        </w:rPr>
        <w:t>затопления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больших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площадей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являются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очень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перспективными</w:t>
      </w:r>
      <w:r>
        <w:rPr>
          <w:color w:val="231F20"/>
          <w:spacing w:val="-14"/>
          <w:w w:val="105"/>
        </w:rPr>
        <w:t xml:space="preserve"> </w:t>
      </w:r>
      <w:r>
        <w:rPr>
          <w:color w:val="231F20"/>
          <w:spacing w:val="-4"/>
          <w:w w:val="105"/>
        </w:rPr>
        <w:t>[1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7].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>Для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6"/>
          <w:w w:val="105"/>
        </w:rPr>
        <w:t>подъема</w:t>
      </w:r>
      <w:r>
        <w:rPr>
          <w:color w:val="231F20"/>
          <w:spacing w:val="-15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воды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накопительный аккумулирующий резервуар </w:t>
      </w:r>
      <w:r>
        <w:rPr>
          <w:color w:val="231F20"/>
          <w:w w:val="105"/>
        </w:rPr>
        <w:t xml:space="preserve">1 </w:t>
      </w:r>
      <w:r>
        <w:rPr>
          <w:color w:val="231F20"/>
          <w:spacing w:val="-6"/>
          <w:w w:val="105"/>
        </w:rPr>
        <w:t xml:space="preserve">можно </w:t>
      </w:r>
      <w:r>
        <w:rPr>
          <w:color w:val="231F20"/>
          <w:spacing w:val="-7"/>
          <w:w w:val="105"/>
        </w:rPr>
        <w:t xml:space="preserve">использовать гидротаран </w:t>
      </w:r>
      <w:r>
        <w:rPr>
          <w:color w:val="231F20"/>
          <w:spacing w:val="-3"/>
          <w:w w:val="105"/>
        </w:rPr>
        <w:t xml:space="preserve">8, </w:t>
      </w:r>
      <w:r>
        <w:rPr>
          <w:color w:val="231F20"/>
          <w:spacing w:val="-7"/>
          <w:w w:val="105"/>
        </w:rPr>
        <w:t>работающий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4"/>
          <w:w w:val="105"/>
        </w:rPr>
        <w:t>на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6"/>
          <w:w w:val="105"/>
        </w:rPr>
        <w:t>основе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7"/>
          <w:w w:val="105"/>
        </w:rPr>
        <w:t>кинетического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7"/>
          <w:w w:val="105"/>
        </w:rPr>
        <w:t>движения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6"/>
          <w:w w:val="105"/>
        </w:rPr>
        <w:t>воды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5"/>
          <w:w w:val="105"/>
        </w:rPr>
        <w:t>реке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6"/>
          <w:w w:val="105"/>
        </w:rPr>
        <w:t>(рис.</w:t>
      </w:r>
      <w:r>
        <w:rPr>
          <w:color w:val="231F20"/>
          <w:spacing w:val="-8"/>
          <w:w w:val="105"/>
        </w:rPr>
        <w:t xml:space="preserve"> </w:t>
      </w:r>
      <w:r>
        <w:rPr>
          <w:color w:val="231F20"/>
          <w:spacing w:val="-4"/>
          <w:w w:val="105"/>
        </w:rPr>
        <w:t>1).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6"/>
          <w:w w:val="105"/>
        </w:rPr>
        <w:t>ночное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6"/>
          <w:w w:val="105"/>
        </w:rPr>
        <w:t>время</w:t>
      </w:r>
      <w:r>
        <w:rPr>
          <w:color w:val="231F20"/>
          <w:spacing w:val="-9"/>
          <w:w w:val="105"/>
        </w:rPr>
        <w:t xml:space="preserve">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7"/>
          <w:w w:val="105"/>
        </w:rPr>
        <w:t>уменьшенном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электропотреблении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>работа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гидротарана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w w:val="105"/>
        </w:rPr>
        <w:t>8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7"/>
          <w:w w:val="105"/>
        </w:rPr>
        <w:t>обеспечивает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необходимый</w:t>
      </w:r>
      <w:r>
        <w:rPr>
          <w:color w:val="231F20"/>
          <w:spacing w:val="-19"/>
          <w:w w:val="105"/>
        </w:rPr>
        <w:t xml:space="preserve"> </w:t>
      </w:r>
      <w:r>
        <w:rPr>
          <w:color w:val="231F20"/>
          <w:spacing w:val="-6"/>
          <w:w w:val="105"/>
        </w:rPr>
        <w:t xml:space="preserve">запас </w:t>
      </w:r>
      <w:r>
        <w:rPr>
          <w:color w:val="231F20"/>
          <w:spacing w:val="-5"/>
          <w:w w:val="105"/>
        </w:rPr>
        <w:t>воды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емкости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1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без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работы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гидротурбины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5"/>
          <w:w w:val="105"/>
        </w:rPr>
        <w:t>при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закрытой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задвижке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5"/>
          <w:w w:val="105"/>
        </w:rPr>
        <w:t>10.</w:t>
      </w:r>
    </w:p>
    <w:p w:rsidR="00A947D0" w:rsidRDefault="00A947D0">
      <w:pPr>
        <w:pStyle w:val="a3"/>
        <w:spacing w:before="5"/>
        <w:rPr>
          <w:sz w:val="25"/>
        </w:rPr>
      </w:pPr>
      <w:r w:rsidRPr="00A947D0">
        <w:pict>
          <v:group id="_x0000_s1026" style="position:absolute;margin-left:96.25pt;margin-top:16.6pt;width:224.25pt;height:90.3pt;z-index:-251652096;mso-wrap-distance-left:0;mso-wrap-distance-right:0;mso-position-horizontal-relative:page" coordorigin="1925,332" coordsize="4485,1806">
            <v:shape id="_x0000_s1087" type="#_x0000_t75" style="position:absolute;left:5222;top:1739;width:124;height:110">
              <v:imagedata r:id="rId13" o:title=""/>
            </v:shape>
            <v:line id="_x0000_s1086" style="position:absolute" from="5307,1725" to="5995,1725" strokecolor="#231f20" strokeweight=".29378mm"/>
            <v:shape id="_x0000_s1085" style="position:absolute;left:3114;top:983;width:2141;height:792" coordorigin="3115,983" coordsize="2141,792" o:spt="100" adj="0,,0" path="m5127,1742r-9,25l5256,1775r-38,-28l5139,1747r-12,-5xm5136,1717r-9,25l5139,1747r9,-25l5136,1717xm5145,1692r-9,25l5148,1722r-9,25l5218,1747r-73,-55xm3124,983r-9,25l5127,1742r9,-25l3124,983xe" fillcolor="#231f20" stroked="f">
              <v:stroke joinstyle="round"/>
              <v:formulas/>
              <v:path arrowok="t" o:connecttype="segments"/>
            </v:shape>
            <v:shape id="_x0000_s1084" style="position:absolute;left:2574;top:660;width:3582;height:1360" coordorigin="2575,661" coordsize="3582,1360" path="m2575,717r67,-12l2710,694r68,-11l2848,674r70,-7l2990,663r74,-2l3141,662r78,6l3301,677r84,15l3473,711r92,26l3628,758r68,25l3768,811r75,32l3921,878r81,37l4083,955r83,40l4249,1038r83,42l4413,1124r81,43l4572,1209r75,42l4720,1291r68,38l4852,1366r59,33l4964,1430r163,99l5199,1584r60,80l5274,1698r23,38l5328,1799r10,62l5353,1914r43,42l5525,1998r82,14l5690,2020r75,-1l5881,1946r40,-94l5944,1765r7,-39l5989,1710r56,-24l6101,1662r38,-16l6154,1641r3,2l6150,1649r-11,7e" filled="f" strokecolor="#231f20" strokeweight=".35211mm">
              <v:path arrowok="t"/>
            </v:shape>
            <v:shape id="_x0000_s1083" style="position:absolute;left:2694;top:645;width:861;height:351" coordorigin="2694,645" coordsize="861,351" path="m3555,645r-861,l2694,820r430,175l3555,820r,-175xe" stroked="f">
              <v:path arrowok="t"/>
            </v:shape>
            <v:shape id="_x0000_s1082" style="position:absolute;left:2694;top:645;width:861;height:351" coordorigin="2694,645" coordsize="861,351" path="m2694,645r,175l3124,995,3555,820r,-175l2694,645xe" filled="f" strokecolor="#231f20" strokeweight=".35206mm">
              <v:path arrowok="t"/>
            </v:shape>
            <v:shape id="_x0000_s1081" style="position:absolute;left:4813;top:1093;width:376;height:453" coordorigin="4814,1094" coordsize="376,453" path="m5002,1094r-188,189l4814,1546r375,l5189,1283,5002,1094xe" stroked="f">
              <v:path arrowok="t"/>
            </v:shape>
            <v:shape id="_x0000_s1080" style="position:absolute;left:4813;top:1093;width:376;height:453" coordorigin="4814,1094" coordsize="376,453" path="m4814,1546r,-263l5002,1094r187,189l5189,1546r-375,xe" filled="f" strokecolor="#231f20" strokeweight=".35058mm">
              <v:path arrowok="t"/>
            </v:shape>
            <v:shape id="_x0000_s1079" style="position:absolute;left:5277;top:1879;width:401;height:115" coordorigin="5277,1880" coordsize="401,115" path="m5277,1937r29,-29l5306,1923r75,l5381,1880r193,l5574,1923r76,l5650,1908r28,29l5650,1966r,-15l5574,1951r,43l5381,1994r,-43l5306,1951r,15l5277,1937xe" filled="f" strokecolor="#231f20" strokeweight=".35228mm">
              <v:path arrowok="t"/>
            </v:shape>
            <v:shape id="_x0000_s1078" style="position:absolute;left:2693;top:955;width:2571;height:961" coordorigin="2694,956" coordsize="2571,961" o:spt="100" adj="0,,0" path="m2694,956r110,83l2813,1014r-12,-5l2810,984r14,l2831,964r-137,-8xm2822,989r-9,25l2826,1018r8,-25l2822,989xm2810,984r-9,25l2813,1014r9,-25l2810,984xm2824,984r-14,l2822,989r2,-5xm2859,1003r-9,25l2875,1037r9,-25l2859,1003xm2909,1021r-9,25l2925,1055r9,-25l2909,1021xm2958,1039r-9,25l2974,1073r9,-25l2958,1039xm3008,1057r-9,26l3024,1092r9,-25l3008,1057xm3058,1076r-9,25l3073,1110r10,-25l3058,1076xm3107,1094r-9,25l3123,1128r9,-25l3107,1094xm3157,1112r-9,25l3173,1147r9,-25l3157,1112xm3206,1131r-9,25l3222,1165r9,-25l3206,1131xm3256,1149r-9,25l3272,1183r9,-25l3256,1149xm3306,1167r-10,25l3321,1202r9,-26l3306,1167xm3355,1186r-9,25l3371,1220r9,-25l3355,1186xm3405,1204r-9,25l3420,1238r10,-25l3405,1204xm3454,1222r-9,25l3470,1256r9,-25l3454,1222xm3504,1241r-9,25l3520,1275r9,-25l3504,1241xm3553,1259r-8,25l3569,1293r9,-25l3553,1259xm3603,1277r-9,25l3619,1311r9,-25l3603,1277xm3653,1296r-9,24l3668,1330r9,-25l3653,1296xm3702,1314r-9,25l3718,1348r9,-25l3702,1314xm3752,1332r-9,25l3768,1366r9,-25l3752,1332xm3802,1350r-10,26l3817,1385r9,-25l3802,1350xm3851,1369r-9,25l3867,1403r9,-25l3851,1369xm3901,1387r-9,25l3916,1421r9,-25l3901,1387xm3950,1405r-9,25l3966,1440r9,-25l3950,1405xm4000,1424r-9,25l4015,1458r10,-25l4000,1424xm4049,1442r-9,25l4065,1476r9,-25l4049,1442xm4099,1460r-9,25l4115,1494r9,-25l4099,1460xm4149,1479r-10,25l4164,1513r9,-25l4149,1479xm4198,1497r-9,25l4214,1531r9,-25l4198,1497xm4248,1515r-9,25l4263,1549r10,-25l4248,1515xm4297,1534r-9,25l4313,1568r9,-25l4297,1534xm4347,1552r-9,25l4363,1586r9,-25l4347,1552xm4396,1570r-9,25l4412,1604r9,-25l4396,1570xm4446,1588r-9,25l4462,1623r9,-25l4446,1588xm4496,1607r-9,25l4511,1641r9,-25l4496,1607xm4545,1625r-9,25l4561,1659r9,-25l4545,1625xm4595,1643r-9,26l4611,1678r9,-25l4595,1643xm4644,1662r-9,25l4660,1696r9,-25l4644,1662xm4694,1680r-9,25l4710,1714r9,-25l4694,1680xm4744,1698r-9,25l4759,1733r9,-25l4744,1698xm4793,1717r-9,25l4809,1751r9,-25l4793,1717xm4843,1735r-9,25l4858,1769r10,-25l4843,1735xm4892,1753r-9,25l4908,1787r9,-25l4892,1753xm4942,1772r-9,25l4958,1806r9,-25l4942,1772xm4992,1790r-10,25l5007,1824r9,-25l4992,1790xm5041,1808r-9,25l5057,1842r9,-25l5041,1808xm5091,1827r-9,25l5106,1861r9,-25l5091,1827xm5140,1845r-9,25l5156,1879r9,-25l5140,1845xm5190,1863r-9,25l5206,1897r9,-25l5190,1863xm5239,1881r-9,25l5255,1916r9,-25l5239,1881xe" fillcolor="#231f20" stroked="f">
              <v:stroke joinstyle="round"/>
              <v:formulas/>
              <v:path arrowok="t" o:connecttype="segments"/>
            </v:shape>
            <v:shape id="_x0000_s1077" type="#_x0000_t75" style="position:absolute;left:2619;top:630;width:111;height:355">
              <v:imagedata r:id="rId14" o:title=""/>
            </v:shape>
            <v:shape id="_x0000_s1076" type="#_x0000_t75" style="position:absolute;left:5178;top:1410;width:177;height:340">
              <v:imagedata r:id="rId15" o:title=""/>
            </v:shape>
            <v:line id="_x0000_s1075" style="position:absolute" from="5784,1811" to="5865,1811" strokecolor="#231f20" strokeweight=".17625mm"/>
            <v:line id="_x0000_s1074" style="position:absolute" from="5427,1777" to="5508,1777" strokecolor="#231f20" strokeweight=".17625mm"/>
            <v:line id="_x0000_s1073" style="position:absolute" from="5769,1911" to="5850,1911" strokecolor="#231f20" strokeweight=".17625mm"/>
            <v:line id="_x0000_s1072" style="position:absolute" from="5645,1801" to="5726,1801" strokecolor="#231f20" strokeweight=".17625mm"/>
            <v:line id="_x0000_s1071" style="position:absolute" from="6109,1685" to="6035,1764" strokecolor="#231f20" strokeweight=".1169mm"/>
            <v:line id="_x0000_s1070" style="position:absolute" from="6119,1751" to="6030,1690" strokecolor="#231f20" strokeweight=".1172mm"/>
            <v:line id="_x0000_s1069" style="position:absolute" from="5985,1850" to="5911,1928" strokecolor="#231f20" strokeweight=".1169mm"/>
            <v:line id="_x0000_s1068" style="position:absolute" from="5995,1916" to="5906,1855" strokecolor="#231f20" strokeweight=".1172mm"/>
            <v:line id="_x0000_s1067" style="position:absolute" from="5851,2025" to="5777,2103" strokecolor="#231f20" strokeweight=".1169mm"/>
            <v:line id="_x0000_s1066" style="position:absolute" from="5861,2091" to="5772,2030" strokecolor="#231f20" strokeweight=".1172mm"/>
            <v:line id="_x0000_s1065" style="position:absolute" from="5594,2020" to="5520,2098" strokecolor="#231f20" strokeweight=".1169mm"/>
            <v:line id="_x0000_s1064" style="position:absolute" from="5604,2086" to="5515,2025" strokecolor="#231f20" strokeweight=".1172mm"/>
            <v:line id="_x0000_s1063" style="position:absolute" from="4673,1270" to="4595,1344" strokecolor="#231f20" strokeweight=".117mm"/>
            <v:line id="_x0000_s1062" style="position:absolute" from="4607,1260" to="4668,1350" strokecolor="#231f20" strokeweight=".11675mm"/>
            <v:line id="_x0000_s1061" style="position:absolute" from="4321,1085" to="4244,1160" strokecolor="#231f20" strokeweight=".117mm"/>
            <v:line id="_x0000_s1060" style="position:absolute" from="4256,1075" to="4316,1165" strokecolor="#231f20" strokeweight=".11675mm"/>
            <v:line id="_x0000_s1059" style="position:absolute" from="3990,910" to="3912,985" strokecolor="#231f20" strokeweight=".117mm"/>
            <v:line id="_x0000_s1058" style="position:absolute" from="3924,900" to="3985,990" strokecolor="#231f20" strokeweight=".11675mm"/>
            <v:line id="_x0000_s1057" style="position:absolute" from="3638,775" to="3561,850" strokecolor="#231f20" strokeweight=".117mm"/>
            <v:line id="_x0000_s1056" style="position:absolute" from="3573,765" to="3633,855" strokecolor="#231f20" strokeweight=".11675mm"/>
            <v:line id="_x0000_s1055" style="position:absolute" from="5049,1550" to="4971,1624" strokecolor="#231f20" strokeweight=".117mm"/>
            <v:line id="_x0000_s1054" style="position:absolute" from="4983,1539" to="5044,1629" strokecolor="#231f20" strokeweight=".11675mm"/>
            <v:line id="_x0000_s1053" style="position:absolute" from="2824,777" to="2904,777" strokecolor="#231f20" strokeweight=".1645mm"/>
            <v:line id="_x0000_s1052" style="position:absolute" from="2982,867" to="3062,867" strokecolor="#231f20" strokeweight=".1645mm"/>
            <v:line id="_x0000_s1051" style="position:absolute" from="3141,797" to="3221,797" strokecolor="#231f20" strokeweight=".1645mm"/>
            <v:line id="_x0000_s1050" style="position:absolute" from="3314,852" to="3394,852" strokecolor="#231f20" strokeweight=".1645mm"/>
            <v:line id="_x0000_s1049" style="position:absolute" from="3560,711" to="2723,711" strokecolor="#231f20" strokeweight=".29378mm"/>
            <v:line id="_x0000_s1048" style="position:absolute" from="4178,662" to="6407,662" strokecolor="white" strokeweight=".1pt"/>
            <v:line id="_x0000_s1047" style="position:absolute" from="4176,660" to="6409,660" strokecolor="white" strokeweight=".1pt"/>
            <v:rect id="_x0000_s1046" style="position:absolute;left:4175;top:654;width:4;height:4" stroked="f"/>
            <v:rect id="_x0000_s1045" style="position:absolute;left:4178;top:655;width:4;height:4" stroked="f"/>
            <v:shape id="_x0000_s1044" type="#_x0000_t75" style="position:absolute;left:4181;top:332;width:2228;height:327">
              <v:imagedata r:id="rId16" o:title=""/>
            </v:shape>
            <v:line id="_x0000_s1043" style="position:absolute" from="4119,511" to="3555,660" strokecolor="#231f20" strokeweight=".1174mm"/>
            <v:shape id="_x0000_s1042" style="position:absolute;left:2455;top:1117;width:700;height:146" coordorigin="2455,1117" coordsize="700,146" path="m3154,1117r-699,139l2457,1263r698,-139l3154,1117xe" fillcolor="#231f20" stroked="f">
              <v:path arrowok="t"/>
            </v:shape>
            <v:shape id="_x0000_s1041" type="#_x0000_t75" style="position:absolute;left:1924;top:861;width:528;height:1277">
              <v:imagedata r:id="rId17" o:title=""/>
            </v:shape>
            <v:line id="_x0000_s1040" style="position:absolute" from="1925,862" to="1925,2138" strokecolor="#fefefe" strokeweight=".00211mm"/>
            <v:line id="_x0000_s1039" style="position:absolute" from="3628,1200" to="2456,1539" strokecolor="#231f20" strokeweight=".1174mm"/>
            <v:line id="_x0000_s1038" style="position:absolute" from="2610,841" to="2387,940" strokecolor="#231f20" strokeweight=".1173mm"/>
            <v:line id="_x0000_s1037" style="position:absolute" from="4594,591" to="4872,1200" strokecolor="#231f20" strokeweight=".1166mm"/>
            <v:line id="_x0000_s1036" style="position:absolute" from="5188,661" to="5276,1685" strokecolor="#231f20" strokeweight=".33pt"/>
            <v:line id="_x0000_s1035" style="position:absolute" from="5520,641" to="5307,1809" strokecolor="#231f20" strokeweight=".1164mm"/>
            <v:line id="_x0000_s1034" style="position:absolute" from="5821,611" to="5466,1935" strokecolor="#231f20" strokeweight=".1165mm"/>
            <v:line id="_x0000_s1033" style="position:absolute" from="6035,591" to="5782,1725" strokecolor="#231f20" strokeweight=".1165mm"/>
            <v:line id="_x0000_s1032" style="position:absolute" from="4743,1550" to="2535,1910" strokecolor="#231f20" strokeweight=".1175mm"/>
            <v:shape id="_x0000_s1031" type="#_x0000_t75" style="position:absolute;left:4700;top:1532;width:184;height:120">
              <v:imagedata r:id="rId18" o:title=""/>
            </v:shape>
            <v:line id="_x0000_s1030" style="position:absolute" from="3430,1381" to="2258,1719" strokecolor="#231f20" strokeweight=".1174mm"/>
            <v:shape id="_x0000_s1029" type="#_x0000_t202" style="position:absolute;left:4277;top:338;width:435;height:207" filled="f" stroked="f">
              <v:textbox inset="0,0,0,0">
                <w:txbxContent>
                  <w:p w:rsidR="00A947D0" w:rsidRDefault="00F63168">
                    <w:pPr>
                      <w:tabs>
                        <w:tab w:val="left" w:pos="322"/>
                      </w:tabs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1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ab/>
                      <w:t>5</w:t>
                    </w:r>
                  </w:p>
                </w:txbxContent>
              </v:textbox>
            </v:shape>
            <v:shape id="_x0000_s1028" type="#_x0000_t202" style="position:absolute;left:5154;top:338;width:991;height:207" filled="f" stroked="f">
              <v:textbox inset="0,0,0,0">
                <w:txbxContent>
                  <w:p w:rsidR="00A947D0" w:rsidRDefault="00F63168">
                    <w:pPr>
                      <w:tabs>
                        <w:tab w:val="left" w:pos="323"/>
                      </w:tabs>
                      <w:spacing w:line="205" w:lineRule="exact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6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ab/>
                      <w:t>7 8</w:t>
                    </w:r>
                    <w:r>
                      <w:rPr>
                        <w:color w:val="231F20"/>
                        <w:spacing w:val="31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color w:val="231F20"/>
                        <w:w w:val="105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027" type="#_x0000_t202" style="position:absolute;left:2172;top:868;width:205;height:1172" filled="f" stroked="f">
              <v:textbox inset="0,0,0,0">
                <w:txbxContent>
                  <w:p w:rsidR="00A947D0" w:rsidRDefault="00F63168">
                    <w:pPr>
                      <w:spacing w:line="205" w:lineRule="exact"/>
                      <w:ind w:left="9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4</w:t>
                    </w:r>
                  </w:p>
                  <w:p w:rsidR="00A947D0" w:rsidRDefault="00F63168">
                    <w:pPr>
                      <w:spacing w:before="115"/>
                      <w:ind w:left="9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2</w:t>
                    </w:r>
                  </w:p>
                  <w:p w:rsidR="00A947D0" w:rsidRDefault="00F63168">
                    <w:pPr>
                      <w:spacing w:before="114"/>
                      <w:ind w:left="91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2"/>
                        <w:sz w:val="18"/>
                      </w:rPr>
                      <w:t>3</w:t>
                    </w:r>
                  </w:p>
                  <w:p w:rsidR="00A947D0" w:rsidRDefault="00F63168">
                    <w:pPr>
                      <w:spacing w:before="115"/>
                      <w:rPr>
                        <w:sz w:val="18"/>
                      </w:rPr>
                    </w:pPr>
                    <w:r>
                      <w:rPr>
                        <w:color w:val="231F20"/>
                        <w:w w:val="105"/>
                        <w:sz w:val="18"/>
                      </w:rPr>
                      <w:t>10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947D0" w:rsidRDefault="00A947D0">
      <w:pPr>
        <w:pStyle w:val="a3"/>
        <w:spacing w:before="10"/>
        <w:rPr>
          <w:sz w:val="15"/>
        </w:rPr>
      </w:pPr>
    </w:p>
    <w:p w:rsidR="00A947D0" w:rsidRDefault="00F63168">
      <w:pPr>
        <w:pStyle w:val="a3"/>
        <w:ind w:left="528" w:right="536"/>
        <w:jc w:val="center"/>
      </w:pPr>
      <w:r>
        <w:rPr>
          <w:color w:val="231F20"/>
          <w:w w:val="105"/>
        </w:rPr>
        <w:t>Рис. 1. Схема гидроударной аккумулирующей электростанции:</w:t>
      </w:r>
    </w:p>
    <w:p w:rsidR="00A947D0" w:rsidRDefault="00F63168">
      <w:pPr>
        <w:pStyle w:val="a3"/>
        <w:spacing w:before="29" w:line="273" w:lineRule="auto"/>
        <w:ind w:left="657" w:right="664" w:hanging="1"/>
        <w:jc w:val="center"/>
      </w:pPr>
      <w:r>
        <w:rPr>
          <w:color w:val="231F20"/>
          <w:w w:val="105"/>
        </w:rPr>
        <w:t>1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аккумулирующий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spacing w:val="-6"/>
          <w:w w:val="105"/>
        </w:rPr>
        <w:t>резервуар,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5"/>
          <w:w w:val="105"/>
        </w:rPr>
        <w:t>2,3</w:t>
      </w:r>
      <w:r>
        <w:rPr>
          <w:color w:val="231F20"/>
          <w:spacing w:val="-26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подающий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w w:val="105"/>
        </w:rPr>
        <w:t>и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>расходный</w:t>
      </w:r>
      <w:r>
        <w:rPr>
          <w:color w:val="231F20"/>
          <w:spacing w:val="-25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трубопроводы, </w:t>
      </w:r>
      <w:r>
        <w:rPr>
          <w:color w:val="231F20"/>
          <w:w w:val="105"/>
        </w:rPr>
        <w:t>4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водоприемник,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5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6"/>
          <w:w w:val="105"/>
        </w:rPr>
        <w:t>здание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spacing w:val="-7"/>
          <w:w w:val="105"/>
        </w:rPr>
        <w:t>станции,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6</w:t>
      </w:r>
      <w:r>
        <w:rPr>
          <w:color w:val="231F20"/>
          <w:spacing w:val="-23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spacing w:val="-7"/>
          <w:w w:val="105"/>
        </w:rPr>
        <w:t>электрогенератор,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w w:val="105"/>
        </w:rPr>
        <w:t>7</w:t>
      </w:r>
      <w:r>
        <w:rPr>
          <w:color w:val="231F20"/>
          <w:spacing w:val="-22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24"/>
          <w:w w:val="105"/>
        </w:rPr>
        <w:t xml:space="preserve"> </w:t>
      </w:r>
      <w:r>
        <w:rPr>
          <w:color w:val="231F20"/>
          <w:spacing w:val="-7"/>
          <w:w w:val="105"/>
        </w:rPr>
        <w:t xml:space="preserve">гидротурбина, </w:t>
      </w:r>
      <w:r>
        <w:rPr>
          <w:color w:val="231F20"/>
          <w:w w:val="105"/>
        </w:rPr>
        <w:t>8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7"/>
          <w:w w:val="105"/>
        </w:rPr>
        <w:t>гидротаран,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9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уровень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6"/>
          <w:w w:val="105"/>
        </w:rPr>
        <w:t>воды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w w:val="105"/>
        </w:rPr>
        <w:t>в</w:t>
      </w:r>
      <w:r>
        <w:rPr>
          <w:color w:val="231F20"/>
          <w:spacing w:val="-17"/>
          <w:w w:val="105"/>
        </w:rPr>
        <w:t xml:space="preserve"> </w:t>
      </w:r>
      <w:r>
        <w:rPr>
          <w:color w:val="231F20"/>
          <w:spacing w:val="-6"/>
          <w:w w:val="105"/>
        </w:rPr>
        <w:t>русле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6"/>
          <w:w w:val="105"/>
        </w:rPr>
        <w:t>реки,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spacing w:val="-3"/>
          <w:w w:val="105"/>
        </w:rPr>
        <w:t>10</w:t>
      </w:r>
      <w:r>
        <w:rPr>
          <w:color w:val="231F20"/>
          <w:spacing w:val="-18"/>
          <w:w w:val="105"/>
        </w:rPr>
        <w:t xml:space="preserve"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 xml:space="preserve"> </w:t>
      </w:r>
      <w:r>
        <w:rPr>
          <w:color w:val="231F20"/>
          <w:spacing w:val="-7"/>
          <w:w w:val="105"/>
        </w:rPr>
        <w:t>задвижка.</w:t>
      </w:r>
    </w:p>
    <w:p w:rsidR="00A947D0" w:rsidRDefault="00A947D0">
      <w:pPr>
        <w:pStyle w:val="a3"/>
        <w:spacing w:before="5"/>
        <w:rPr>
          <w:sz w:val="20"/>
        </w:rPr>
      </w:pPr>
    </w:p>
    <w:p w:rsidR="00A947D0" w:rsidRDefault="00F63168">
      <w:pPr>
        <w:pStyle w:val="a3"/>
        <w:spacing w:before="1" w:line="273" w:lineRule="auto"/>
        <w:ind w:left="107" w:right="115" w:firstLine="190"/>
        <w:jc w:val="both"/>
      </w:pPr>
      <w:r>
        <w:rPr>
          <w:color w:val="231F20"/>
          <w:spacing w:val="-7"/>
          <w:w w:val="105"/>
        </w:rPr>
        <w:t xml:space="preserve">Номенклатура выпускаемых промышленностью гидротаранов позволяет обеспечивать достаточно </w:t>
      </w:r>
      <w:r>
        <w:rPr>
          <w:color w:val="231F20"/>
          <w:spacing w:val="-6"/>
          <w:w w:val="105"/>
        </w:rPr>
        <w:t xml:space="preserve">высокие напоры </w:t>
      </w:r>
      <w:r>
        <w:rPr>
          <w:color w:val="231F20"/>
          <w:w w:val="105"/>
        </w:rPr>
        <w:t xml:space="preserve">и </w:t>
      </w:r>
      <w:r>
        <w:rPr>
          <w:color w:val="231F20"/>
          <w:spacing w:val="-6"/>
          <w:w w:val="105"/>
        </w:rPr>
        <w:t xml:space="preserve">уровни подачи воды </w:t>
      </w:r>
      <w:r>
        <w:rPr>
          <w:color w:val="231F20"/>
          <w:w w:val="105"/>
        </w:rPr>
        <w:t xml:space="preserve">в </w:t>
      </w:r>
      <w:r>
        <w:rPr>
          <w:color w:val="231F20"/>
          <w:spacing w:val="-7"/>
          <w:w w:val="105"/>
        </w:rPr>
        <w:t xml:space="preserve">резервуар </w:t>
      </w:r>
      <w:r>
        <w:rPr>
          <w:color w:val="231F20"/>
          <w:spacing w:val="-3"/>
          <w:w w:val="105"/>
        </w:rPr>
        <w:t xml:space="preserve">1.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7"/>
          <w:w w:val="105"/>
        </w:rPr>
        <w:t xml:space="preserve">необходимости </w:t>
      </w:r>
      <w:r>
        <w:rPr>
          <w:color w:val="231F20"/>
          <w:spacing w:val="-6"/>
          <w:w w:val="105"/>
        </w:rPr>
        <w:t xml:space="preserve">резервуар </w:t>
      </w:r>
      <w:r>
        <w:rPr>
          <w:color w:val="231F20"/>
          <w:w w:val="105"/>
        </w:rPr>
        <w:t xml:space="preserve">1 </w:t>
      </w:r>
      <w:r>
        <w:rPr>
          <w:color w:val="231F20"/>
          <w:spacing w:val="-6"/>
          <w:w w:val="105"/>
        </w:rPr>
        <w:t xml:space="preserve">может </w:t>
      </w:r>
      <w:r>
        <w:rPr>
          <w:color w:val="231F20"/>
          <w:spacing w:val="-7"/>
          <w:w w:val="105"/>
        </w:rPr>
        <w:t xml:space="preserve">использоваться </w:t>
      </w:r>
      <w:r>
        <w:rPr>
          <w:color w:val="231F20"/>
          <w:spacing w:val="-5"/>
          <w:w w:val="105"/>
        </w:rPr>
        <w:t xml:space="preserve">для </w:t>
      </w:r>
      <w:r>
        <w:rPr>
          <w:color w:val="231F20"/>
          <w:spacing w:val="-7"/>
          <w:w w:val="105"/>
        </w:rPr>
        <w:t xml:space="preserve">промежуточного </w:t>
      </w:r>
      <w:r>
        <w:rPr>
          <w:color w:val="231F20"/>
          <w:spacing w:val="-6"/>
          <w:w w:val="105"/>
        </w:rPr>
        <w:t xml:space="preserve">хранения воды </w:t>
      </w:r>
      <w:r>
        <w:rPr>
          <w:color w:val="231F20"/>
          <w:spacing w:val="-5"/>
          <w:w w:val="105"/>
        </w:rPr>
        <w:t xml:space="preserve">при </w:t>
      </w:r>
      <w:r>
        <w:rPr>
          <w:color w:val="231F20"/>
          <w:spacing w:val="-6"/>
          <w:w w:val="105"/>
        </w:rPr>
        <w:t>орошении.</w:t>
      </w:r>
    </w:p>
    <w:p w:rsidR="00A947D0" w:rsidRDefault="00A947D0">
      <w:pPr>
        <w:spacing w:line="273" w:lineRule="auto"/>
        <w:jc w:val="both"/>
        <w:sectPr w:rsidR="00A947D0">
          <w:footerReference w:type="default" r:id="rId19"/>
          <w:pgSz w:w="8400" w:h="11910"/>
          <w:pgMar w:top="760" w:right="700" w:bottom="520" w:left="720" w:header="0" w:footer="327" w:gutter="0"/>
          <w:pgNumType w:start="77"/>
          <w:cols w:space="720"/>
        </w:sectPr>
      </w:pPr>
    </w:p>
    <w:p w:rsidR="00A947D0" w:rsidRDefault="00F63168">
      <w:pPr>
        <w:pStyle w:val="Heading3"/>
        <w:spacing w:before="74"/>
        <w:ind w:left="2130"/>
      </w:pPr>
      <w:r>
        <w:rPr>
          <w:color w:val="231F20"/>
          <w:w w:val="105"/>
        </w:rPr>
        <w:lastRenderedPageBreak/>
        <w:t>Список использованной литературы</w:t>
      </w:r>
    </w:p>
    <w:p w:rsidR="00A947D0" w:rsidRDefault="00F63168">
      <w:pPr>
        <w:pStyle w:val="a4"/>
        <w:numPr>
          <w:ilvl w:val="0"/>
          <w:numId w:val="2"/>
        </w:numPr>
        <w:tabs>
          <w:tab w:val="left" w:pos="462"/>
        </w:tabs>
        <w:spacing w:before="26"/>
        <w:ind w:hanging="167"/>
        <w:rPr>
          <w:sz w:val="18"/>
        </w:rPr>
      </w:pPr>
      <w:r>
        <w:rPr>
          <w:color w:val="231F20"/>
          <w:spacing w:val="-7"/>
          <w:w w:val="105"/>
          <w:sz w:val="18"/>
        </w:rPr>
        <w:t>Таймаров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М.А.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Гидравлический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таран.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Патент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№2484312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от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10.06.13.</w:t>
      </w:r>
    </w:p>
    <w:p w:rsidR="00A947D0" w:rsidRDefault="00F63168">
      <w:pPr>
        <w:pStyle w:val="a4"/>
        <w:numPr>
          <w:ilvl w:val="0"/>
          <w:numId w:val="2"/>
        </w:numPr>
        <w:tabs>
          <w:tab w:val="left" w:pos="430"/>
        </w:tabs>
        <w:spacing w:before="29"/>
        <w:ind w:left="429" w:hanging="135"/>
        <w:rPr>
          <w:sz w:val="18"/>
        </w:rPr>
      </w:pPr>
      <w:r>
        <w:rPr>
          <w:color w:val="231F20"/>
          <w:spacing w:val="-7"/>
          <w:w w:val="105"/>
          <w:sz w:val="18"/>
        </w:rPr>
        <w:t>Таймаров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М.А.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Водяной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электрогенератор.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Патент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№185646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от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13.12.18.</w:t>
      </w:r>
    </w:p>
    <w:p w:rsidR="00A947D0" w:rsidRDefault="00F63168">
      <w:pPr>
        <w:pStyle w:val="a4"/>
        <w:numPr>
          <w:ilvl w:val="0"/>
          <w:numId w:val="2"/>
        </w:numPr>
        <w:tabs>
          <w:tab w:val="left" w:pos="430"/>
        </w:tabs>
        <w:spacing w:before="29" w:line="273" w:lineRule="auto"/>
        <w:ind w:left="108" w:right="118" w:firstLine="187"/>
        <w:rPr>
          <w:sz w:val="18"/>
        </w:rPr>
      </w:pPr>
      <w:r>
        <w:rPr>
          <w:color w:val="231F20"/>
          <w:spacing w:val="-7"/>
          <w:w w:val="105"/>
          <w:sz w:val="18"/>
        </w:rPr>
        <w:t xml:space="preserve">Таймаров М.А.Совершенствование </w:t>
      </w:r>
      <w:r>
        <w:rPr>
          <w:color w:val="231F20"/>
          <w:spacing w:val="-6"/>
          <w:w w:val="105"/>
          <w:sz w:val="18"/>
        </w:rPr>
        <w:t xml:space="preserve">малых ГЭС. </w:t>
      </w:r>
      <w:r>
        <w:rPr>
          <w:color w:val="231F20"/>
          <w:spacing w:val="-5"/>
          <w:w w:val="105"/>
          <w:sz w:val="18"/>
        </w:rPr>
        <w:t xml:space="preserve">Сб. </w:t>
      </w:r>
      <w:r>
        <w:rPr>
          <w:color w:val="231F20"/>
          <w:spacing w:val="-6"/>
          <w:w w:val="105"/>
          <w:sz w:val="18"/>
        </w:rPr>
        <w:t xml:space="preserve">стат. Межд. науч. </w:t>
      </w:r>
      <w:r>
        <w:rPr>
          <w:color w:val="231F20"/>
          <w:w w:val="105"/>
          <w:sz w:val="18"/>
        </w:rPr>
        <w:t xml:space="preserve">- </w:t>
      </w:r>
      <w:r>
        <w:rPr>
          <w:color w:val="231F20"/>
          <w:spacing w:val="-6"/>
          <w:w w:val="105"/>
          <w:sz w:val="18"/>
        </w:rPr>
        <w:t xml:space="preserve">практ. </w:t>
      </w:r>
      <w:r>
        <w:rPr>
          <w:color w:val="231F20"/>
          <w:spacing w:val="-7"/>
          <w:w w:val="105"/>
          <w:sz w:val="18"/>
        </w:rPr>
        <w:t>конф.«Роль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инноваций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в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современной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науке»10.10.18,г.Уфа,Аэтерна,с.64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67.</w:t>
      </w:r>
    </w:p>
    <w:p w:rsidR="00A947D0" w:rsidRDefault="00F63168">
      <w:pPr>
        <w:pStyle w:val="a4"/>
        <w:numPr>
          <w:ilvl w:val="0"/>
          <w:numId w:val="2"/>
        </w:numPr>
        <w:tabs>
          <w:tab w:val="left" w:pos="431"/>
        </w:tabs>
        <w:spacing w:line="273" w:lineRule="auto"/>
        <w:ind w:left="296" w:right="781" w:hanging="1"/>
        <w:rPr>
          <w:sz w:val="18"/>
        </w:rPr>
      </w:pPr>
      <w:r>
        <w:rPr>
          <w:color w:val="231F20"/>
          <w:spacing w:val="-6"/>
          <w:w w:val="105"/>
          <w:sz w:val="18"/>
        </w:rPr>
        <w:t>Марухин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В.В.</w:t>
      </w:r>
      <w:r>
        <w:rPr>
          <w:color w:val="231F20"/>
          <w:spacing w:val="-25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Устройство</w:t>
      </w:r>
      <w:r>
        <w:rPr>
          <w:color w:val="231F20"/>
          <w:spacing w:val="-25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водоподъема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//</w:t>
      </w:r>
      <w:r>
        <w:rPr>
          <w:color w:val="231F20"/>
          <w:spacing w:val="-25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Новая</w:t>
      </w:r>
      <w:r>
        <w:rPr>
          <w:color w:val="231F20"/>
          <w:spacing w:val="-25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энергетика,2005,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№3,с.49</w:t>
      </w:r>
      <w:r>
        <w:rPr>
          <w:color w:val="231F20"/>
          <w:spacing w:val="-25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26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 xml:space="preserve">57. </w:t>
      </w:r>
      <w:r>
        <w:rPr>
          <w:color w:val="231F20"/>
          <w:spacing w:val="-7"/>
          <w:w w:val="105"/>
          <w:sz w:val="18"/>
        </w:rPr>
        <w:t>5.Тарелкин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А.А.Турботаранный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двигатель.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Патент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№105159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от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6"/>
          <w:w w:val="105"/>
          <w:sz w:val="18"/>
        </w:rPr>
        <w:t>20.02.06.</w:t>
      </w:r>
    </w:p>
    <w:p w:rsidR="00A947D0" w:rsidRDefault="00F63168">
      <w:pPr>
        <w:pStyle w:val="a4"/>
        <w:numPr>
          <w:ilvl w:val="0"/>
          <w:numId w:val="1"/>
        </w:numPr>
        <w:tabs>
          <w:tab w:val="left" w:pos="431"/>
        </w:tabs>
        <w:spacing w:line="273" w:lineRule="auto"/>
        <w:ind w:right="117" w:firstLine="188"/>
        <w:rPr>
          <w:sz w:val="18"/>
        </w:rPr>
      </w:pPr>
      <w:r>
        <w:rPr>
          <w:color w:val="231F20"/>
          <w:spacing w:val="-6"/>
          <w:w w:val="105"/>
          <w:sz w:val="18"/>
        </w:rPr>
        <w:t xml:space="preserve">Нефедов Ю.И. </w:t>
      </w:r>
      <w:r>
        <w:rPr>
          <w:color w:val="231F20"/>
          <w:spacing w:val="-7"/>
          <w:w w:val="105"/>
          <w:sz w:val="18"/>
        </w:rPr>
        <w:t xml:space="preserve">Гидроударная электростанция </w:t>
      </w:r>
      <w:r>
        <w:rPr>
          <w:color w:val="231F20"/>
          <w:w w:val="105"/>
          <w:sz w:val="18"/>
        </w:rPr>
        <w:t xml:space="preserve">с </w:t>
      </w:r>
      <w:r>
        <w:rPr>
          <w:color w:val="231F20"/>
          <w:spacing w:val="-6"/>
          <w:w w:val="105"/>
          <w:sz w:val="18"/>
        </w:rPr>
        <w:t xml:space="preserve">циклом </w:t>
      </w:r>
      <w:r>
        <w:rPr>
          <w:color w:val="231F20"/>
          <w:spacing w:val="-5"/>
          <w:w w:val="105"/>
          <w:sz w:val="18"/>
        </w:rPr>
        <w:t xml:space="preserve">без </w:t>
      </w:r>
      <w:r>
        <w:rPr>
          <w:color w:val="231F20"/>
          <w:spacing w:val="-7"/>
          <w:w w:val="105"/>
          <w:sz w:val="18"/>
        </w:rPr>
        <w:t xml:space="preserve">потребления </w:t>
      </w:r>
      <w:r>
        <w:rPr>
          <w:color w:val="231F20"/>
          <w:spacing w:val="-6"/>
          <w:w w:val="105"/>
          <w:sz w:val="18"/>
        </w:rPr>
        <w:t xml:space="preserve">энергии </w:t>
      </w:r>
      <w:r>
        <w:rPr>
          <w:color w:val="231F20"/>
          <w:spacing w:val="-4"/>
          <w:w w:val="105"/>
          <w:sz w:val="18"/>
        </w:rPr>
        <w:t xml:space="preserve">от </w:t>
      </w:r>
      <w:r>
        <w:rPr>
          <w:color w:val="231F20"/>
          <w:spacing w:val="-6"/>
          <w:w w:val="105"/>
          <w:sz w:val="18"/>
        </w:rPr>
        <w:t>внешних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источников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//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Энергосбережение,</w:t>
      </w:r>
      <w:r>
        <w:rPr>
          <w:color w:val="231F20"/>
          <w:spacing w:val="-15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2014,№12,с.17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w w:val="105"/>
          <w:sz w:val="18"/>
        </w:rPr>
        <w:t>-</w:t>
      </w:r>
      <w:r>
        <w:rPr>
          <w:color w:val="231F20"/>
          <w:spacing w:val="-16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21.</w:t>
      </w:r>
    </w:p>
    <w:p w:rsidR="00A947D0" w:rsidRDefault="00F63168">
      <w:pPr>
        <w:pStyle w:val="a4"/>
        <w:numPr>
          <w:ilvl w:val="0"/>
          <w:numId w:val="1"/>
        </w:numPr>
        <w:tabs>
          <w:tab w:val="left" w:pos="431"/>
        </w:tabs>
        <w:ind w:left="430" w:hanging="135"/>
        <w:rPr>
          <w:sz w:val="18"/>
        </w:rPr>
      </w:pPr>
      <w:r>
        <w:rPr>
          <w:color w:val="231F20"/>
          <w:spacing w:val="-6"/>
          <w:w w:val="105"/>
          <w:sz w:val="18"/>
        </w:rPr>
        <w:t>Синюгин</w:t>
      </w:r>
      <w:r>
        <w:rPr>
          <w:color w:val="231F20"/>
          <w:spacing w:val="-18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В.Ю.Гидроаккумулирующие</w:t>
      </w:r>
      <w:r>
        <w:rPr>
          <w:color w:val="231F20"/>
          <w:spacing w:val="-19"/>
          <w:w w:val="105"/>
          <w:sz w:val="18"/>
        </w:rPr>
        <w:t xml:space="preserve"> </w:t>
      </w:r>
      <w:r>
        <w:rPr>
          <w:color w:val="231F20"/>
          <w:spacing w:val="-7"/>
          <w:w w:val="105"/>
          <w:sz w:val="18"/>
        </w:rPr>
        <w:t>электростанци.М.,ЭНАС,2008.</w:t>
      </w:r>
      <w:r>
        <w:rPr>
          <w:color w:val="231F20"/>
          <w:spacing w:val="-20"/>
          <w:w w:val="105"/>
          <w:sz w:val="18"/>
        </w:rPr>
        <w:t xml:space="preserve"> </w:t>
      </w:r>
      <w:r>
        <w:rPr>
          <w:color w:val="231F20"/>
          <w:spacing w:val="-5"/>
          <w:w w:val="105"/>
          <w:sz w:val="18"/>
        </w:rPr>
        <w:t>352</w:t>
      </w:r>
      <w:r>
        <w:rPr>
          <w:color w:val="231F20"/>
          <w:spacing w:val="-17"/>
          <w:w w:val="105"/>
          <w:sz w:val="18"/>
        </w:rPr>
        <w:t xml:space="preserve"> </w:t>
      </w:r>
      <w:r>
        <w:rPr>
          <w:color w:val="231F20"/>
          <w:spacing w:val="-4"/>
          <w:w w:val="105"/>
          <w:sz w:val="18"/>
        </w:rPr>
        <w:t>с.</w:t>
      </w:r>
    </w:p>
    <w:p w:rsidR="00A947D0" w:rsidRDefault="00F63168">
      <w:pPr>
        <w:pStyle w:val="a3"/>
        <w:spacing w:before="29"/>
        <w:ind w:left="4073"/>
      </w:pPr>
      <w:r>
        <w:rPr>
          <w:rFonts w:ascii="Symbol" w:hAnsi="Symbol"/>
          <w:color w:val="231F20"/>
          <w:w w:val="105"/>
        </w:rPr>
        <w:t></w:t>
      </w:r>
      <w:r>
        <w:rPr>
          <w:color w:val="231F20"/>
          <w:w w:val="105"/>
        </w:rPr>
        <w:t xml:space="preserve"> </w:t>
      </w:r>
      <w:r>
        <w:rPr>
          <w:color w:val="231F20"/>
          <w:spacing w:val="-6"/>
          <w:w w:val="105"/>
        </w:rPr>
        <w:t>Таймаров М.А., Чикляев Е.Г., 2020.</w:t>
      </w:r>
    </w:p>
    <w:sectPr w:rsidR="00A947D0" w:rsidSect="00A947D0">
      <w:pgSz w:w="8400" w:h="11910"/>
      <w:pgMar w:top="700" w:right="700" w:bottom="520" w:left="720" w:header="0" w:footer="3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168" w:rsidRDefault="00F63168" w:rsidP="00A947D0">
      <w:r>
        <w:separator/>
      </w:r>
    </w:p>
  </w:endnote>
  <w:endnote w:type="continuationSeparator" w:id="1">
    <w:p w:rsidR="00F63168" w:rsidRDefault="00F63168" w:rsidP="00A94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D0" w:rsidRDefault="00A947D0">
    <w:pPr>
      <w:pStyle w:val="a3"/>
      <w:spacing w:line="14" w:lineRule="auto"/>
      <w:rPr>
        <w:sz w:val="20"/>
      </w:rPr>
    </w:pPr>
    <w:r w:rsidRPr="00A94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.7pt;margin-top:563.9pt;width:11pt;height:12pt;z-index:-251863040;mso-position-horizontal-relative:page;mso-position-vertical-relative:page" filled="f" stroked="f">
          <v:textbox inset="0,0,0,0">
            <w:txbxContent>
              <w:p w:rsidR="00A947D0" w:rsidRDefault="00F63168">
                <w:pPr>
                  <w:pStyle w:val="a3"/>
                  <w:spacing w:before="12"/>
                  <w:ind w:left="20"/>
                </w:pPr>
                <w:r>
                  <w:rPr>
                    <w:color w:val="231F20"/>
                  </w:rPr>
                  <w:t>27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7D0" w:rsidRDefault="00A947D0">
    <w:pPr>
      <w:pStyle w:val="a3"/>
      <w:spacing w:line="14" w:lineRule="auto"/>
      <w:rPr>
        <w:sz w:val="20"/>
      </w:rPr>
    </w:pPr>
    <w:r w:rsidRPr="00A947D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1.85pt;margin-top:563.9pt;width:15.85pt;height:12pt;z-index:-251862016;mso-position-horizontal-relative:page;mso-position-vertical-relative:page" filled="f" stroked="f">
          <v:textbox inset="0,0,0,0">
            <w:txbxContent>
              <w:p w:rsidR="00A947D0" w:rsidRDefault="00A947D0">
                <w:pPr>
                  <w:pStyle w:val="a3"/>
                  <w:spacing w:before="12"/>
                  <w:ind w:left="96"/>
                </w:pPr>
                <w:r>
                  <w:fldChar w:fldCharType="begin"/>
                </w:r>
                <w:r w:rsidR="00F63168">
                  <w:rPr>
                    <w:color w:val="231F20"/>
                  </w:rPr>
                  <w:instrText xml:space="preserve"> PAGE </w:instrText>
                </w:r>
                <w:r>
                  <w:fldChar w:fldCharType="separate"/>
                </w:r>
                <w:r w:rsidR="002E06B0">
                  <w:rPr>
                    <w:noProof/>
                    <w:color w:val="231F20"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168" w:rsidRDefault="00F63168" w:rsidP="00A947D0">
      <w:r>
        <w:separator/>
      </w:r>
    </w:p>
  </w:footnote>
  <w:footnote w:type="continuationSeparator" w:id="1">
    <w:p w:rsidR="00F63168" w:rsidRDefault="00F63168" w:rsidP="00A947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32E74"/>
    <w:multiLevelType w:val="hybridMultilevel"/>
    <w:tmpl w:val="0D20D0EE"/>
    <w:lvl w:ilvl="0" w:tplc="B5EA437C">
      <w:start w:val="6"/>
      <w:numFmt w:val="decimal"/>
      <w:lvlText w:val="%1."/>
      <w:lvlJc w:val="left"/>
      <w:pPr>
        <w:ind w:left="108" w:hanging="134"/>
        <w:jc w:val="left"/>
      </w:pPr>
      <w:rPr>
        <w:rFonts w:ascii="Times New Roman" w:eastAsia="Times New Roman" w:hAnsi="Times New Roman" w:cs="Times New Roman" w:hint="default"/>
        <w:color w:val="231F20"/>
        <w:spacing w:val="-7"/>
        <w:w w:val="102"/>
        <w:sz w:val="16"/>
        <w:szCs w:val="16"/>
        <w:lang w:val="ru-RU" w:eastAsia="ru-RU" w:bidi="ru-RU"/>
      </w:rPr>
    </w:lvl>
    <w:lvl w:ilvl="1" w:tplc="8168DB2A">
      <w:numFmt w:val="bullet"/>
      <w:lvlText w:val="•"/>
      <w:lvlJc w:val="left"/>
      <w:pPr>
        <w:ind w:left="787" w:hanging="134"/>
      </w:pPr>
      <w:rPr>
        <w:rFonts w:hint="default"/>
        <w:lang w:val="ru-RU" w:eastAsia="ru-RU" w:bidi="ru-RU"/>
      </w:rPr>
    </w:lvl>
    <w:lvl w:ilvl="2" w:tplc="9A1E1AB0">
      <w:numFmt w:val="bullet"/>
      <w:lvlText w:val="•"/>
      <w:lvlJc w:val="left"/>
      <w:pPr>
        <w:ind w:left="1474" w:hanging="134"/>
      </w:pPr>
      <w:rPr>
        <w:rFonts w:hint="default"/>
        <w:lang w:val="ru-RU" w:eastAsia="ru-RU" w:bidi="ru-RU"/>
      </w:rPr>
    </w:lvl>
    <w:lvl w:ilvl="3" w:tplc="3AB6D5E2">
      <w:numFmt w:val="bullet"/>
      <w:lvlText w:val="•"/>
      <w:lvlJc w:val="left"/>
      <w:pPr>
        <w:ind w:left="2161" w:hanging="134"/>
      </w:pPr>
      <w:rPr>
        <w:rFonts w:hint="default"/>
        <w:lang w:val="ru-RU" w:eastAsia="ru-RU" w:bidi="ru-RU"/>
      </w:rPr>
    </w:lvl>
    <w:lvl w:ilvl="4" w:tplc="00D42E46">
      <w:numFmt w:val="bullet"/>
      <w:lvlText w:val="•"/>
      <w:lvlJc w:val="left"/>
      <w:pPr>
        <w:ind w:left="2848" w:hanging="134"/>
      </w:pPr>
      <w:rPr>
        <w:rFonts w:hint="default"/>
        <w:lang w:val="ru-RU" w:eastAsia="ru-RU" w:bidi="ru-RU"/>
      </w:rPr>
    </w:lvl>
    <w:lvl w:ilvl="5" w:tplc="AAA4CB6A">
      <w:numFmt w:val="bullet"/>
      <w:lvlText w:val="•"/>
      <w:lvlJc w:val="left"/>
      <w:pPr>
        <w:ind w:left="3535" w:hanging="134"/>
      </w:pPr>
      <w:rPr>
        <w:rFonts w:hint="default"/>
        <w:lang w:val="ru-RU" w:eastAsia="ru-RU" w:bidi="ru-RU"/>
      </w:rPr>
    </w:lvl>
    <w:lvl w:ilvl="6" w:tplc="1CF68802">
      <w:numFmt w:val="bullet"/>
      <w:lvlText w:val="•"/>
      <w:lvlJc w:val="left"/>
      <w:pPr>
        <w:ind w:left="4222" w:hanging="134"/>
      </w:pPr>
      <w:rPr>
        <w:rFonts w:hint="default"/>
        <w:lang w:val="ru-RU" w:eastAsia="ru-RU" w:bidi="ru-RU"/>
      </w:rPr>
    </w:lvl>
    <w:lvl w:ilvl="7" w:tplc="203057C8">
      <w:numFmt w:val="bullet"/>
      <w:lvlText w:val="•"/>
      <w:lvlJc w:val="left"/>
      <w:pPr>
        <w:ind w:left="4909" w:hanging="134"/>
      </w:pPr>
      <w:rPr>
        <w:rFonts w:hint="default"/>
        <w:lang w:val="ru-RU" w:eastAsia="ru-RU" w:bidi="ru-RU"/>
      </w:rPr>
    </w:lvl>
    <w:lvl w:ilvl="8" w:tplc="E744C4F6">
      <w:numFmt w:val="bullet"/>
      <w:lvlText w:val="•"/>
      <w:lvlJc w:val="left"/>
      <w:pPr>
        <w:ind w:left="5596" w:hanging="134"/>
      </w:pPr>
      <w:rPr>
        <w:rFonts w:hint="default"/>
        <w:lang w:val="ru-RU" w:eastAsia="ru-RU" w:bidi="ru-RU"/>
      </w:rPr>
    </w:lvl>
  </w:abstractNum>
  <w:abstractNum w:abstractNumId="1">
    <w:nsid w:val="42EB7447"/>
    <w:multiLevelType w:val="hybridMultilevel"/>
    <w:tmpl w:val="4808B57A"/>
    <w:lvl w:ilvl="0" w:tplc="B5527B8A">
      <w:start w:val="1"/>
      <w:numFmt w:val="decimal"/>
      <w:lvlText w:val="%1."/>
      <w:lvlJc w:val="left"/>
      <w:pPr>
        <w:ind w:left="461" w:hanging="166"/>
        <w:jc w:val="left"/>
      </w:pPr>
      <w:rPr>
        <w:rFonts w:ascii="Times New Roman" w:eastAsia="Times New Roman" w:hAnsi="Times New Roman" w:cs="Times New Roman" w:hint="default"/>
        <w:color w:val="231F20"/>
        <w:spacing w:val="-6"/>
        <w:w w:val="102"/>
        <w:sz w:val="18"/>
        <w:szCs w:val="18"/>
        <w:lang w:val="ru-RU" w:eastAsia="ru-RU" w:bidi="ru-RU"/>
      </w:rPr>
    </w:lvl>
    <w:lvl w:ilvl="1" w:tplc="C6E0FAD8">
      <w:numFmt w:val="bullet"/>
      <w:lvlText w:val="•"/>
      <w:lvlJc w:val="left"/>
      <w:pPr>
        <w:ind w:left="1111" w:hanging="166"/>
      </w:pPr>
      <w:rPr>
        <w:rFonts w:hint="default"/>
        <w:lang w:val="ru-RU" w:eastAsia="ru-RU" w:bidi="ru-RU"/>
      </w:rPr>
    </w:lvl>
    <w:lvl w:ilvl="2" w:tplc="CE007952">
      <w:numFmt w:val="bullet"/>
      <w:lvlText w:val="•"/>
      <w:lvlJc w:val="left"/>
      <w:pPr>
        <w:ind w:left="1762" w:hanging="166"/>
      </w:pPr>
      <w:rPr>
        <w:rFonts w:hint="default"/>
        <w:lang w:val="ru-RU" w:eastAsia="ru-RU" w:bidi="ru-RU"/>
      </w:rPr>
    </w:lvl>
    <w:lvl w:ilvl="3" w:tplc="A14C72B8">
      <w:numFmt w:val="bullet"/>
      <w:lvlText w:val="•"/>
      <w:lvlJc w:val="left"/>
      <w:pPr>
        <w:ind w:left="2413" w:hanging="166"/>
      </w:pPr>
      <w:rPr>
        <w:rFonts w:hint="default"/>
        <w:lang w:val="ru-RU" w:eastAsia="ru-RU" w:bidi="ru-RU"/>
      </w:rPr>
    </w:lvl>
    <w:lvl w:ilvl="4" w:tplc="61CA1950">
      <w:numFmt w:val="bullet"/>
      <w:lvlText w:val="•"/>
      <w:lvlJc w:val="left"/>
      <w:pPr>
        <w:ind w:left="3064" w:hanging="166"/>
      </w:pPr>
      <w:rPr>
        <w:rFonts w:hint="default"/>
        <w:lang w:val="ru-RU" w:eastAsia="ru-RU" w:bidi="ru-RU"/>
      </w:rPr>
    </w:lvl>
    <w:lvl w:ilvl="5" w:tplc="8110B9E2">
      <w:numFmt w:val="bullet"/>
      <w:lvlText w:val="•"/>
      <w:lvlJc w:val="left"/>
      <w:pPr>
        <w:ind w:left="3715" w:hanging="166"/>
      </w:pPr>
      <w:rPr>
        <w:rFonts w:hint="default"/>
        <w:lang w:val="ru-RU" w:eastAsia="ru-RU" w:bidi="ru-RU"/>
      </w:rPr>
    </w:lvl>
    <w:lvl w:ilvl="6" w:tplc="8A986D2A">
      <w:numFmt w:val="bullet"/>
      <w:lvlText w:val="•"/>
      <w:lvlJc w:val="left"/>
      <w:pPr>
        <w:ind w:left="4366" w:hanging="166"/>
      </w:pPr>
      <w:rPr>
        <w:rFonts w:hint="default"/>
        <w:lang w:val="ru-RU" w:eastAsia="ru-RU" w:bidi="ru-RU"/>
      </w:rPr>
    </w:lvl>
    <w:lvl w:ilvl="7" w:tplc="73086D70">
      <w:numFmt w:val="bullet"/>
      <w:lvlText w:val="•"/>
      <w:lvlJc w:val="left"/>
      <w:pPr>
        <w:ind w:left="5017" w:hanging="166"/>
      </w:pPr>
      <w:rPr>
        <w:rFonts w:hint="default"/>
        <w:lang w:val="ru-RU" w:eastAsia="ru-RU" w:bidi="ru-RU"/>
      </w:rPr>
    </w:lvl>
    <w:lvl w:ilvl="8" w:tplc="D5DAB2B8">
      <w:numFmt w:val="bullet"/>
      <w:lvlText w:val="•"/>
      <w:lvlJc w:val="left"/>
      <w:pPr>
        <w:ind w:left="5668" w:hanging="166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A947D0"/>
    <w:rsid w:val="002E06B0"/>
    <w:rsid w:val="00A947D0"/>
    <w:rsid w:val="00F63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947D0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947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947D0"/>
    <w:rPr>
      <w:sz w:val="18"/>
      <w:szCs w:val="18"/>
    </w:rPr>
  </w:style>
  <w:style w:type="paragraph" w:customStyle="1" w:styleId="Heading1">
    <w:name w:val="Heading 1"/>
    <w:basedOn w:val="a"/>
    <w:uiPriority w:val="1"/>
    <w:qFormat/>
    <w:rsid w:val="00A947D0"/>
    <w:pPr>
      <w:ind w:left="614" w:firstLine="5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A947D0"/>
    <w:pPr>
      <w:spacing w:before="31"/>
      <w:ind w:left="523" w:right="536"/>
      <w:jc w:val="center"/>
      <w:outlineLvl w:val="2"/>
    </w:pPr>
    <w:rPr>
      <w:b/>
      <w:bCs/>
      <w:sz w:val="21"/>
      <w:szCs w:val="21"/>
    </w:rPr>
  </w:style>
  <w:style w:type="paragraph" w:customStyle="1" w:styleId="Heading3">
    <w:name w:val="Heading 3"/>
    <w:basedOn w:val="a"/>
    <w:uiPriority w:val="1"/>
    <w:qFormat/>
    <w:rsid w:val="00A947D0"/>
    <w:pPr>
      <w:spacing w:before="1"/>
      <w:outlineLvl w:val="3"/>
    </w:pPr>
    <w:rPr>
      <w:b/>
      <w:bCs/>
      <w:sz w:val="18"/>
      <w:szCs w:val="18"/>
    </w:rPr>
  </w:style>
  <w:style w:type="paragraph" w:styleId="a4">
    <w:name w:val="List Paragraph"/>
    <w:basedOn w:val="a"/>
    <w:uiPriority w:val="1"/>
    <w:qFormat/>
    <w:rsid w:val="00A947D0"/>
    <w:pPr>
      <w:ind w:left="108" w:hanging="135"/>
    </w:pPr>
  </w:style>
  <w:style w:type="paragraph" w:customStyle="1" w:styleId="TableParagraph">
    <w:name w:val="Table Paragraph"/>
    <w:basedOn w:val="a"/>
    <w:uiPriority w:val="1"/>
    <w:qFormat/>
    <w:rsid w:val="00A947D0"/>
  </w:style>
  <w:style w:type="paragraph" w:styleId="a5">
    <w:name w:val="Balloon Text"/>
    <w:basedOn w:val="a"/>
    <w:link w:val="a6"/>
    <w:uiPriority w:val="99"/>
    <w:semiHidden/>
    <w:unhideWhenUsed/>
    <w:rsid w:val="002E06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06B0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Викторовна</dc:creator>
  <cp:lastModifiedBy>zhukova.iv</cp:lastModifiedBy>
  <cp:revision>2</cp:revision>
  <dcterms:created xsi:type="dcterms:W3CDTF">2020-12-17T16:04:00Z</dcterms:created>
  <dcterms:modified xsi:type="dcterms:W3CDTF">2020-12-17T16:04:00Z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2020-10-11T00:00:00Z</vt:filetime>
  </property>
</Properties>
</file>