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20" w:rsidRDefault="00297720" w:rsidP="00297720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 w:rsidRPr="00297720"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"https://www.mendeley.com/catalogue/f1891d06-a9b6-3967-a23a-9bddcd4c24ab/" </w:instrText>
      </w:r>
      <w:r>
        <w:rPr>
          <w:sz w:val="20"/>
          <w:szCs w:val="20"/>
        </w:rPr>
        <w:fldChar w:fldCharType="separate"/>
      </w:r>
      <w:r>
        <w:rPr>
          <w:rStyle w:val="a4"/>
          <w:sz w:val="20"/>
          <w:szCs w:val="20"/>
          <w:lang w:val="en-US"/>
        </w:rPr>
        <w:t xml:space="preserve">Determination of the conditions of spontaneous combustion of a </w:t>
      </w:r>
      <w:proofErr w:type="spellStart"/>
      <w:r>
        <w:rPr>
          <w:rStyle w:val="a4"/>
          <w:sz w:val="20"/>
          <w:szCs w:val="20"/>
          <w:lang w:val="en-US"/>
        </w:rPr>
        <w:t>rheologically</w:t>
      </w:r>
      <w:proofErr w:type="spellEnd"/>
      <w:r>
        <w:rPr>
          <w:rStyle w:val="a4"/>
          <w:sz w:val="20"/>
          <w:szCs w:val="20"/>
          <w:lang w:val="en-US"/>
        </w:rPr>
        <w:t xml:space="preserve"> complex medium inside the continuous infinite cylinder in convective heat transfer case</w:t>
      </w:r>
      <w:r>
        <w:rPr>
          <w:sz w:val="20"/>
          <w:szCs w:val="20"/>
        </w:rPr>
        <w:fldChar w:fldCharType="end"/>
      </w:r>
    </w:p>
    <w:p w:rsidR="00297720" w:rsidRDefault="00297720" w:rsidP="00297720">
      <w:pPr>
        <w:numPr>
          <w:ilvl w:val="0"/>
          <w:numId w:val="1"/>
        </w:numPr>
        <w:shd w:val="clear" w:color="auto" w:fill="D6E3BC" w:themeFill="accent3" w:themeFillTint="66"/>
        <w:spacing w:after="0" w:line="240" w:lineRule="auto"/>
        <w:rPr>
          <w:sz w:val="20"/>
          <w:szCs w:val="20"/>
        </w:rPr>
      </w:pPr>
      <w:hyperlink r:id="rId5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297720" w:rsidRDefault="00297720" w:rsidP="00297720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hyperlink r:id="rId6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297720" w:rsidRDefault="00297720" w:rsidP="00297720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hyperlink r:id="rId7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Novikova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O</w:t>
        </w:r>
      </w:hyperlink>
    </w:p>
    <w:p w:rsidR="00297720" w:rsidRDefault="00297720" w:rsidP="00297720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hyperlink r:id="rId8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Katz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D</w:t>
        </w:r>
      </w:hyperlink>
    </w:p>
    <w:p w:rsidR="00297720" w:rsidRDefault="00297720" w:rsidP="00297720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hyperlink r:id="rId9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Nagornov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V</w:t>
        </w:r>
      </w:hyperlink>
    </w:p>
    <w:p w:rsidR="00297720" w:rsidRDefault="00297720" w:rsidP="00297720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</w:p>
    <w:p w:rsidR="00297720" w:rsidRPr="00297720" w:rsidRDefault="00297720" w:rsidP="002977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E3S </w:t>
      </w:r>
      <w:proofErr w:type="spellStart"/>
      <w:r w:rsidRPr="00297720">
        <w:rPr>
          <w:sz w:val="20"/>
          <w:szCs w:val="20"/>
        </w:rPr>
        <w:t>WebofConferences</w:t>
      </w:r>
      <w:proofErr w:type="spellEnd"/>
      <w:r w:rsidRPr="00297720">
        <w:rPr>
          <w:sz w:val="20"/>
          <w:szCs w:val="20"/>
        </w:rPr>
        <w:t xml:space="preserve"> (2019)</w:t>
      </w:r>
    </w:p>
    <w:p w:rsidR="00297720" w:rsidRPr="00297720" w:rsidRDefault="00297720" w:rsidP="00297720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 w:rsidRPr="00297720">
        <w:rPr>
          <w:sz w:val="20"/>
          <w:szCs w:val="20"/>
          <w:lang w:val="en-US"/>
        </w:rPr>
        <w:t>2.</w:t>
      </w:r>
      <w:proofErr w:type="gramEnd"/>
      <w:r w:rsidRPr="00297720">
        <w:rPr>
          <w:sz w:val="20"/>
          <w:szCs w:val="20"/>
        </w:rPr>
        <w:fldChar w:fldCharType="begin"/>
      </w:r>
      <w:r w:rsidRPr="00297720">
        <w:rPr>
          <w:sz w:val="20"/>
          <w:szCs w:val="20"/>
          <w:lang w:val="en-US"/>
        </w:rPr>
        <w:instrText xml:space="preserve"> HYPERLINK "https://www.mendeley.com/catalogue/64104379-3fdc-3963-8c96-953659dff900/" </w:instrText>
      </w:r>
      <w:r w:rsidRPr="00297720">
        <w:rPr>
          <w:sz w:val="20"/>
          <w:szCs w:val="20"/>
        </w:rPr>
        <w:fldChar w:fldCharType="separate"/>
      </w:r>
      <w:r w:rsidRPr="00297720">
        <w:rPr>
          <w:rStyle w:val="a4"/>
          <w:sz w:val="20"/>
          <w:szCs w:val="20"/>
          <w:lang w:val="en-US"/>
        </w:rPr>
        <w:t>Economic indicators improvement due to the introduction of energy-efficient technologies</w:t>
      </w:r>
      <w:r w:rsidRPr="00297720">
        <w:rPr>
          <w:sz w:val="20"/>
          <w:szCs w:val="20"/>
        </w:rPr>
        <w:fldChar w:fldCharType="end"/>
      </w:r>
    </w:p>
    <w:p w:rsidR="00297720" w:rsidRPr="00297720" w:rsidRDefault="00297720" w:rsidP="00297720">
      <w:pPr>
        <w:numPr>
          <w:ilvl w:val="0"/>
          <w:numId w:val="2"/>
        </w:numPr>
        <w:shd w:val="clear" w:color="auto" w:fill="FFFF00"/>
        <w:spacing w:after="0" w:line="240" w:lineRule="auto"/>
        <w:rPr>
          <w:b/>
          <w:sz w:val="20"/>
          <w:szCs w:val="20"/>
        </w:rPr>
      </w:pPr>
      <w:hyperlink r:id="rId10" w:history="1">
        <w:proofErr w:type="spellStart"/>
        <w:r w:rsidRPr="00297720">
          <w:rPr>
            <w:rStyle w:val="textholdertextadjuster-s12ienp4-0"/>
            <w:sz w:val="20"/>
            <w:szCs w:val="20"/>
          </w:rPr>
          <w:t>Nikolaeva</w:t>
        </w:r>
        <w:proofErr w:type="spellEnd"/>
        <w:r w:rsidRPr="00297720">
          <w:rPr>
            <w:rStyle w:val="textholdertextadjuster-s12ienp4-0"/>
            <w:sz w:val="20"/>
            <w:szCs w:val="20"/>
          </w:rPr>
          <w:t xml:space="preserve"> E</w:t>
        </w:r>
      </w:hyperlink>
    </w:p>
    <w:p w:rsidR="00297720" w:rsidRPr="00297720" w:rsidRDefault="00297720" w:rsidP="00297720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hyperlink r:id="rId11" w:history="1">
        <w:proofErr w:type="spellStart"/>
        <w:r w:rsidRPr="00297720"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 w:rsidRPr="00297720"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297720" w:rsidRPr="00297720" w:rsidRDefault="00297720" w:rsidP="00297720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hyperlink r:id="rId12" w:history="1">
        <w:proofErr w:type="spellStart"/>
        <w:r w:rsidRPr="00297720">
          <w:rPr>
            <w:rStyle w:val="textholdertextadjuster-s12ienp4-0"/>
            <w:color w:val="0000FF"/>
            <w:sz w:val="20"/>
            <w:szCs w:val="20"/>
          </w:rPr>
          <w:t>Dunaeva</w:t>
        </w:r>
        <w:proofErr w:type="spellEnd"/>
        <w:r w:rsidRPr="00297720">
          <w:rPr>
            <w:rStyle w:val="textholdertextadjuster-s12ienp4-0"/>
            <w:color w:val="0000FF"/>
            <w:sz w:val="20"/>
            <w:szCs w:val="20"/>
          </w:rPr>
          <w:t xml:space="preserve"> T</w:t>
        </w:r>
      </w:hyperlink>
    </w:p>
    <w:p w:rsidR="00297720" w:rsidRPr="00297720" w:rsidRDefault="00297720" w:rsidP="00297720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hyperlink r:id="rId13" w:history="1">
        <w:proofErr w:type="spellStart"/>
        <w:r w:rsidRPr="00297720"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 w:rsidRPr="00297720"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297720" w:rsidRPr="00297720" w:rsidRDefault="00297720" w:rsidP="00297720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hyperlink r:id="rId14" w:history="1">
        <w:proofErr w:type="spellStart"/>
        <w:r w:rsidRPr="00297720">
          <w:rPr>
            <w:rStyle w:val="textholdertextadjuster-s12ienp4-0"/>
            <w:color w:val="0000FF"/>
            <w:sz w:val="20"/>
            <w:szCs w:val="20"/>
          </w:rPr>
          <w:t>Enikeeva</w:t>
        </w:r>
        <w:proofErr w:type="spellEnd"/>
        <w:r w:rsidRPr="00297720"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297720" w:rsidRDefault="00297720" w:rsidP="00297720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</w:p>
    <w:p w:rsidR="00297720" w:rsidRDefault="00297720" w:rsidP="002977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E3S </w:t>
      </w:r>
      <w:proofErr w:type="spellStart"/>
      <w:r>
        <w:rPr>
          <w:sz w:val="20"/>
          <w:szCs w:val="20"/>
        </w:rPr>
        <w:t>WebofConferences</w:t>
      </w:r>
      <w:proofErr w:type="spellEnd"/>
      <w:r>
        <w:rPr>
          <w:sz w:val="20"/>
          <w:szCs w:val="20"/>
        </w:rPr>
        <w:t xml:space="preserve"> (2019)</w:t>
      </w:r>
    </w:p>
    <w:p w:rsidR="00297720" w:rsidRDefault="00297720" w:rsidP="00297720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 w:rsidRPr="00297720"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>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"https://www.mendeley.com/catalogue/4be4ac15-c705-38ad-9d93-f246095e1622/" </w:instrText>
      </w:r>
      <w:r>
        <w:rPr>
          <w:sz w:val="20"/>
          <w:szCs w:val="20"/>
        </w:rPr>
        <w:fldChar w:fldCharType="separate"/>
      </w:r>
      <w:r>
        <w:rPr>
          <w:rStyle w:val="a4"/>
          <w:sz w:val="20"/>
          <w:szCs w:val="20"/>
          <w:lang w:val="en-US"/>
        </w:rPr>
        <w:t>Identification of areas of emergence of critical flow regimes of nonlinear viscous liquids in a tubular reactor</w:t>
      </w:r>
      <w:r>
        <w:rPr>
          <w:sz w:val="20"/>
          <w:szCs w:val="20"/>
        </w:rPr>
        <w:fldChar w:fldCharType="end"/>
      </w:r>
    </w:p>
    <w:p w:rsidR="00297720" w:rsidRDefault="00297720" w:rsidP="002977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hyperlink r:id="rId15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297720" w:rsidRDefault="00297720" w:rsidP="002977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hyperlink r:id="rId16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297720" w:rsidRDefault="00297720" w:rsidP="002977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hyperlink r:id="rId17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Dunaeva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T</w:t>
        </w:r>
      </w:hyperlink>
    </w:p>
    <w:p w:rsidR="00297720" w:rsidRDefault="00297720" w:rsidP="002977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hyperlink r:id="rId18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Nikolaeva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E</w:t>
        </w:r>
      </w:hyperlink>
    </w:p>
    <w:p w:rsidR="00297720" w:rsidRDefault="00297720" w:rsidP="002977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hyperlink r:id="rId19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Enikeeva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297720" w:rsidRDefault="00297720" w:rsidP="002977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</w:p>
    <w:p w:rsidR="00297720" w:rsidRDefault="00297720" w:rsidP="002977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E3S </w:t>
      </w:r>
      <w:proofErr w:type="spellStart"/>
      <w:r>
        <w:rPr>
          <w:sz w:val="20"/>
          <w:szCs w:val="20"/>
        </w:rPr>
        <w:t>WebofConferences</w:t>
      </w:r>
      <w:proofErr w:type="spellEnd"/>
      <w:r>
        <w:rPr>
          <w:sz w:val="20"/>
          <w:szCs w:val="20"/>
        </w:rPr>
        <w:t xml:space="preserve"> (2019)</w:t>
      </w:r>
    </w:p>
    <w:p w:rsidR="00297720" w:rsidRDefault="00297720" w:rsidP="00297720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 w:rsidRPr="00297720"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>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"https://www.mendeley.com/catalogue/712840fa-e5fc-3bdc-8f2b-0af39332f147/" </w:instrText>
      </w:r>
      <w:r>
        <w:rPr>
          <w:sz w:val="20"/>
          <w:szCs w:val="20"/>
        </w:rPr>
        <w:fldChar w:fldCharType="separate"/>
      </w:r>
      <w:r>
        <w:rPr>
          <w:rStyle w:val="a4"/>
          <w:sz w:val="20"/>
          <w:szCs w:val="20"/>
          <w:lang w:val="en-US"/>
        </w:rPr>
        <w:t>On directions of improving the energy efficiency in Russia</w:t>
      </w:r>
      <w:r>
        <w:rPr>
          <w:sz w:val="20"/>
          <w:szCs w:val="20"/>
        </w:rPr>
        <w:fldChar w:fldCharType="end"/>
      </w:r>
    </w:p>
    <w:p w:rsidR="00297720" w:rsidRDefault="00297720" w:rsidP="00297720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hyperlink r:id="rId20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297720" w:rsidRDefault="00297720" w:rsidP="00297720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hyperlink r:id="rId21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Dunaeva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T</w:t>
        </w:r>
      </w:hyperlink>
    </w:p>
    <w:p w:rsidR="00297720" w:rsidRDefault="00297720" w:rsidP="00297720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hyperlink r:id="rId22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297720" w:rsidRDefault="00297720" w:rsidP="00297720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hyperlink r:id="rId23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Katz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D</w:t>
        </w:r>
      </w:hyperlink>
    </w:p>
    <w:p w:rsidR="00297720" w:rsidRDefault="00297720" w:rsidP="00297720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hyperlink r:id="rId24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Enikeeva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297720" w:rsidRDefault="00297720" w:rsidP="00297720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hyperlink r:id="rId25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Nikolaeva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E</w:t>
        </w:r>
      </w:hyperlink>
    </w:p>
    <w:p w:rsidR="00297720" w:rsidRDefault="00297720" w:rsidP="00297720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</w:p>
    <w:p w:rsidR="00297720" w:rsidRPr="0009707A" w:rsidRDefault="00297720" w:rsidP="00297720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IOP Conference Series: Earth and Environmental Science (2019)</w:t>
      </w:r>
    </w:p>
    <w:p w:rsidR="00297720" w:rsidRPr="0009707A" w:rsidRDefault="00297720" w:rsidP="00297720">
      <w:pPr>
        <w:spacing w:after="0" w:line="240" w:lineRule="auto"/>
        <w:rPr>
          <w:sz w:val="20"/>
          <w:szCs w:val="20"/>
          <w:lang w:val="en-US"/>
        </w:rPr>
      </w:pPr>
    </w:p>
    <w:p w:rsidR="00297720" w:rsidRDefault="00297720" w:rsidP="00297720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 w:rsidRPr="00297720">
        <w:rPr>
          <w:sz w:val="20"/>
          <w:szCs w:val="20"/>
          <w:lang w:val="en-US"/>
        </w:rPr>
        <w:t>5</w:t>
      </w:r>
      <w:r>
        <w:rPr>
          <w:sz w:val="20"/>
          <w:szCs w:val="20"/>
          <w:lang w:val="en-US"/>
        </w:rPr>
        <w:t>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"https://www.mendeley.com/catalogue/27c7c421-6026-36fb-8dfc-0947b8bd7171/" </w:instrText>
      </w:r>
      <w:r>
        <w:rPr>
          <w:sz w:val="20"/>
          <w:szCs w:val="20"/>
        </w:rPr>
        <w:fldChar w:fldCharType="separate"/>
      </w:r>
      <w:r>
        <w:rPr>
          <w:rStyle w:val="a4"/>
          <w:sz w:val="20"/>
          <w:szCs w:val="20"/>
          <w:lang w:val="en-US"/>
        </w:rPr>
        <w:t>Process model as a basis for intellectual control in real time by the processes of the production enterprise</w:t>
      </w:r>
      <w:r>
        <w:rPr>
          <w:sz w:val="20"/>
          <w:szCs w:val="20"/>
        </w:rPr>
        <w:fldChar w:fldCharType="end"/>
      </w:r>
    </w:p>
    <w:p w:rsidR="00297720" w:rsidRDefault="00297720" w:rsidP="00297720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hyperlink r:id="rId26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Novikova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O</w:t>
        </w:r>
      </w:hyperlink>
    </w:p>
    <w:p w:rsidR="00297720" w:rsidRDefault="00297720" w:rsidP="00297720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hyperlink r:id="rId27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Kotsyubinsky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A</w:t>
        </w:r>
      </w:hyperlink>
    </w:p>
    <w:p w:rsidR="00297720" w:rsidRDefault="00297720" w:rsidP="00297720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hyperlink r:id="rId28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297720" w:rsidRDefault="00297720" w:rsidP="00297720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hyperlink r:id="rId29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297720" w:rsidRDefault="00297720" w:rsidP="00297720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hyperlink r:id="rId30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Dunaeva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T</w:t>
        </w:r>
      </w:hyperlink>
    </w:p>
    <w:p w:rsidR="00297720" w:rsidRDefault="00297720" w:rsidP="00297720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</w:p>
    <w:p w:rsidR="00297720" w:rsidRDefault="00297720" w:rsidP="00297720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IOP Conference Series: Materials Science and Engineering (2019)</w:t>
      </w:r>
    </w:p>
    <w:p w:rsidR="00297720" w:rsidRDefault="00297720" w:rsidP="00297720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 w:rsidRPr="00297720">
        <w:rPr>
          <w:sz w:val="20"/>
          <w:szCs w:val="20"/>
          <w:lang w:val="en-US"/>
        </w:rPr>
        <w:t>6</w:t>
      </w:r>
      <w:r>
        <w:rPr>
          <w:sz w:val="20"/>
          <w:szCs w:val="20"/>
          <w:lang w:val="en-US"/>
        </w:rPr>
        <w:t>.</w:t>
      </w:r>
      <w:proofErr w:type="gramEnd"/>
      <w:r>
        <w:rPr>
          <w:sz w:val="20"/>
          <w:szCs w:val="20"/>
        </w:rPr>
        <w:fldChar w:fldCharType="begin"/>
      </w:r>
      <w:r w:rsidRPr="0009707A">
        <w:rPr>
          <w:sz w:val="20"/>
          <w:szCs w:val="20"/>
          <w:lang w:val="en-US"/>
        </w:rPr>
        <w:instrText xml:space="preserve"> HYPERLINK "https://www.mendeley.com/catalogue/fea8d647-d3f0-36aa-8009-0854f6b4f530/" </w:instrText>
      </w:r>
      <w:r>
        <w:rPr>
          <w:sz w:val="20"/>
          <w:szCs w:val="20"/>
        </w:rPr>
        <w:fldChar w:fldCharType="separate"/>
      </w:r>
      <w:r>
        <w:rPr>
          <w:rStyle w:val="a4"/>
          <w:sz w:val="20"/>
          <w:szCs w:val="20"/>
          <w:lang w:val="en-US"/>
        </w:rPr>
        <w:t xml:space="preserve">The emergence of bifurcation phenomena during the flow of </w:t>
      </w:r>
      <w:proofErr w:type="spellStart"/>
      <w:r>
        <w:rPr>
          <w:rStyle w:val="a4"/>
          <w:sz w:val="20"/>
          <w:szCs w:val="20"/>
          <w:lang w:val="en-US"/>
        </w:rPr>
        <w:t>rheologically</w:t>
      </w:r>
      <w:proofErr w:type="spellEnd"/>
      <w:r>
        <w:rPr>
          <w:rStyle w:val="a4"/>
          <w:sz w:val="20"/>
          <w:szCs w:val="20"/>
          <w:lang w:val="en-US"/>
        </w:rPr>
        <w:t xml:space="preserve"> complex media in a tubular reactor</w:t>
      </w:r>
      <w:r>
        <w:rPr>
          <w:sz w:val="20"/>
          <w:szCs w:val="20"/>
        </w:rPr>
        <w:fldChar w:fldCharType="end"/>
      </w:r>
    </w:p>
    <w:p w:rsidR="00297720" w:rsidRDefault="00297720" w:rsidP="002977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hyperlink r:id="rId31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297720" w:rsidRDefault="00297720" w:rsidP="002977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hyperlink r:id="rId32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297720" w:rsidRDefault="00297720" w:rsidP="002977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hyperlink r:id="rId33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Dunaeva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T</w:t>
        </w:r>
      </w:hyperlink>
    </w:p>
    <w:p w:rsidR="00297720" w:rsidRDefault="00297720" w:rsidP="002977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hyperlink r:id="rId34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Novikova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O</w:t>
        </w:r>
      </w:hyperlink>
    </w:p>
    <w:p w:rsidR="00297720" w:rsidRDefault="00297720" w:rsidP="002977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hyperlink r:id="rId35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Prudchenko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M</w:t>
        </w:r>
      </w:hyperlink>
    </w:p>
    <w:p w:rsidR="00297720" w:rsidRDefault="00297720" w:rsidP="002977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</w:p>
    <w:p w:rsidR="00297720" w:rsidRDefault="00297720" w:rsidP="00297720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IOP Conference Series: Earth and Environmental Science (2019)</w:t>
      </w:r>
    </w:p>
    <w:p w:rsidR="00297720" w:rsidRDefault="00297720" w:rsidP="00297720">
      <w:pPr>
        <w:pStyle w:val="2"/>
        <w:spacing w:before="0" w:beforeAutospacing="0" w:after="0" w:afterAutospacing="0"/>
        <w:rPr>
          <w:sz w:val="20"/>
          <w:szCs w:val="20"/>
          <w:lang w:val="en-US"/>
        </w:rPr>
      </w:pPr>
      <w:proofErr w:type="gramStart"/>
      <w:r w:rsidRPr="00297720">
        <w:rPr>
          <w:sz w:val="20"/>
          <w:szCs w:val="20"/>
          <w:lang w:val="en-US"/>
        </w:rPr>
        <w:t>7</w:t>
      </w:r>
      <w:r>
        <w:rPr>
          <w:sz w:val="20"/>
          <w:szCs w:val="20"/>
          <w:lang w:val="en-US"/>
        </w:rPr>
        <w:t>.</w:t>
      </w:r>
      <w:proofErr w:type="gramEnd"/>
      <w:hyperlink r:id="rId36" w:history="1">
        <w:r>
          <w:rPr>
            <w:rStyle w:val="a4"/>
            <w:sz w:val="20"/>
            <w:szCs w:val="20"/>
            <w:lang w:val="en-US"/>
          </w:rPr>
          <w:t>The impact of innovative technologies on consumers in the power supply market</w:t>
        </w:r>
      </w:hyperlink>
    </w:p>
    <w:p w:rsidR="00297720" w:rsidRDefault="00297720" w:rsidP="00297720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37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Karuseva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297720" w:rsidRDefault="00297720" w:rsidP="00297720">
      <w:pPr>
        <w:numPr>
          <w:ilvl w:val="0"/>
          <w:numId w:val="7"/>
        </w:numPr>
        <w:shd w:val="clear" w:color="auto" w:fill="D6E3BC" w:themeFill="accent3" w:themeFillTint="66"/>
        <w:spacing w:after="0" w:line="240" w:lineRule="auto"/>
        <w:rPr>
          <w:sz w:val="20"/>
          <w:szCs w:val="20"/>
        </w:rPr>
      </w:pPr>
      <w:hyperlink r:id="rId38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Livshits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S</w:t>
        </w:r>
      </w:hyperlink>
    </w:p>
    <w:p w:rsidR="00297720" w:rsidRDefault="00297720" w:rsidP="00297720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39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Kotsubinski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A</w:t>
        </w:r>
      </w:hyperlink>
    </w:p>
    <w:p w:rsidR="00297720" w:rsidRDefault="00297720" w:rsidP="00297720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40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Yudina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N</w:t>
        </w:r>
      </w:hyperlink>
    </w:p>
    <w:p w:rsidR="00297720" w:rsidRDefault="00297720" w:rsidP="00297720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41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Novikova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O</w:t>
        </w:r>
      </w:hyperlink>
    </w:p>
    <w:p w:rsidR="00297720" w:rsidRDefault="00297720" w:rsidP="00297720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hyperlink r:id="rId42" w:history="1">
        <w:proofErr w:type="spellStart"/>
        <w:r>
          <w:rPr>
            <w:rStyle w:val="textholdertextadjuster-s12ienp4-0"/>
            <w:color w:val="0000FF"/>
            <w:sz w:val="20"/>
            <w:szCs w:val="20"/>
          </w:rPr>
          <w:t>Tabakova</w:t>
        </w:r>
        <w:proofErr w:type="spellEnd"/>
        <w:r>
          <w:rPr>
            <w:rStyle w:val="textholdertextadjuster-s12ienp4-0"/>
            <w:color w:val="0000FF"/>
            <w:sz w:val="20"/>
            <w:szCs w:val="20"/>
          </w:rPr>
          <w:t xml:space="preserve"> A</w:t>
        </w:r>
      </w:hyperlink>
    </w:p>
    <w:p w:rsidR="00297720" w:rsidRDefault="00297720" w:rsidP="00297720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</w:p>
    <w:p w:rsidR="00297720" w:rsidRDefault="00297720" w:rsidP="002977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E3S </w:t>
      </w:r>
      <w:proofErr w:type="spellStart"/>
      <w:r>
        <w:rPr>
          <w:sz w:val="20"/>
          <w:szCs w:val="20"/>
        </w:rPr>
        <w:t>WebofConferences</w:t>
      </w:r>
      <w:proofErr w:type="spellEnd"/>
      <w:r>
        <w:rPr>
          <w:sz w:val="20"/>
          <w:szCs w:val="20"/>
        </w:rPr>
        <w:t xml:space="preserve"> (2019)</w:t>
      </w:r>
    </w:p>
    <w:p w:rsidR="00207FB3" w:rsidRPr="00297720" w:rsidRDefault="00207FB3"/>
    <w:sectPr w:rsidR="00207FB3" w:rsidRPr="00297720" w:rsidSect="0029772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C81"/>
    <w:multiLevelType w:val="multilevel"/>
    <w:tmpl w:val="6E5A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F1BA7"/>
    <w:multiLevelType w:val="multilevel"/>
    <w:tmpl w:val="1654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C3CBC"/>
    <w:multiLevelType w:val="multilevel"/>
    <w:tmpl w:val="6174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B61A3"/>
    <w:multiLevelType w:val="multilevel"/>
    <w:tmpl w:val="D986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C7DDF"/>
    <w:multiLevelType w:val="multilevel"/>
    <w:tmpl w:val="4F7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EE00DF"/>
    <w:multiLevelType w:val="multilevel"/>
    <w:tmpl w:val="3948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51E6C"/>
    <w:multiLevelType w:val="multilevel"/>
    <w:tmpl w:val="BC18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7720"/>
    <w:rsid w:val="00207FB3"/>
    <w:rsid w:val="0029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2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297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772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977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holdertextadjuster-s12ienp4-0">
    <w:name w:val="textholder__textadjuster-s12ienp4-0"/>
    <w:basedOn w:val="a0"/>
    <w:rsid w:val="00297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deley.com/authors/57210317904" TargetMode="External"/><Relationship Id="rId13" Type="http://schemas.openxmlformats.org/officeDocument/2006/relationships/hyperlink" Target="https://www.mendeley.com/authors/12038788200" TargetMode="External"/><Relationship Id="rId18" Type="http://schemas.openxmlformats.org/officeDocument/2006/relationships/hyperlink" Target="https://www.mendeley.com/authors/57210322820" TargetMode="External"/><Relationship Id="rId26" Type="http://schemas.openxmlformats.org/officeDocument/2006/relationships/hyperlink" Target="https://www.mendeley.com/authors/57202820472" TargetMode="External"/><Relationship Id="rId39" Type="http://schemas.openxmlformats.org/officeDocument/2006/relationships/hyperlink" Target="https://www.mendeley.com/authors/572125508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ndeley.com/authors/57210311103" TargetMode="External"/><Relationship Id="rId34" Type="http://schemas.openxmlformats.org/officeDocument/2006/relationships/hyperlink" Target="https://www.mendeley.com/authors/57202820472" TargetMode="External"/><Relationship Id="rId42" Type="http://schemas.openxmlformats.org/officeDocument/2006/relationships/hyperlink" Target="https://www.mendeley.com/authors/57202819499" TargetMode="External"/><Relationship Id="rId7" Type="http://schemas.openxmlformats.org/officeDocument/2006/relationships/hyperlink" Target="https://www.mendeley.com/authors/57202820472" TargetMode="External"/><Relationship Id="rId12" Type="http://schemas.openxmlformats.org/officeDocument/2006/relationships/hyperlink" Target="https://www.mendeley.com/authors/57210311103" TargetMode="External"/><Relationship Id="rId17" Type="http://schemas.openxmlformats.org/officeDocument/2006/relationships/hyperlink" Target="https://www.mendeley.com/authors/57210311103" TargetMode="External"/><Relationship Id="rId25" Type="http://schemas.openxmlformats.org/officeDocument/2006/relationships/hyperlink" Target="https://www.mendeley.com/authors/57210322820" TargetMode="External"/><Relationship Id="rId33" Type="http://schemas.openxmlformats.org/officeDocument/2006/relationships/hyperlink" Target="https://www.mendeley.com/authors/57210311103" TargetMode="External"/><Relationship Id="rId38" Type="http://schemas.openxmlformats.org/officeDocument/2006/relationships/hyperlink" Target="https://www.mendeley.com/authors/120387882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ndeley.com/authors/7004162207" TargetMode="External"/><Relationship Id="rId20" Type="http://schemas.openxmlformats.org/officeDocument/2006/relationships/hyperlink" Target="https://www.mendeley.com/authors/7004162207" TargetMode="External"/><Relationship Id="rId29" Type="http://schemas.openxmlformats.org/officeDocument/2006/relationships/hyperlink" Target="https://www.mendeley.com/authors/12038788200" TargetMode="External"/><Relationship Id="rId41" Type="http://schemas.openxmlformats.org/officeDocument/2006/relationships/hyperlink" Target="https://www.mendeley.com/authors/572028204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ndeley.com/authors/7004162207" TargetMode="External"/><Relationship Id="rId11" Type="http://schemas.openxmlformats.org/officeDocument/2006/relationships/hyperlink" Target="https://www.mendeley.com/authors/7004162207" TargetMode="External"/><Relationship Id="rId24" Type="http://schemas.openxmlformats.org/officeDocument/2006/relationships/hyperlink" Target="https://www.mendeley.com/authors/36650521300" TargetMode="External"/><Relationship Id="rId32" Type="http://schemas.openxmlformats.org/officeDocument/2006/relationships/hyperlink" Target="https://www.mendeley.com/authors/7004162207" TargetMode="External"/><Relationship Id="rId37" Type="http://schemas.openxmlformats.org/officeDocument/2006/relationships/hyperlink" Target="https://www.mendeley.com/authors/57212565499" TargetMode="External"/><Relationship Id="rId40" Type="http://schemas.openxmlformats.org/officeDocument/2006/relationships/hyperlink" Target="https://www.mendeley.com/authors/7004162207" TargetMode="External"/><Relationship Id="rId5" Type="http://schemas.openxmlformats.org/officeDocument/2006/relationships/hyperlink" Target="https://www.mendeley.com/authors/12038788200" TargetMode="External"/><Relationship Id="rId15" Type="http://schemas.openxmlformats.org/officeDocument/2006/relationships/hyperlink" Target="https://www.mendeley.com/authors/12038788200" TargetMode="External"/><Relationship Id="rId23" Type="http://schemas.openxmlformats.org/officeDocument/2006/relationships/hyperlink" Target="https://www.mendeley.com/authors/57210317904" TargetMode="External"/><Relationship Id="rId28" Type="http://schemas.openxmlformats.org/officeDocument/2006/relationships/hyperlink" Target="https://www.mendeley.com/authors/7004162207" TargetMode="External"/><Relationship Id="rId36" Type="http://schemas.openxmlformats.org/officeDocument/2006/relationships/hyperlink" Target="https://www.mendeley.com/catalogue/c34a60be-dc44-3327-b0d5-132344bdefa5/" TargetMode="External"/><Relationship Id="rId10" Type="http://schemas.openxmlformats.org/officeDocument/2006/relationships/hyperlink" Target="https://www.mendeley.com/authors/57210322820" TargetMode="External"/><Relationship Id="rId19" Type="http://schemas.openxmlformats.org/officeDocument/2006/relationships/hyperlink" Target="https://www.mendeley.com/authors/36650521300" TargetMode="External"/><Relationship Id="rId31" Type="http://schemas.openxmlformats.org/officeDocument/2006/relationships/hyperlink" Target="https://www.mendeley.com/authors/1203878820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ndeley.com/authors/57211795911" TargetMode="External"/><Relationship Id="rId14" Type="http://schemas.openxmlformats.org/officeDocument/2006/relationships/hyperlink" Target="https://www.mendeley.com/authors/36650521300" TargetMode="External"/><Relationship Id="rId22" Type="http://schemas.openxmlformats.org/officeDocument/2006/relationships/hyperlink" Target="https://www.mendeley.com/authors/12038788200" TargetMode="External"/><Relationship Id="rId27" Type="http://schemas.openxmlformats.org/officeDocument/2006/relationships/hyperlink" Target="https://www.mendeley.com/authors/57212167550" TargetMode="External"/><Relationship Id="rId30" Type="http://schemas.openxmlformats.org/officeDocument/2006/relationships/hyperlink" Target="https://www.mendeley.com/authors/57210311103" TargetMode="External"/><Relationship Id="rId35" Type="http://schemas.openxmlformats.org/officeDocument/2006/relationships/hyperlink" Target="https://www.mendeley.com/authors/5721031401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2020-10-17T12:22:00Z</dcterms:created>
  <dcterms:modified xsi:type="dcterms:W3CDTF">2020-10-17T12:31:00Z</dcterms:modified>
</cp:coreProperties>
</file>