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76A35">
        <w:rPr>
          <w:rFonts w:ascii="Times New Roman" w:hAnsi="Times New Roman" w:cs="Times New Roman"/>
          <w:b/>
          <w:sz w:val="24"/>
          <w:szCs w:val="20"/>
        </w:rPr>
        <w:t>Требования к журналу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ПРАВИЛА ДЛЯ АВТОРОВ: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Журналы ВАК " ИЗВУЗ. Проблемы энергетики", "Вестник КГЭУ" имеют тематическую направленность и публикуют статьи по фундаментальным и прикладным проблемам энергетики.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В журнале публикуются результаты, которые ранее не публиковались и не предназначены для одновременной публикации в других изданиях.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Автор может опубликовать не более одной статьи в одном номере журнала.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С авторов статей не взимается плата за публикацию рукописей.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Гонорар авторам не выплачивается.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К рукописи прилагаются следующие статьи: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1. сопроводительное письмо от организации, в которой выполнялась работа;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2. экспертное заключение о возможности публикации статьи в открытой печати;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для сотрудников КГЭУ выписка из протокола заседания кафедры.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Рукопись должна быть тщательно проверена и подписана всеми авторами.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Редакционная коллегия рекомендует при подготовке рукописи обратить внимание на следующее: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1. Журнал принимает статьи, разработанные в соответствии со структурой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IMRAD</w:t>
      </w:r>
      <w:r w:rsidRPr="00A76A35">
        <w:rPr>
          <w:rFonts w:ascii="Times New Roman" w:hAnsi="Times New Roman" w:cs="Times New Roman"/>
          <w:sz w:val="20"/>
          <w:szCs w:val="20"/>
        </w:rPr>
        <w:t>. Статья разделена на части, каждая часть имеет свое название: Введени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е(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 xml:space="preserve"> Введение), Литературный обзор( Обзор литературы), Материалы и методы (Материалы и методы), Результаты (Результаты), Обсуждение (Обсуждения), Заключение или Выводы (Заключения).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392C18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2</w:t>
      </w:r>
      <w:r w:rsidRPr="00392C18">
        <w:rPr>
          <w:rFonts w:ascii="Times New Roman" w:hAnsi="Times New Roman" w:cs="Times New Roman"/>
          <w:b/>
          <w:szCs w:val="20"/>
        </w:rPr>
        <w:t>. Название статьи должно полностью отражать ее содержание и новизну представленного исследования.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Обращаем Ваше внимание на показатели оригинальности статьи, которые приемлемы для прохождения входного контроля: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Оригинальность -55%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Цитаты -20%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6A35">
        <w:rPr>
          <w:rFonts w:ascii="Times New Roman" w:hAnsi="Times New Roman" w:cs="Times New Roman"/>
          <w:b/>
          <w:sz w:val="20"/>
          <w:szCs w:val="20"/>
        </w:rPr>
        <w:t>Самоцитирования</w:t>
      </w:r>
      <w:proofErr w:type="spellEnd"/>
      <w:r w:rsidRPr="00A76A35">
        <w:rPr>
          <w:rFonts w:ascii="Times New Roman" w:hAnsi="Times New Roman" w:cs="Times New Roman"/>
          <w:b/>
          <w:sz w:val="20"/>
          <w:szCs w:val="20"/>
        </w:rPr>
        <w:t xml:space="preserve"> -15%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Заимствования-не более 10%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Статья должна содержать информацию о каждом авторе: фамилия, имя, отчество (полностью); полное наименование организации-место работы (учебы); должность, ученая степень; адрес электронной почты; указать, с кем из авторов (если авторов несколько) вести переписку или переговоры.</w:t>
      </w:r>
      <w:proofErr w:type="gramEnd"/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Резюме должно быть структурировано (следовать логике описания результатов в статье): цель, методы, результаты, выводы.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Объем рукописи научной статьи должен составлять не менее 12 страниц, включая рисунки (с учетом списка литературы и аннотаций).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Электронная версия рукописи статьи с полным комплектом документов загружается в редакцию через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A76A35">
        <w:rPr>
          <w:rFonts w:ascii="Times New Roman" w:hAnsi="Times New Roman" w:cs="Times New Roman"/>
          <w:sz w:val="20"/>
          <w:szCs w:val="20"/>
        </w:rPr>
        <w:t>://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76A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energyret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При наборе текста на компьютере следует соблюдать следующие правила оформления рукописи: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Электронная версия рукописи статьи с полным комплектом документов загружается в редакцию через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A76A35">
        <w:rPr>
          <w:rFonts w:ascii="Times New Roman" w:hAnsi="Times New Roman" w:cs="Times New Roman"/>
          <w:sz w:val="20"/>
          <w:szCs w:val="20"/>
        </w:rPr>
        <w:t>://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76A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energyret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ТРЕБОВАНИЯ К ОФОРМЛЕНИЮ СТАТЬИ: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Те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кст ст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 xml:space="preserve">атьи набран шрифтом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Times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Roman</w:t>
      </w:r>
      <w:r w:rsidRPr="00A76A35">
        <w:rPr>
          <w:rFonts w:ascii="Times New Roman" w:hAnsi="Times New Roman" w:cs="Times New Roman"/>
          <w:sz w:val="20"/>
          <w:szCs w:val="20"/>
        </w:rPr>
        <w:t xml:space="preserve"> размером 10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 с интервалом между строками "не менее 12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". Должны быть установлены следующие размеры полей: верхнее-2 см, нижнее-1,5 см, левое-4,5 </w:t>
      </w:r>
      <w:r w:rsidRPr="00A76A35">
        <w:rPr>
          <w:rFonts w:ascii="Times New Roman" w:hAnsi="Times New Roman" w:cs="Times New Roman"/>
          <w:sz w:val="20"/>
          <w:szCs w:val="20"/>
        </w:rPr>
        <w:lastRenderedPageBreak/>
        <w:t>см и правое-2,5 см. На вкладке "Формат бумаги" следует выбрать стандартные параметры: ширина листа 21 см, высота 29,7 см. Отступ первой строки должен быть строго 1 см.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Между цифровым значением величины и ее размером должен быть помещен непрерывный знак пробела. Различайте дефис "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-"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>, знак минус"−" и тире "—". Не используйте переносов в словах. Не используйте пробелы для форматирования текста.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Все сокращения, за исключением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общепринятых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>, расшифровываются при их первом упоминании в тексте статьи.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Значения физических величин приведены в единицах СИ или разрешены к использованию наравне с ними.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Формулы набираются обычным шрифтом с использованием редактора формул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Microsoft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Equation</w:t>
      </w:r>
      <w:r w:rsidRPr="00A76A35">
        <w:rPr>
          <w:rFonts w:ascii="Times New Roman" w:hAnsi="Times New Roman" w:cs="Times New Roman"/>
          <w:sz w:val="20"/>
          <w:szCs w:val="20"/>
        </w:rPr>
        <w:t xml:space="preserve"> 6.0 с соблюдением размеров: обычный текст – 10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большой индекс-9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малый индекс-8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большой символ-16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, малый символ-12 пт.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В формулах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 xml:space="preserve"> а также при их расшифровке буквы латинского алфавита (как и в основном тексте) набираются курсивом, буквы греческого и русского алфавитов набираются прямым шрифтом. Математические символы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lim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lg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ln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arg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,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const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sin</w:t>
      </w:r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cos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min</w:t>
      </w:r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max</w:t>
      </w:r>
      <w:r w:rsidRPr="00A76A35">
        <w:rPr>
          <w:rFonts w:ascii="Times New Roman" w:hAnsi="Times New Roman" w:cs="Times New Roman"/>
          <w:sz w:val="20"/>
          <w:szCs w:val="20"/>
        </w:rPr>
        <w:t xml:space="preserve"> и т.д. Набираются прямым шрифтом. Символ не должен сливаться с элементом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суперсимвола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Длина формул не должна превышать 10 см. Большие формулы должны быть разделены на отдельные независимые фрагменты.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Нумерация и знаки препинания должны быть установлены отдельно от формул в обычном тексте. Формулы, на которые есть ссылки в тексте, пронумерованы по правому краю страницы арабскими цифрами в круглых скобках.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Рисунки должны быть подготовлены в виде таблицы с рисунками. Чертежи должны быть высокого качества, обозначения на чертеже должны быть четкими и читабельными.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Количество рисунков должно быть логически обосновано, они должны иметь расширение, совместно используемое с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A76A35">
        <w:rPr>
          <w:rFonts w:ascii="Times New Roman" w:hAnsi="Times New Roman" w:cs="Times New Roman"/>
          <w:sz w:val="20"/>
          <w:szCs w:val="20"/>
        </w:rPr>
        <w:t xml:space="preserve"> (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drawing</w:t>
      </w:r>
      <w:r w:rsidRPr="00A76A35">
        <w:rPr>
          <w:rFonts w:ascii="Times New Roman" w:hAnsi="Times New Roman" w:cs="Times New Roman"/>
          <w:sz w:val="20"/>
          <w:szCs w:val="20"/>
        </w:rPr>
        <w:t xml:space="preserve">, редакторы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CorelDRAW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Photoshop</w:t>
      </w:r>
      <w:r w:rsidRPr="00A76A35">
        <w:rPr>
          <w:rFonts w:ascii="Times New Roman" w:hAnsi="Times New Roman" w:cs="Times New Roman"/>
          <w:sz w:val="20"/>
          <w:szCs w:val="20"/>
        </w:rPr>
        <w:t>).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Правила составления чертежей: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Формат-не более 10х8 см; толщина линии: основная – 2 </w:t>
      </w:r>
      <w:proofErr w:type="spellStart"/>
      <w:r w:rsidRPr="00A76A35">
        <w:rPr>
          <w:rFonts w:ascii="Times New Roman" w:hAnsi="Times New Roman" w:cs="Times New Roman"/>
          <w:sz w:val="20"/>
          <w:szCs w:val="20"/>
        </w:rPr>
        <w:t>пт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вспомогательная-1 пт. Для обозначения в поле чертежа, а также для подписи используйте шрифт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Times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Roman</w:t>
      </w:r>
      <w:r w:rsidRPr="00A76A35">
        <w:rPr>
          <w:rFonts w:ascii="Times New Roman" w:hAnsi="Times New Roman" w:cs="Times New Roman"/>
          <w:sz w:val="20"/>
          <w:szCs w:val="20"/>
        </w:rPr>
        <w:t xml:space="preserve"> размером не менее 9 пт. Размещайте рисунки с большим количеством деталей (сложные диаграммы, графики) по всей ширине страницы (14 см).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Фотографии должны быть четкими, на глянцевой бумаге. Отсканированные фотографии записываются в файлы в формате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TIFF</w:t>
      </w:r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JPEG</w:t>
      </w:r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GIF</w:t>
      </w:r>
      <w:r w:rsidRPr="00A76A35">
        <w:rPr>
          <w:rFonts w:ascii="Times New Roman" w:hAnsi="Times New Roman" w:cs="Times New Roman"/>
          <w:sz w:val="20"/>
          <w:szCs w:val="20"/>
        </w:rPr>
        <w:t xml:space="preserve">. Изображение должно быть отсканировано с разрешением 300 точек на дюйм для контрастных черно-белых рисунков и 600 точек на дюйм для рисунков в оттенках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серого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>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Таблицы должны иметь нумерацию, тематические заголовки и оформляться на отдельных листах. Ширина стола не должна превышать 14 см.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Авторам следует избегать повторения одних и тех же данных в тексте, таблицах, графиках. Допускаются только общепринятые сокращения. Символы на рисунках должны строго соответствовать символам в тексте.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Требования к оформлению библиографического списка.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Ссылки на литературные источники нумеруются в порядке упоминания в тексте арабскими цифрами и указываются в квадратных скобках.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6A35">
        <w:rPr>
          <w:rFonts w:ascii="Times New Roman" w:hAnsi="Times New Roman" w:cs="Times New Roman"/>
          <w:b/>
          <w:sz w:val="20"/>
          <w:szCs w:val="20"/>
        </w:rPr>
        <w:t>Редакционная коллегия рекомендует при подготовке рукописи обратить внимание на следующее: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76A35">
        <w:rPr>
          <w:rFonts w:ascii="Times New Roman" w:hAnsi="Times New Roman" w:cs="Times New Roman"/>
          <w:sz w:val="20"/>
          <w:szCs w:val="20"/>
        </w:rPr>
        <w:t>- список литературы для научных статей должен содержать не менее 15 источников, для обзорных статей-не менее 50;</w:t>
      </w:r>
      <w:proofErr w:type="gramEnd"/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– количество литературных источников старше 5 лет не должно превышать 50%;</w:t>
      </w:r>
    </w:p>
    <w:p w:rsidR="00A76A35" w:rsidRDefault="00392C18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– не менее 30</w:t>
      </w:r>
      <w:r w:rsidR="00A76A35" w:rsidRPr="00A76A35">
        <w:rPr>
          <w:rFonts w:ascii="Times New Roman" w:hAnsi="Times New Roman" w:cs="Times New Roman"/>
          <w:sz w:val="20"/>
          <w:szCs w:val="20"/>
        </w:rPr>
        <w:t>% источников должны быть на английском языке для зарубежных исследований за последние 5 лет.</w:t>
      </w:r>
      <w:proofErr w:type="gramEnd"/>
    </w:p>
    <w:p w:rsidR="00392C18" w:rsidRPr="00A76A35" w:rsidRDefault="00392C18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–20 % источников должны являться ссылками на статьи журналов «Вестник КГЭУ», «ИЗВУЗ. Проблемы энергетики»</w:t>
      </w:r>
    </w:p>
    <w:p w:rsidR="00A76A35" w:rsidRPr="00392C18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2C18">
        <w:rPr>
          <w:rFonts w:ascii="Times New Roman" w:hAnsi="Times New Roman" w:cs="Times New Roman"/>
          <w:b/>
          <w:sz w:val="20"/>
          <w:szCs w:val="20"/>
        </w:rPr>
        <w:t>Для справки:</w:t>
      </w:r>
    </w:p>
    <w:p w:rsidR="00A76A35" w:rsidRPr="00392C18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2C18">
        <w:rPr>
          <w:rFonts w:ascii="Times New Roman" w:hAnsi="Times New Roman" w:cs="Times New Roman"/>
          <w:b/>
          <w:sz w:val="20"/>
          <w:szCs w:val="20"/>
        </w:rPr>
        <w:t xml:space="preserve">Под иностранными источниками понимаются статьи, опубликованные в журналах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или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, учредителями которых являются организации зарубежных стран. Вы можете найти их с помощью баз данных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,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или с помощью сервиса на </w:t>
      </w:r>
      <w:proofErr w:type="spellStart"/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elibrary</w:t>
      </w:r>
      <w:proofErr w:type="spellEnd"/>
      <w:r w:rsidRPr="00392C18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392C18">
        <w:rPr>
          <w:rFonts w:ascii="Times New Roman" w:hAnsi="Times New Roman" w:cs="Times New Roman"/>
          <w:b/>
          <w:sz w:val="20"/>
          <w:szCs w:val="20"/>
        </w:rPr>
        <w:t xml:space="preserve"> на страницах:</w:t>
      </w:r>
    </w:p>
    <w:p w:rsidR="00A76A35" w:rsidRPr="00392C18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https</w:t>
      </w:r>
      <w:r w:rsidRPr="00392C18">
        <w:rPr>
          <w:rFonts w:ascii="Times New Roman" w:hAnsi="Times New Roman" w:cs="Times New Roman"/>
          <w:b/>
          <w:sz w:val="20"/>
          <w:szCs w:val="20"/>
        </w:rPr>
        <w:t>://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www</w:t>
      </w:r>
      <w:r w:rsidRPr="00392C18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elibrary</w:t>
      </w:r>
      <w:proofErr w:type="spellEnd"/>
      <w:r w:rsidRPr="00392C18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392C18">
        <w:rPr>
          <w:rFonts w:ascii="Times New Roman" w:hAnsi="Times New Roman" w:cs="Times New Roman"/>
          <w:b/>
          <w:sz w:val="20"/>
          <w:szCs w:val="20"/>
        </w:rPr>
        <w:t>/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titles</w:t>
      </w:r>
      <w:r w:rsidRPr="00392C18">
        <w:rPr>
          <w:rFonts w:ascii="Times New Roman" w:hAnsi="Times New Roman" w:cs="Times New Roman"/>
          <w:b/>
          <w:sz w:val="20"/>
          <w:szCs w:val="20"/>
        </w:rPr>
        <w:t>.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asp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(для поиска журналов </w:t>
      </w:r>
      <w:proofErr w:type="gramStart"/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,</w:t>
      </w:r>
      <w:proofErr w:type="gramEnd"/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392C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2C18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392C18">
        <w:rPr>
          <w:rFonts w:ascii="Times New Roman" w:hAnsi="Times New Roman" w:cs="Times New Roman"/>
          <w:b/>
          <w:sz w:val="20"/>
          <w:szCs w:val="20"/>
        </w:rPr>
        <w:t>).</w:t>
      </w:r>
    </w:p>
    <w:p w:rsid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A76A35">
        <w:rPr>
          <w:rFonts w:ascii="Times New Roman" w:hAnsi="Times New Roman" w:cs="Times New Roman"/>
          <w:sz w:val="20"/>
          <w:szCs w:val="20"/>
        </w:rPr>
        <w:t>://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76A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elibrary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querybox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>.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asp</w:t>
      </w:r>
      <w:r w:rsidRPr="00A76A35">
        <w:rPr>
          <w:rFonts w:ascii="Times New Roman" w:hAnsi="Times New Roman" w:cs="Times New Roman"/>
          <w:sz w:val="20"/>
          <w:szCs w:val="20"/>
        </w:rPr>
        <w:t xml:space="preserve"> (для поиска источников).</w:t>
      </w:r>
    </w:p>
    <w:p w:rsidR="00392C18" w:rsidRPr="00A76A35" w:rsidRDefault="00392C18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При обращении к журналу "Известия высших учебных заведений. ЭНЕРГЕТИЧЕСКИЕ ПРОБЛЕМЫ "используйте название ""Энергетика: исследования, оборудование, технологии".</w:t>
      </w:r>
    </w:p>
    <w:p w:rsidR="00392C18" w:rsidRPr="00A76A35" w:rsidRDefault="00392C18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Список литературы составлен в соответствии с ГОСТ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 xml:space="preserve"> 7.0.100-2018 " Библиографическая запись. Библиографическое описание. Общие требования и правила составления". Ссылки на неопубликованные доклады (за исключением защищенных диссертаций) не допускаются. Иностранные фамилии даны в тексте на русском языке, а в списке литературы – в оригинальной транскрипции.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Возвращение рукописи на доработку не означает, что статья уже принята к публикации. Исправленная версия должна быть отправлена в редакцию в двух экземплярах вместе с ее первоначальной версией, рецензией и письмом с ответами на замечания рецензента.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Исправленная версия статьи рецензируется и повторно рецензируется редакционной коллегией. Датой подачи считается дата поступления исправленной статьи в редакцию.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О решении редакционной коллегии о принятии статьи к публикации или ее отклонении сообщается авторам.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392C18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2C18">
        <w:rPr>
          <w:rFonts w:ascii="Times New Roman" w:hAnsi="Times New Roman" w:cs="Times New Roman"/>
          <w:b/>
          <w:sz w:val="20"/>
          <w:szCs w:val="20"/>
        </w:rPr>
        <w:t>Авторам отправляется один отдельный оттиск их статьи.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Если авторы не соблюдают эти Правила, рукописи не будут приняты к рассмотрению.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Подготовка статей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Чтобы отправить статью, авторы должны подтвердить следующие пункты. Рукопись может быть возвращена авторам, если она им не соответствует.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Эта статья ранее не публиковалась и не была представлена для рецензирования и публикации в другом журнале (или объяснение этого дается в комментариях для редактора).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Файл представленной статьи представлен в формате документа </w:t>
      </w:r>
      <w:proofErr w:type="spellStart"/>
      <w:r w:rsidRPr="00A76A35">
        <w:rPr>
          <w:rFonts w:ascii="Times New Roman" w:hAnsi="Times New Roman" w:cs="Times New Roman"/>
          <w:sz w:val="20"/>
          <w:szCs w:val="20"/>
          <w:lang w:val="en-US"/>
        </w:rPr>
        <w:t>OpenOffice</w:t>
      </w:r>
      <w:proofErr w:type="spellEnd"/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Microsoft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Pr="00A76A35">
        <w:rPr>
          <w:rFonts w:ascii="Times New Roman" w:hAnsi="Times New Roman" w:cs="Times New Roman"/>
          <w:sz w:val="20"/>
          <w:szCs w:val="20"/>
        </w:rPr>
        <w:t xml:space="preserve">,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RTF</w:t>
      </w:r>
      <w:r w:rsidRPr="00A76A35">
        <w:rPr>
          <w:rFonts w:ascii="Times New Roman" w:hAnsi="Times New Roman" w:cs="Times New Roman"/>
          <w:sz w:val="20"/>
          <w:szCs w:val="20"/>
        </w:rPr>
        <w:t xml:space="preserve"> или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WordPerfect</w:t>
      </w:r>
      <w:r w:rsidRPr="00A76A35">
        <w:rPr>
          <w:rFonts w:ascii="Times New Roman" w:hAnsi="Times New Roman" w:cs="Times New Roman"/>
          <w:sz w:val="20"/>
          <w:szCs w:val="20"/>
        </w:rPr>
        <w:t>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Там, где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это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 xml:space="preserve"> возможно, предоставляются полные интернет-адреса (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76A35">
        <w:rPr>
          <w:rFonts w:ascii="Times New Roman" w:hAnsi="Times New Roman" w:cs="Times New Roman"/>
          <w:sz w:val="20"/>
          <w:szCs w:val="20"/>
        </w:rPr>
        <w:t>-адреса) для ссылок.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Текст набирается с интервалом не менее 12; используется шрифт размером 10 пунктов; для выделения используется курсив, а не подчеркивания (за исключением </w:t>
      </w:r>
      <w:proofErr w:type="gramStart"/>
      <w:r w:rsidRPr="00A76A35">
        <w:rPr>
          <w:rFonts w:ascii="Times New Roman" w:hAnsi="Times New Roman" w:cs="Times New Roman"/>
          <w:sz w:val="20"/>
          <w:szCs w:val="20"/>
        </w:rPr>
        <w:t>интернет-адресов</w:t>
      </w:r>
      <w:proofErr w:type="gramEnd"/>
      <w:r w:rsidRPr="00A76A35">
        <w:rPr>
          <w:rFonts w:ascii="Times New Roman" w:hAnsi="Times New Roman" w:cs="Times New Roman"/>
          <w:sz w:val="20"/>
          <w:szCs w:val="20"/>
        </w:rPr>
        <w:t>); все иллюстрации, графики и таблицы расположены в соответствующих местах текста, а не в конце документа.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Текст соответствует стилистическим и библиографическим требованиям, описанным в Руководстве авторов, расположенном на странице "О журнале".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Если вы отправляете статью в раздел рецензирования журнала, то требования документа, гарантирующие слепое рецензирование, выполняются.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6A35" w:rsidRPr="00392C18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2C18">
        <w:rPr>
          <w:rFonts w:ascii="Times New Roman" w:hAnsi="Times New Roman" w:cs="Times New Roman"/>
          <w:b/>
          <w:sz w:val="20"/>
          <w:szCs w:val="20"/>
        </w:rPr>
        <w:t>Авторское право</w:t>
      </w:r>
    </w:p>
    <w:p w:rsidR="00A76A35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>Авторы, публикующиеся в этом журнале, соглашаются со следующим:</w:t>
      </w:r>
    </w:p>
    <w:p w:rsidR="006D1A2D" w:rsidRPr="00A76A35" w:rsidRDefault="00A76A35" w:rsidP="00A76A3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A35">
        <w:rPr>
          <w:rFonts w:ascii="Times New Roman" w:hAnsi="Times New Roman" w:cs="Times New Roman"/>
          <w:sz w:val="20"/>
          <w:szCs w:val="20"/>
        </w:rPr>
        <w:t xml:space="preserve">Авторы сохраняют авторские права на произведение и предоставляют журналу право впервые опубликовать произведение на условиях лицензии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Creative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Commons</w:t>
      </w:r>
      <w:r w:rsidRPr="00A76A35">
        <w:rPr>
          <w:rFonts w:ascii="Times New Roman" w:hAnsi="Times New Roman" w:cs="Times New Roman"/>
          <w:sz w:val="20"/>
          <w:szCs w:val="20"/>
        </w:rPr>
        <w:t xml:space="preserve"> </w:t>
      </w:r>
      <w:r w:rsidRPr="00A76A35">
        <w:rPr>
          <w:rFonts w:ascii="Times New Roman" w:hAnsi="Times New Roman" w:cs="Times New Roman"/>
          <w:sz w:val="20"/>
          <w:szCs w:val="20"/>
          <w:lang w:val="en-US"/>
        </w:rPr>
        <w:t>Attribution</w:t>
      </w:r>
      <w:r w:rsidRPr="00A76A35">
        <w:rPr>
          <w:rFonts w:ascii="Times New Roman" w:hAnsi="Times New Roman" w:cs="Times New Roman"/>
          <w:sz w:val="20"/>
          <w:szCs w:val="20"/>
        </w:rPr>
        <w:t>, которая позволяет другим распространять это произведение с обязательным сохранением ссылок на авторов оригинальной работы и оригинальной публикации в этом журнале.</w:t>
      </w:r>
    </w:p>
    <w:sectPr w:rsidR="006D1A2D" w:rsidRPr="00A76A35" w:rsidSect="0078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5556"/>
    <w:multiLevelType w:val="hybridMultilevel"/>
    <w:tmpl w:val="2D9C412A"/>
    <w:lvl w:ilvl="0" w:tplc="7AAED4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6B2"/>
    <w:rsid w:val="0004127E"/>
    <w:rsid w:val="000446D7"/>
    <w:rsid w:val="00072D33"/>
    <w:rsid w:val="000F17C4"/>
    <w:rsid w:val="00235F7A"/>
    <w:rsid w:val="002A1B81"/>
    <w:rsid w:val="00392C18"/>
    <w:rsid w:val="003E1898"/>
    <w:rsid w:val="004014B4"/>
    <w:rsid w:val="0045194E"/>
    <w:rsid w:val="00510FE2"/>
    <w:rsid w:val="00561258"/>
    <w:rsid w:val="005A7450"/>
    <w:rsid w:val="005F4B18"/>
    <w:rsid w:val="006D1A2D"/>
    <w:rsid w:val="006E7577"/>
    <w:rsid w:val="00731367"/>
    <w:rsid w:val="00751377"/>
    <w:rsid w:val="0078291A"/>
    <w:rsid w:val="00786287"/>
    <w:rsid w:val="007A17E1"/>
    <w:rsid w:val="007A37B5"/>
    <w:rsid w:val="007F7C85"/>
    <w:rsid w:val="008006B2"/>
    <w:rsid w:val="00811603"/>
    <w:rsid w:val="00851595"/>
    <w:rsid w:val="00857580"/>
    <w:rsid w:val="008E2AD1"/>
    <w:rsid w:val="0095135D"/>
    <w:rsid w:val="009620BE"/>
    <w:rsid w:val="00A07B05"/>
    <w:rsid w:val="00A3553C"/>
    <w:rsid w:val="00A76A35"/>
    <w:rsid w:val="00A851A2"/>
    <w:rsid w:val="00B83D74"/>
    <w:rsid w:val="00B864FD"/>
    <w:rsid w:val="00BC3FCA"/>
    <w:rsid w:val="00BD17A0"/>
    <w:rsid w:val="00BF6D43"/>
    <w:rsid w:val="00C45C33"/>
    <w:rsid w:val="00D622C1"/>
    <w:rsid w:val="00E02E16"/>
    <w:rsid w:val="00EB111C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7B05"/>
    <w:rPr>
      <w:b/>
      <w:bCs/>
    </w:rPr>
  </w:style>
  <w:style w:type="character" w:styleId="a5">
    <w:name w:val="Hyperlink"/>
    <w:basedOn w:val="a0"/>
    <w:uiPriority w:val="99"/>
    <w:unhideWhenUsed/>
    <w:rsid w:val="006D1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2020-09-09T14:20:00Z</dcterms:created>
  <dcterms:modified xsi:type="dcterms:W3CDTF">2021-06-25T14:19:00Z</dcterms:modified>
</cp:coreProperties>
</file>