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E1" w:rsidRPr="00701D6E" w:rsidRDefault="00CE02E1" w:rsidP="00FD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ДОГОВОР </w:t>
      </w:r>
      <w:bookmarkStart w:id="0" w:name="номер_договора"/>
      <w:r w:rsidR="005E03EC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№ </w:t>
      </w:r>
      <w:bookmarkEnd w:id="0"/>
      <w:r w:rsidR="00F305D8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ИДПО/</w:t>
      </w:r>
      <w:r w:rsidR="00620A36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ПК</w:t>
      </w:r>
      <w:r w:rsidR="00191D2A" w:rsidRPr="00DF07A1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1541FB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2</w:t>
      </w:r>
      <w:r w:rsidR="00D753AD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2</w:t>
      </w:r>
      <w:r w:rsidR="001541FB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D753AD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_____</w:t>
      </w:r>
    </w:p>
    <w:p w:rsidR="0018316A" w:rsidRPr="00701D6E" w:rsidRDefault="0018316A" w:rsidP="00FD4D2B">
      <w:pPr>
        <w:spacing w:line="240" w:lineRule="auto"/>
        <w:jc w:val="center"/>
        <w:rPr>
          <w:rFonts w:ascii="Times New Roman" w:hAnsi="Times New Roman" w:cs="Times New Roman"/>
        </w:rPr>
      </w:pPr>
    </w:p>
    <w:p w:rsidR="00CE02E1" w:rsidRDefault="000F3581" w:rsidP="00FD4D2B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Казань</w:t>
      </w:r>
      <w:r w:rsidR="00CE02E1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bookmarkStart w:id="1" w:name="дата"/>
      <w:r w:rsidR="000C15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956E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="00E335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«  </w:t>
      </w:r>
      <w:r w:rsidR="000727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335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0C15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2D1105" w:rsidRPr="002D11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335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856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декабрь</w:t>
      </w:r>
      <w:bookmarkStart w:id="2" w:name="_GoBack"/>
      <w:bookmarkEnd w:id="2"/>
      <w:r w:rsidR="00B6357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  <w:r w:rsidR="00B63575" w:rsidRPr="00B6357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</w:t>
      </w:r>
      <w:r w:rsidR="00701D6E" w:rsidRPr="00B6357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20</w:t>
      </w:r>
      <w:r w:rsidR="00CE7D8F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2</w:t>
      </w:r>
      <w:r w:rsidR="00D753AD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2</w:t>
      </w:r>
      <w:r w:rsidR="00463442" w:rsidRPr="00B6357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</w:t>
      </w:r>
      <w:r w:rsidR="00701D6E" w:rsidRPr="00B6357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г.</w:t>
      </w:r>
      <w:r w:rsidR="00701D6E" w:rsidRPr="000C15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1"/>
    </w:p>
    <w:p w:rsidR="002D1105" w:rsidRPr="00701D6E" w:rsidRDefault="002D1105" w:rsidP="00FD4D2B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E02E1" w:rsidRPr="00701D6E" w:rsidRDefault="00CE02E1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4"/>
          <w:szCs w:val="24"/>
          <w:lang w:eastAsia="ru-RU"/>
        </w:rPr>
      </w:pPr>
    </w:p>
    <w:p w:rsidR="00EA1A8A" w:rsidRDefault="00D753AD" w:rsidP="00B4164A">
      <w:pPr>
        <w:tabs>
          <w:tab w:val="left" w:pos="2773"/>
        </w:tabs>
        <w:spacing w:after="0" w:line="228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2B128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Pr="008314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университет» </w:t>
      </w:r>
      <w:r w:rsidRPr="008314F1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Pr="002B2B53">
        <w:rPr>
          <w:rFonts w:ascii="Times New Roman" w:eastAsia="Times New Roman" w:hAnsi="Times New Roman" w:cs="Times New Roman"/>
          <w:sz w:val="24"/>
          <w:szCs w:val="24"/>
        </w:rPr>
        <w:t>от 26.05.2016 серия 90Л01 № 0009197 регистрационный № 2158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 xml:space="preserve">, выданной Федеральной службой по надзору в сфере образования и науки, 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свидетельства о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осударственной аккредитации от 1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6.07.20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 xml:space="preserve"> г. № </w:t>
      </w:r>
      <w:r>
        <w:rPr>
          <w:rFonts w:ascii="Times New Roman" w:eastAsia="Times New Roman" w:hAnsi="Times New Roman" w:cs="Times New Roman"/>
          <w:sz w:val="24"/>
          <w:szCs w:val="24"/>
        </w:rPr>
        <w:t>3624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, выданного Федеральной службой по надзору в сфере 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бразования и науки на срок до 16.07.2027</w:t>
      </w:r>
      <w:proofErr w:type="gramEnd"/>
      <w:r w:rsidRPr="007D71C9">
        <w:rPr>
          <w:rFonts w:ascii="Times New Roman" w:eastAsia="Times New Roman" w:hAnsi="Times New Roman" w:cs="Times New Roman"/>
          <w:sz w:val="24"/>
          <w:szCs w:val="24"/>
        </w:rPr>
        <w:t xml:space="preserve"> г., 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 xml:space="preserve">иректора института дополнительного профессионального образования Ильина Владимира Кузьмича, действующего 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января 2022г. № 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>-д,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64A" w:rsidRPr="002D1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36" w:rsidRPr="002D11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4164A" w:rsidRPr="002D1105" w:rsidRDefault="000A6B8C" w:rsidP="00B4164A">
      <w:pPr>
        <w:tabs>
          <w:tab w:val="left" w:pos="2773"/>
        </w:tabs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401C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620A36" w:rsidRPr="005940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3AD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</w:t>
      </w:r>
      <w:r w:rsidR="00EA1A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0A36" w:rsidRPr="002D110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(далее – Заказчик, Слушатель), </w:t>
      </w:r>
      <w:r w:rsidR="00620A36" w:rsidRPr="002D1105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88061C" w:rsidRPr="00FD4D2B" w:rsidRDefault="0088061C" w:rsidP="00FD4D2B">
      <w:pPr>
        <w:tabs>
          <w:tab w:val="left" w:pos="277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4"/>
          <w:szCs w:val="14"/>
          <w:lang w:eastAsia="ru-RU"/>
        </w:rPr>
      </w:pPr>
    </w:p>
    <w:p w:rsidR="0088061C" w:rsidRPr="00701D6E" w:rsidRDefault="0088061C" w:rsidP="00FD4D2B">
      <w:pPr>
        <w:tabs>
          <w:tab w:val="left" w:pos="277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6E">
        <w:rPr>
          <w:rFonts w:ascii="Times New Roman" w:hAnsi="Times New Roman" w:cs="Times New Roman"/>
          <w:b/>
          <w:sz w:val="24"/>
          <w:szCs w:val="24"/>
        </w:rPr>
        <w:t>ЗАЯВЛЕНИЯ И ЗАВЕРЕНИЯ, ОСНОВНЫЕ ТЕРМИНЫ И ТОЛКОВАНИЯ</w:t>
      </w:r>
    </w:p>
    <w:p w:rsidR="0088061C" w:rsidRPr="002D1105" w:rsidRDefault="0088061C" w:rsidP="00FD4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2D1105">
        <w:rPr>
          <w:rFonts w:ascii="Times New Roman" w:hAnsi="Times New Roman" w:cs="Times New Roman"/>
          <w:sz w:val="24"/>
        </w:rPr>
        <w:t>Стороны по настоящему договору заявляют и заверяют друг-друга,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  <w:proofErr w:type="gramEnd"/>
    </w:p>
    <w:p w:rsidR="00FD4D2B" w:rsidRPr="00FD4D2B" w:rsidRDefault="00FD4D2B" w:rsidP="00FD4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CE02E1" w:rsidRPr="00701D6E" w:rsidRDefault="00161542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4135C6" w:rsidRPr="001C69AA" w:rsidRDefault="00CE02E1" w:rsidP="001C69A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</w:t>
      </w:r>
      <w:proofErr w:type="gramStart"/>
      <w:r w:rsidR="00156895" w:rsidRPr="00701D6E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</w:t>
      </w:r>
      <w:r w:rsidR="00620A36"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="00F305D8">
        <w:rPr>
          <w:rFonts w:ascii="Times New Roman" w:hAnsi="Times New Roman" w:cs="Times New Roman"/>
          <w:sz w:val="24"/>
          <w:szCs w:val="24"/>
        </w:rPr>
        <w:t xml:space="preserve"> </w:t>
      </w:r>
      <w:r w:rsid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Слушателя</w:t>
      </w:r>
      <w:r w:rsidR="00F305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6895" w:rsidRPr="00701D6E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01D6E">
        <w:rPr>
          <w:rFonts w:ascii="Times New Roman" w:hAnsi="Times New Roman" w:cs="Times New Roman"/>
          <w:sz w:val="24"/>
          <w:szCs w:val="24"/>
        </w:rPr>
        <w:t>аудиторных занятий</w:t>
      </w:r>
      <w:r w:rsidR="00156895" w:rsidRPr="00701D6E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</w:t>
      </w:r>
      <w:r w:rsidR="001244EC" w:rsidRPr="00701D6E">
        <w:rPr>
          <w:rFonts w:ascii="Times New Roman" w:hAnsi="Times New Roman" w:cs="Times New Roman"/>
          <w:sz w:val="24"/>
          <w:szCs w:val="24"/>
        </w:rPr>
        <w:t>м</w:t>
      </w:r>
      <w:r w:rsidR="00156895" w:rsidRPr="00701D6E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244EC" w:rsidRPr="00701D6E">
        <w:rPr>
          <w:rFonts w:ascii="Times New Roman" w:hAnsi="Times New Roman" w:cs="Times New Roman"/>
          <w:sz w:val="24"/>
          <w:szCs w:val="24"/>
        </w:rPr>
        <w:t>м</w:t>
      </w:r>
      <w:r w:rsidR="00156895" w:rsidRPr="00701D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244EC" w:rsidRPr="00701D6E">
        <w:rPr>
          <w:rFonts w:ascii="Times New Roman" w:hAnsi="Times New Roman" w:cs="Times New Roman"/>
          <w:sz w:val="24"/>
          <w:szCs w:val="24"/>
        </w:rPr>
        <w:t>и</w:t>
      </w:r>
      <w:r w:rsidR="00156895" w:rsidRPr="00701D6E">
        <w:rPr>
          <w:rFonts w:ascii="Times New Roman" w:hAnsi="Times New Roman" w:cs="Times New Roman"/>
          <w:sz w:val="24"/>
          <w:szCs w:val="24"/>
        </w:rPr>
        <w:t xml:space="preserve"> высшего образования «</w:t>
      </w:r>
      <w:r w:rsidR="00156895" w:rsidRPr="0046053E">
        <w:rPr>
          <w:rFonts w:ascii="Times New Roman" w:hAnsi="Times New Roman" w:cs="Times New Roman"/>
          <w:sz w:val="24"/>
          <w:szCs w:val="24"/>
        </w:rPr>
        <w:t>Казанский государственный энергетический университет» по адресу: г.</w:t>
      </w:r>
      <w:r w:rsidR="001541FB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6053E">
        <w:rPr>
          <w:rFonts w:ascii="Times New Roman" w:hAnsi="Times New Roman" w:cs="Times New Roman"/>
          <w:sz w:val="24"/>
          <w:szCs w:val="24"/>
        </w:rPr>
        <w:t>Казань,</w:t>
      </w:r>
      <w:r w:rsidR="00637C6C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6053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156895" w:rsidRPr="0046053E"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 w:rsidR="00156895" w:rsidRPr="001C69AA">
        <w:rPr>
          <w:rFonts w:ascii="Times New Roman" w:hAnsi="Times New Roman" w:cs="Times New Roman"/>
          <w:sz w:val="24"/>
          <w:szCs w:val="24"/>
        </w:rPr>
        <w:t>, 51</w:t>
      </w:r>
      <w:r w:rsidR="00F305D8" w:rsidRPr="001C69AA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6053E">
        <w:rPr>
          <w:rFonts w:ascii="Times New Roman" w:hAnsi="Times New Roman" w:cs="Times New Roman"/>
          <w:sz w:val="24"/>
          <w:szCs w:val="24"/>
        </w:rPr>
        <w:t>по</w:t>
      </w:r>
      <w:r w:rsidR="00156895" w:rsidRPr="001C69A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программа"/>
      <w:r w:rsidR="00B4164A" w:rsidRPr="0046053E">
        <w:rPr>
          <w:rFonts w:ascii="Times New Roman" w:hAnsi="Times New Roman" w:cs="Times New Roman"/>
          <w:sz w:val="24"/>
          <w:szCs w:val="24"/>
        </w:rPr>
        <w:t>программе</w:t>
      </w:r>
      <w:r w:rsidR="00156895" w:rsidRPr="001C69A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C69AA" w:rsidRPr="001C69AA">
        <w:rPr>
          <w:rFonts w:ascii="Times New Roman" w:hAnsi="Times New Roman" w:cs="Times New Roman"/>
          <w:b/>
          <w:sz w:val="24"/>
          <w:szCs w:val="24"/>
        </w:rPr>
        <w:t>«OPEN SCIENCE V</w:t>
      </w:r>
      <w:r w:rsidR="00D170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C69AA" w:rsidRPr="001C69AA">
        <w:rPr>
          <w:rFonts w:ascii="Times New Roman" w:hAnsi="Times New Roman" w:cs="Times New Roman"/>
          <w:b/>
          <w:sz w:val="24"/>
          <w:szCs w:val="24"/>
        </w:rPr>
        <w:t>: современные практики, инфор</w:t>
      </w:r>
      <w:r w:rsidR="001C69AA">
        <w:rPr>
          <w:rFonts w:ascii="Times New Roman" w:hAnsi="Times New Roman" w:cs="Times New Roman"/>
          <w:b/>
          <w:sz w:val="24"/>
          <w:szCs w:val="24"/>
        </w:rPr>
        <w:t>мационные ресурсы и инструменты</w:t>
      </w:r>
      <w:r w:rsidR="001C69AA" w:rsidRPr="001C69AA">
        <w:rPr>
          <w:rFonts w:ascii="Times New Roman" w:hAnsi="Times New Roman" w:cs="Times New Roman"/>
          <w:b/>
          <w:sz w:val="24"/>
          <w:szCs w:val="24"/>
        </w:rPr>
        <w:t xml:space="preserve"> публикационной активности и </w:t>
      </w:r>
      <w:proofErr w:type="spellStart"/>
      <w:r w:rsidR="001C69AA" w:rsidRPr="001C69AA">
        <w:rPr>
          <w:rFonts w:ascii="Times New Roman" w:hAnsi="Times New Roman" w:cs="Times New Roman"/>
          <w:b/>
          <w:sz w:val="24"/>
          <w:szCs w:val="24"/>
        </w:rPr>
        <w:t>грантовой</w:t>
      </w:r>
      <w:proofErr w:type="spellEnd"/>
      <w:r w:rsidR="001C69AA" w:rsidRPr="001C69AA">
        <w:rPr>
          <w:rFonts w:ascii="Times New Roman" w:hAnsi="Times New Roman" w:cs="Times New Roman"/>
          <w:b/>
          <w:sz w:val="24"/>
          <w:szCs w:val="24"/>
        </w:rPr>
        <w:t xml:space="preserve"> деятельности преподавателя» </w:t>
      </w:r>
      <w:r w:rsidR="002664BB" w:rsidRPr="0046053E">
        <w:rPr>
          <w:rFonts w:ascii="Times New Roman" w:hAnsi="Times New Roman" w:cs="Times New Roman"/>
          <w:sz w:val="24"/>
          <w:szCs w:val="24"/>
        </w:rPr>
        <w:t>с</w:t>
      </w:r>
      <w:r w:rsidR="002664BB" w:rsidRPr="001C69AA">
        <w:rPr>
          <w:rFonts w:ascii="Times New Roman" w:hAnsi="Times New Roman" w:cs="Times New Roman"/>
          <w:sz w:val="24"/>
          <w:szCs w:val="24"/>
        </w:rPr>
        <w:t xml:space="preserve"> </w:t>
      </w:r>
      <w:r w:rsidR="002664BB" w:rsidRPr="0046053E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="002664BB" w:rsidRPr="001C69AA">
        <w:rPr>
          <w:rFonts w:ascii="Times New Roman" w:hAnsi="Times New Roman" w:cs="Times New Roman"/>
          <w:sz w:val="24"/>
          <w:szCs w:val="24"/>
        </w:rPr>
        <w:t xml:space="preserve"> </w:t>
      </w:r>
      <w:r w:rsidR="002664BB" w:rsidRPr="0046053E">
        <w:rPr>
          <w:rFonts w:ascii="Times New Roman" w:hAnsi="Times New Roman" w:cs="Times New Roman"/>
          <w:sz w:val="24"/>
          <w:szCs w:val="24"/>
        </w:rPr>
        <w:t>обучения</w:t>
      </w:r>
      <w:r w:rsidR="002664BB" w:rsidRPr="001C69AA">
        <w:rPr>
          <w:rFonts w:ascii="Times New Roman" w:hAnsi="Times New Roman" w:cs="Times New Roman"/>
          <w:sz w:val="24"/>
          <w:szCs w:val="24"/>
        </w:rPr>
        <w:t xml:space="preserve"> </w:t>
      </w:r>
      <w:r w:rsidR="00612E6E" w:rsidRPr="001C69AA">
        <w:rPr>
          <w:rFonts w:ascii="Times New Roman" w:hAnsi="Times New Roman" w:cs="Times New Roman"/>
          <w:sz w:val="24"/>
          <w:szCs w:val="24"/>
        </w:rPr>
        <w:t>48</w:t>
      </w:r>
      <w:r w:rsidR="00053338" w:rsidRPr="001C69AA">
        <w:rPr>
          <w:rFonts w:ascii="Times New Roman" w:hAnsi="Times New Roman" w:cs="Times New Roman"/>
          <w:sz w:val="24"/>
          <w:szCs w:val="24"/>
        </w:rPr>
        <w:t xml:space="preserve"> </w:t>
      </w:r>
      <w:r w:rsidR="002664BB" w:rsidRPr="0046053E">
        <w:rPr>
          <w:rFonts w:ascii="Times New Roman" w:hAnsi="Times New Roman" w:cs="Times New Roman"/>
          <w:sz w:val="24"/>
          <w:szCs w:val="24"/>
        </w:rPr>
        <w:t>час</w:t>
      </w:r>
      <w:r w:rsidR="00B4164A" w:rsidRPr="0046053E">
        <w:rPr>
          <w:rFonts w:ascii="Times New Roman" w:hAnsi="Times New Roman" w:cs="Times New Roman"/>
          <w:sz w:val="24"/>
          <w:szCs w:val="24"/>
        </w:rPr>
        <w:t>ов</w:t>
      </w:r>
      <w:r w:rsidR="004135C6" w:rsidRPr="001C69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02E1" w:rsidRPr="0046053E" w:rsidRDefault="00156895" w:rsidP="00B4164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05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245A02" w:rsidRPr="004605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03192A" w:rsidRPr="004605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</w:t>
      </w:r>
      <w:r w:rsidR="00D55908" w:rsidRPr="004605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оказания услуг по</w:t>
      </w:r>
      <w:r w:rsidR="004605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D55908" w:rsidRPr="0046053E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="00F305D8" w:rsidRPr="0046053E">
        <w:rPr>
          <w:rFonts w:ascii="Times New Roman" w:hAnsi="Times New Roman" w:cs="Times New Roman"/>
          <w:sz w:val="24"/>
          <w:szCs w:val="24"/>
        </w:rPr>
        <w:t xml:space="preserve"> </w:t>
      </w:r>
      <w:r w:rsidR="00EA1A8A" w:rsidRPr="00B8504C">
        <w:rPr>
          <w:rFonts w:ascii="Times New Roman" w:hAnsi="Times New Roman" w:cs="Times New Roman"/>
          <w:sz w:val="24"/>
        </w:rPr>
        <w:t xml:space="preserve">с </w:t>
      </w:r>
      <w:r w:rsidR="00D17045">
        <w:rPr>
          <w:rFonts w:ascii="Times New Roman" w:hAnsi="Times New Roman" w:cs="Times New Roman"/>
          <w:sz w:val="24"/>
        </w:rPr>
        <w:t>1</w:t>
      </w:r>
      <w:r w:rsidR="00D17045" w:rsidRPr="00D17045">
        <w:rPr>
          <w:rFonts w:ascii="Times New Roman" w:hAnsi="Times New Roman" w:cs="Times New Roman"/>
          <w:sz w:val="24"/>
        </w:rPr>
        <w:t>2</w:t>
      </w:r>
      <w:r w:rsidR="00D17045">
        <w:rPr>
          <w:rFonts w:ascii="Times New Roman" w:hAnsi="Times New Roman" w:cs="Times New Roman"/>
          <w:sz w:val="24"/>
        </w:rPr>
        <w:t>.12</w:t>
      </w:r>
      <w:r w:rsidR="000A6B8C" w:rsidRPr="00B8504C">
        <w:rPr>
          <w:rFonts w:ascii="Times New Roman" w:hAnsi="Times New Roman" w:cs="Times New Roman"/>
          <w:sz w:val="24"/>
        </w:rPr>
        <w:t>.202</w:t>
      </w:r>
      <w:r w:rsidR="00D753AD" w:rsidRPr="00B8504C">
        <w:rPr>
          <w:rFonts w:ascii="Times New Roman" w:hAnsi="Times New Roman" w:cs="Times New Roman"/>
          <w:sz w:val="24"/>
        </w:rPr>
        <w:t>2</w:t>
      </w:r>
      <w:r w:rsidR="00EA1A8A" w:rsidRPr="00B8504C">
        <w:rPr>
          <w:rFonts w:ascii="Times New Roman" w:hAnsi="Times New Roman" w:cs="Times New Roman"/>
          <w:sz w:val="24"/>
        </w:rPr>
        <w:t xml:space="preserve"> </w:t>
      </w:r>
      <w:r w:rsidR="000A6B8C" w:rsidRPr="00B8504C">
        <w:rPr>
          <w:rFonts w:ascii="Times New Roman" w:hAnsi="Times New Roman" w:cs="Times New Roman"/>
          <w:sz w:val="24"/>
        </w:rPr>
        <w:t xml:space="preserve">г. </w:t>
      </w:r>
      <w:r w:rsidR="00EA1A8A" w:rsidRPr="00B8504C">
        <w:rPr>
          <w:rFonts w:ascii="Times New Roman" w:hAnsi="Times New Roman" w:cs="Times New Roman"/>
          <w:sz w:val="24"/>
        </w:rPr>
        <w:t xml:space="preserve">по </w:t>
      </w:r>
      <w:r w:rsidR="00D17045" w:rsidRPr="00D17045">
        <w:rPr>
          <w:rFonts w:ascii="Times New Roman" w:hAnsi="Times New Roman" w:cs="Times New Roman"/>
          <w:sz w:val="24"/>
        </w:rPr>
        <w:t>16</w:t>
      </w:r>
      <w:r w:rsidR="00D17045">
        <w:rPr>
          <w:rFonts w:ascii="Times New Roman" w:hAnsi="Times New Roman" w:cs="Times New Roman"/>
          <w:sz w:val="24"/>
        </w:rPr>
        <w:t>.1</w:t>
      </w:r>
      <w:r w:rsidR="00D17045" w:rsidRPr="00D17045">
        <w:rPr>
          <w:rFonts w:ascii="Times New Roman" w:hAnsi="Times New Roman" w:cs="Times New Roman"/>
          <w:sz w:val="24"/>
        </w:rPr>
        <w:t>2</w:t>
      </w:r>
      <w:r w:rsidR="00D753AD" w:rsidRPr="00B8504C">
        <w:rPr>
          <w:rFonts w:ascii="Times New Roman" w:hAnsi="Times New Roman" w:cs="Times New Roman"/>
          <w:sz w:val="24"/>
        </w:rPr>
        <w:t>.2022</w:t>
      </w:r>
      <w:r w:rsidR="000A6B8C" w:rsidRPr="00B8504C">
        <w:rPr>
          <w:rFonts w:ascii="Times New Roman" w:hAnsi="Times New Roman" w:cs="Times New Roman"/>
          <w:sz w:val="24"/>
        </w:rPr>
        <w:t xml:space="preserve"> г.</w:t>
      </w:r>
    </w:p>
    <w:p w:rsidR="002E70A9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053E">
        <w:rPr>
          <w:rFonts w:ascii="Times New Roman" w:hAnsi="Times New Roman" w:cs="Times New Roman"/>
          <w:sz w:val="24"/>
          <w:szCs w:val="24"/>
        </w:rPr>
        <w:t>1.3. Форма обучения –</w:t>
      </w:r>
      <w:r w:rsidR="007F3CA7">
        <w:rPr>
          <w:rFonts w:ascii="Times New Roman" w:hAnsi="Times New Roman" w:cs="Times New Roman"/>
          <w:sz w:val="24"/>
          <w:szCs w:val="24"/>
        </w:rPr>
        <w:t xml:space="preserve"> </w:t>
      </w:r>
      <w:r w:rsidR="00053338">
        <w:rPr>
          <w:rFonts w:ascii="Times New Roman" w:hAnsi="Times New Roman" w:cs="Times New Roman"/>
          <w:sz w:val="24"/>
          <w:szCs w:val="24"/>
        </w:rPr>
        <w:t>заочная</w:t>
      </w:r>
      <w:r w:rsidR="007F3CA7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технологий</w:t>
      </w:r>
      <w:r w:rsidR="00AC2C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899" w:rsidRPr="00FD4D2B" w:rsidRDefault="00FD7899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ru-RU"/>
        </w:rPr>
      </w:pPr>
    </w:p>
    <w:p w:rsidR="00594342" w:rsidRPr="00701D6E" w:rsidRDefault="00161542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СТОРОН</w:t>
      </w:r>
    </w:p>
    <w:p w:rsidR="002522FC" w:rsidRPr="00701D6E" w:rsidRDefault="00CE02E1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</w:t>
      </w:r>
      <w:r w:rsidR="0018316A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="002522FC" w:rsidRPr="00701D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ля выполнения обязательств по настоящему договору Исполнитель имеет право привлекать третьих лиц</w:t>
      </w:r>
      <w:r w:rsidR="004315C2" w:rsidRPr="00701D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, в частности – специалистов энергетических предприятий, в том числе </w:t>
      </w:r>
      <w:r w:rsidR="00E15B45" w:rsidRPr="00701D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производителей</w:t>
      </w:r>
      <w:r w:rsidR="004315C2" w:rsidRPr="00701D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оборудование для энергетической отрасли,</w:t>
      </w:r>
      <w:r w:rsidR="002522FC" w:rsidRPr="00701D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при этом Исполнитель несет перед Заказчиком ответственность за выполнение третьим лицом условий настоящего Договора.</w:t>
      </w:r>
    </w:p>
    <w:p w:rsidR="00D55908" w:rsidRPr="00701D6E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="0018316A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Заказчик вправе: </w:t>
      </w:r>
    </w:p>
    <w:p w:rsidR="00CE02E1" w:rsidRPr="00701D6E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а)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D55908" w:rsidRPr="00701D6E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="002522FC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письменному запросу п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олучать информацию о результатах обучения Слушател</w:t>
      </w:r>
      <w:r w:rsidR="0018316A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я.</w:t>
      </w:r>
    </w:p>
    <w:p w:rsidR="00D55908" w:rsidRPr="00701D6E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="00CF66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Слушатель вправе:</w:t>
      </w:r>
    </w:p>
    <w:p w:rsidR="00D55908" w:rsidRPr="00701D6E" w:rsidRDefault="00D559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>а) Получать информацию о</w:t>
      </w:r>
      <w:r w:rsidR="000D3E9C" w:rsidRPr="00701D6E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 xml:space="preserve">б оценке своих знаний, умений и навыков, а также о </w:t>
      </w:r>
      <w:r w:rsidR="00701D6E" w:rsidRPr="00701D6E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>критериях</w:t>
      </w:r>
      <w:r w:rsidR="000D3E9C" w:rsidRPr="00701D6E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 xml:space="preserve"> этой оценки</w:t>
      </w:r>
      <w:r w:rsidR="00011A08" w:rsidRPr="00701D6E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>.</w:t>
      </w:r>
    </w:p>
    <w:p w:rsidR="000D3E9C" w:rsidRPr="00701D6E" w:rsidRDefault="000D3E9C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Пользоваться имуществом </w:t>
      </w:r>
      <w:r w:rsidR="00491613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сполнителя во время занятий.</w:t>
      </w:r>
    </w:p>
    <w:p w:rsidR="00752292" w:rsidRPr="00FD4D2B" w:rsidRDefault="00752292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ru-RU"/>
        </w:rPr>
      </w:pPr>
    </w:p>
    <w:p w:rsidR="000D3E9C" w:rsidRPr="00701D6E" w:rsidRDefault="00161542" w:rsidP="00FD4D2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011A08" w:rsidRPr="00701D6E" w:rsidRDefault="00011A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</w:t>
      </w:r>
      <w:r w:rsidR="00F265B4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обязан:</w:t>
      </w:r>
    </w:p>
    <w:p w:rsidR="00011A08" w:rsidRPr="00701D6E" w:rsidRDefault="00011A0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280AFB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 заключения договора и в период его действия п</w:t>
      </w: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редоставлять Заказчику достоверную информацию о себе и об оказываемых услугах</w:t>
      </w:r>
      <w:r w:rsidR="008771BC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настоящим договором.</w:t>
      </w:r>
    </w:p>
    <w:p w:rsidR="00817D2C" w:rsidRPr="00701D6E" w:rsidRDefault="0018316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71026A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Организовать исполнение услуг согласно разделу 1 настоящего договора</w:t>
      </w:r>
      <w:r w:rsidR="00817D2C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71026A" w:rsidRDefault="0018316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в</w:t>
      </w:r>
      <w:r w:rsidR="00817D2C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) После успешного освоения программы </w:t>
      </w:r>
      <w:r w:rsidR="00620A3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повышения квалификации </w:t>
      </w:r>
      <w:r w:rsidR="00E44A6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 поступления оплаты</w:t>
      </w:r>
      <w:r w:rsidR="00817D2C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выдать Слушателю документ установленного образца.</w:t>
      </w:r>
    </w:p>
    <w:p w:rsidR="00B4164A" w:rsidRPr="00291F6E" w:rsidRDefault="00B4164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г) </w:t>
      </w:r>
      <w:r w:rsidRPr="00B4164A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  <w:r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.</w:t>
      </w:r>
    </w:p>
    <w:p w:rsidR="00EF2866" w:rsidRPr="00701D6E" w:rsidRDefault="00B4164A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EF2866" w:rsidRPr="00701D6E">
        <w:rPr>
          <w:rFonts w:ascii="Times New Roman" w:hAnsi="Times New Roman" w:cs="Times New Roman"/>
          <w:sz w:val="24"/>
          <w:szCs w:val="24"/>
        </w:rPr>
        <w:t>) Производить обработку персональных данных в соответствии с Федеральным законом №152-ФЗ от 27.07.2006 «О персональных данных».</w:t>
      </w:r>
    </w:p>
    <w:p w:rsidR="00817D2C" w:rsidRPr="00701D6E" w:rsidRDefault="00817D2C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3.2.Заказчик обязан:</w:t>
      </w:r>
    </w:p>
    <w:p w:rsidR="00817D2C" w:rsidRPr="00701D6E" w:rsidRDefault="00817D2C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984035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Своевременно направ</w:t>
      </w:r>
      <w:r w:rsidR="00645A68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ит</w:t>
      </w:r>
      <w:r w:rsidR="00984035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ь Исполнителю заявку </w:t>
      </w:r>
      <w:r w:rsidR="008771BC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указанием Слушателей на </w:t>
      </w:r>
      <w:r w:rsidR="00645A68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участие в курсах </w:t>
      </w:r>
      <w:r w:rsidR="00C549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профессиональной переподготовки</w:t>
      </w:r>
      <w:r w:rsidR="00645A68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45A68" w:rsidRPr="00701D6E" w:rsidRDefault="00645A6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б) Обеспечить явку Слушателя на занятия.</w:t>
      </w:r>
    </w:p>
    <w:p w:rsidR="0075629A" w:rsidRPr="00FD4D2B" w:rsidRDefault="0075629A" w:rsidP="00FD4D2B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D4D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в) Возмещать ущерб, причиненный Слушателем  имуществу Исполнителя, в соответствии с законодательством Российской Федерации.</w:t>
      </w:r>
    </w:p>
    <w:p w:rsidR="00645A68" w:rsidRPr="00701D6E" w:rsidRDefault="0075629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</w:t>
      </w:r>
      <w:r w:rsidR="00645A68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="008771BC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="00645A68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ринять и оплатить услуги в порядке, определенном настоящим договором.</w:t>
      </w:r>
    </w:p>
    <w:p w:rsidR="0071026A" w:rsidRPr="00701D6E" w:rsidRDefault="00645A6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Слушатель обязан:</w:t>
      </w:r>
    </w:p>
    <w:p w:rsidR="00692A11" w:rsidRPr="00291F6E" w:rsidRDefault="00645A6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291F6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а) </w:t>
      </w:r>
      <w:r w:rsidR="0054555F" w:rsidRPr="00291F6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П</w:t>
      </w:r>
      <w:r w:rsidRPr="00291F6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осещать занятия в соответствии с </w:t>
      </w:r>
      <w:r w:rsidR="00571109" w:rsidRPr="00291F6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программой </w:t>
      </w:r>
      <w:r w:rsidR="00F112F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повышения квалификации</w:t>
      </w:r>
      <w:r w:rsidR="00D753AD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</w:t>
      </w:r>
      <w:r w:rsidRPr="00291F6E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и расписанием занятий.</w:t>
      </w:r>
    </w:p>
    <w:p w:rsidR="00645A68" w:rsidRPr="00291F6E" w:rsidRDefault="00645A68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б) </w:t>
      </w:r>
      <w:r w:rsidR="00702F8F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Выполнять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требования Устава, Правил внутреннего распорядка</w:t>
      </w:r>
      <w:r w:rsidR="00B435F3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 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ины</w:t>
      </w:r>
      <w:r w:rsidR="00B435F3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х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лок</w:t>
      </w:r>
      <w:r w:rsidR="009042C7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а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льны</w:t>
      </w:r>
      <w:r w:rsidR="0081693F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х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нормативны</w:t>
      </w:r>
      <w:r w:rsidR="00B435F3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х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акт</w:t>
      </w:r>
      <w:r w:rsidR="00B435F3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ов</w:t>
      </w:r>
      <w:r w:rsidR="00491613"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Исполнителя</w:t>
      </w: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.</w:t>
      </w:r>
    </w:p>
    <w:p w:rsidR="0075629A" w:rsidRPr="00701D6E" w:rsidRDefault="00645A68" w:rsidP="00FD4D2B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в) Бережно относиться к имуществу </w:t>
      </w:r>
      <w:r w:rsidR="0075629A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75629A" w:rsidRPr="00701D6E">
        <w:rPr>
          <w:rFonts w:ascii="Times New Roman" w:hAnsi="Times New Roman" w:cs="Times New Roman"/>
          <w:lang w:eastAsia="ru-RU"/>
        </w:rPr>
        <w:t xml:space="preserve"> материальным ценностям Исполнителя.</w:t>
      </w:r>
    </w:p>
    <w:p w:rsidR="0054555F" w:rsidRPr="00701D6E" w:rsidRDefault="0054555F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г) Своевременно извещать Исполнителя об уважительных причинах отсутствия на занятиях.</w:t>
      </w:r>
    </w:p>
    <w:p w:rsidR="0054555F" w:rsidRPr="00291F6E" w:rsidRDefault="0054555F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291F6E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д)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0B29FA" w:rsidRPr="00FD4D2B" w:rsidRDefault="000B29F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14"/>
          <w:szCs w:val="14"/>
          <w:lang w:eastAsia="ru-RU"/>
        </w:rPr>
      </w:pPr>
    </w:p>
    <w:p w:rsidR="0075629A" w:rsidRPr="00701D6E" w:rsidRDefault="00161542" w:rsidP="00FD4D2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СТОИМОСТЬ ОБРАЗОВАТЕЛЬНЫХ УСЛУГ, ПОРЯДОК ИХ ОПЛАТЫ</w:t>
      </w:r>
    </w:p>
    <w:p w:rsidR="000B29FA" w:rsidRPr="00D753AD" w:rsidRDefault="0075629A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CC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596CCB">
        <w:rPr>
          <w:rFonts w:ascii="Times New Roman" w:hAnsi="Times New Roman" w:cs="Times New Roman"/>
          <w:sz w:val="24"/>
          <w:szCs w:val="24"/>
          <w:lang w:val="ru-RU"/>
        </w:rPr>
        <w:t xml:space="preserve">.1. Стоимость услуг по настоящему </w:t>
      </w:r>
      <w:r w:rsidR="000B29FA" w:rsidRPr="00F112FE">
        <w:rPr>
          <w:rFonts w:ascii="Times New Roman" w:hAnsi="Times New Roman" w:cs="Times New Roman"/>
          <w:sz w:val="24"/>
          <w:szCs w:val="24"/>
          <w:lang w:val="ru-RU"/>
        </w:rPr>
        <w:t>договору составляет</w:t>
      </w:r>
      <w:bookmarkStart w:id="4" w:name="стоимость"/>
      <w:bookmarkEnd w:id="4"/>
      <w:r w:rsidR="00843E4A" w:rsidRPr="00D753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12E6E">
        <w:rPr>
          <w:rFonts w:ascii="Times New Roman" w:hAnsi="Times New Roman" w:cs="Times New Roman"/>
          <w:b/>
          <w:sz w:val="24"/>
          <w:szCs w:val="24"/>
          <w:lang w:val="ru-RU"/>
        </w:rPr>
        <w:t>1500</w:t>
      </w:r>
      <w:r w:rsidR="00B4164A" w:rsidRPr="00D753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282C68">
        <w:rPr>
          <w:rFonts w:ascii="Times New Roman" w:hAnsi="Times New Roman" w:cs="Times New Roman"/>
          <w:b/>
          <w:sz w:val="24"/>
          <w:szCs w:val="24"/>
          <w:lang w:val="ru-RU"/>
        </w:rPr>
        <w:t>тысяча</w:t>
      </w:r>
      <w:r w:rsidR="000213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пятьсот</w:t>
      </w:r>
      <w:r w:rsidR="00B4164A" w:rsidRPr="00D753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рублей </w:t>
      </w:r>
      <w:r w:rsidR="0046053E" w:rsidRPr="00D753AD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="00B4164A" w:rsidRPr="00D753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копеек</w:t>
      </w:r>
      <w:r w:rsidR="00B4164A" w:rsidRPr="00D753A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9FA" w:rsidRPr="00D753AD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0B29FA" w:rsidRPr="00D753AD" w:rsidRDefault="000B29FA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753A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Образовательные услуги, указанные в лицензии, НДС не облагаются  в соответствии с </w:t>
      </w:r>
      <w:r w:rsidRPr="00D753A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п.п.14 п.2 статьи 149 Налогового кодекса РФ.</w:t>
      </w:r>
    </w:p>
    <w:p w:rsidR="00620A36" w:rsidRPr="00D753AD" w:rsidRDefault="00B4164A" w:rsidP="00620A36">
      <w:pPr>
        <w:spacing w:after="0" w:line="228" w:lineRule="auto"/>
        <w:ind w:right="-1" w:firstLine="426"/>
        <w:jc w:val="both"/>
        <w:rPr>
          <w:rFonts w:ascii="Times New Roman" w:hAnsi="Times New Roman" w:cs="Times New Roman"/>
          <w:sz w:val="24"/>
        </w:rPr>
      </w:pPr>
      <w:r w:rsidRPr="00D753AD">
        <w:rPr>
          <w:rFonts w:ascii="Times New Roman" w:hAnsi="Times New Roman" w:cs="Times New Roman"/>
          <w:sz w:val="24"/>
        </w:rPr>
        <w:t>4.2. </w:t>
      </w:r>
      <w:r w:rsidR="00620A36" w:rsidRPr="00D753AD">
        <w:rPr>
          <w:rFonts w:ascii="Times New Roman" w:hAnsi="Times New Roman" w:cs="Times New Roman"/>
          <w:sz w:val="24"/>
        </w:rPr>
        <w:t xml:space="preserve">. Заказчик </w:t>
      </w:r>
      <w:proofErr w:type="gramStart"/>
      <w:r w:rsidR="00620A36" w:rsidRPr="00D753AD">
        <w:rPr>
          <w:rFonts w:ascii="Times New Roman" w:hAnsi="Times New Roman" w:cs="Times New Roman"/>
          <w:sz w:val="24"/>
        </w:rPr>
        <w:t xml:space="preserve">оплачивает за обучение </w:t>
      </w:r>
      <w:r w:rsidR="002D1105" w:rsidRPr="00D753AD">
        <w:rPr>
          <w:rFonts w:ascii="Times New Roman" w:hAnsi="Times New Roman" w:cs="Times New Roman"/>
          <w:sz w:val="24"/>
        </w:rPr>
        <w:t>Слушателя</w:t>
      </w:r>
      <w:r w:rsidR="00620A36" w:rsidRPr="00D753AD">
        <w:rPr>
          <w:rFonts w:ascii="Times New Roman" w:hAnsi="Times New Roman" w:cs="Times New Roman"/>
          <w:sz w:val="24"/>
        </w:rPr>
        <w:t xml:space="preserve"> всю сумму единовременно на расчетный </w:t>
      </w:r>
      <w:r w:rsidR="002D1105" w:rsidRPr="00D753AD">
        <w:rPr>
          <w:rFonts w:ascii="Times New Roman" w:hAnsi="Times New Roman" w:cs="Times New Roman"/>
          <w:sz w:val="24"/>
        </w:rPr>
        <w:t xml:space="preserve">счет Исполнителя </w:t>
      </w:r>
      <w:r w:rsidR="00EA1A8A" w:rsidRPr="00D753AD">
        <w:rPr>
          <w:rFonts w:ascii="Times New Roman" w:hAnsi="Times New Roman" w:cs="Times New Roman"/>
          <w:sz w:val="24"/>
        </w:rPr>
        <w:t xml:space="preserve">в размере </w:t>
      </w:r>
      <w:r w:rsidR="00D753AD" w:rsidRPr="00D753AD">
        <w:rPr>
          <w:rFonts w:ascii="Times New Roman" w:hAnsi="Times New Roman" w:cs="Times New Roman"/>
          <w:b/>
          <w:sz w:val="24"/>
          <w:szCs w:val="24"/>
        </w:rPr>
        <w:t>составляет</w:t>
      </w:r>
      <w:proofErr w:type="gramEnd"/>
      <w:r w:rsidR="00D753AD" w:rsidRPr="00D75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E6E">
        <w:rPr>
          <w:rFonts w:ascii="Times New Roman" w:hAnsi="Times New Roman" w:cs="Times New Roman"/>
          <w:b/>
          <w:sz w:val="24"/>
          <w:szCs w:val="24"/>
        </w:rPr>
        <w:t>1500</w:t>
      </w:r>
      <w:r w:rsidR="000000AE" w:rsidRPr="00D753A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2C68">
        <w:rPr>
          <w:rFonts w:ascii="Times New Roman" w:hAnsi="Times New Roman" w:cs="Times New Roman"/>
          <w:b/>
          <w:sz w:val="24"/>
          <w:szCs w:val="24"/>
        </w:rPr>
        <w:t>тысяча</w:t>
      </w:r>
      <w:r w:rsidR="000000AE">
        <w:rPr>
          <w:rFonts w:ascii="Times New Roman" w:hAnsi="Times New Roman" w:cs="Times New Roman"/>
          <w:b/>
          <w:sz w:val="24"/>
          <w:szCs w:val="24"/>
        </w:rPr>
        <w:t xml:space="preserve"> пятьсот</w:t>
      </w:r>
      <w:r w:rsidR="000000AE" w:rsidRPr="00D753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753AD" w:rsidRPr="00D753AD">
        <w:rPr>
          <w:rFonts w:ascii="Times New Roman" w:hAnsi="Times New Roman" w:cs="Times New Roman"/>
          <w:b/>
          <w:sz w:val="24"/>
          <w:szCs w:val="24"/>
        </w:rPr>
        <w:t>рублей 00 копеек</w:t>
      </w:r>
      <w:r w:rsidR="00D753AD" w:rsidRPr="00D753AD">
        <w:rPr>
          <w:rFonts w:ascii="Times New Roman" w:hAnsi="Times New Roman" w:cs="Times New Roman"/>
          <w:sz w:val="24"/>
        </w:rPr>
        <w:t xml:space="preserve"> </w:t>
      </w:r>
      <w:r w:rsidR="002D1105" w:rsidRPr="00D753AD">
        <w:rPr>
          <w:rFonts w:ascii="Times New Roman" w:hAnsi="Times New Roman" w:cs="Times New Roman"/>
          <w:sz w:val="24"/>
        </w:rPr>
        <w:t xml:space="preserve">в срок </w:t>
      </w:r>
      <w:r w:rsidR="00D17045" w:rsidRPr="00D17045">
        <w:rPr>
          <w:rFonts w:ascii="Times New Roman" w:hAnsi="Times New Roman" w:cs="Times New Roman"/>
          <w:sz w:val="24"/>
        </w:rPr>
        <w:t xml:space="preserve">                      </w:t>
      </w:r>
      <w:r w:rsidR="002D1105" w:rsidRPr="00D753AD">
        <w:rPr>
          <w:rFonts w:ascii="Times New Roman" w:hAnsi="Times New Roman" w:cs="Times New Roman"/>
          <w:sz w:val="24"/>
        </w:rPr>
        <w:t xml:space="preserve">до </w:t>
      </w:r>
      <w:r w:rsidR="00D17045" w:rsidRPr="00D17045">
        <w:rPr>
          <w:rFonts w:ascii="Times New Roman" w:hAnsi="Times New Roman" w:cs="Times New Roman"/>
          <w:sz w:val="24"/>
        </w:rPr>
        <w:t>14</w:t>
      </w:r>
      <w:r w:rsidR="00D17045">
        <w:rPr>
          <w:rFonts w:ascii="Times New Roman" w:hAnsi="Times New Roman" w:cs="Times New Roman"/>
          <w:sz w:val="24"/>
        </w:rPr>
        <w:t>.1</w:t>
      </w:r>
      <w:r w:rsidR="00D17045" w:rsidRPr="00D17045">
        <w:rPr>
          <w:rFonts w:ascii="Times New Roman" w:hAnsi="Times New Roman" w:cs="Times New Roman"/>
          <w:sz w:val="24"/>
        </w:rPr>
        <w:t>2</w:t>
      </w:r>
      <w:r w:rsidR="00D753AD">
        <w:rPr>
          <w:rFonts w:ascii="Times New Roman" w:hAnsi="Times New Roman" w:cs="Times New Roman"/>
          <w:sz w:val="24"/>
        </w:rPr>
        <w:t xml:space="preserve">.2022 </w:t>
      </w:r>
      <w:r w:rsidR="00620A36" w:rsidRPr="00D753AD">
        <w:rPr>
          <w:rFonts w:ascii="Times New Roman" w:hAnsi="Times New Roman" w:cs="Times New Roman"/>
          <w:sz w:val="24"/>
        </w:rPr>
        <w:t xml:space="preserve">г. </w:t>
      </w:r>
    </w:p>
    <w:p w:rsidR="000B29FA" w:rsidRPr="00D753AD" w:rsidRDefault="0075629A" w:rsidP="00620A36">
      <w:pPr>
        <w:spacing w:after="0" w:line="228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53AD">
        <w:rPr>
          <w:rFonts w:ascii="Times New Roman" w:hAnsi="Times New Roman" w:cs="Times New Roman"/>
          <w:sz w:val="24"/>
          <w:szCs w:val="24"/>
        </w:rPr>
        <w:t>4</w:t>
      </w:r>
      <w:r w:rsidR="000B29FA" w:rsidRPr="00D753AD">
        <w:rPr>
          <w:rFonts w:ascii="Times New Roman" w:hAnsi="Times New Roman" w:cs="Times New Roman"/>
          <w:sz w:val="24"/>
          <w:szCs w:val="24"/>
        </w:rPr>
        <w:t>.</w:t>
      </w:r>
      <w:r w:rsidR="009728B7" w:rsidRPr="00D753AD">
        <w:rPr>
          <w:rFonts w:ascii="Times New Roman" w:hAnsi="Times New Roman" w:cs="Times New Roman"/>
          <w:sz w:val="24"/>
          <w:szCs w:val="24"/>
        </w:rPr>
        <w:t>3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. При завершении оказания услуг </w:t>
      </w:r>
      <w:r w:rsidR="00462CE3" w:rsidRPr="00D753AD">
        <w:rPr>
          <w:rFonts w:ascii="Times New Roman" w:hAnsi="Times New Roman" w:cs="Times New Roman"/>
          <w:sz w:val="24"/>
          <w:szCs w:val="24"/>
        </w:rPr>
        <w:t>Стороны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 оформляют двухсторонний акт об оказанных услугах (далее — Акт)</w:t>
      </w:r>
      <w:r w:rsidR="0018316A" w:rsidRPr="00D753AD">
        <w:rPr>
          <w:rFonts w:ascii="Times New Roman" w:hAnsi="Times New Roman" w:cs="Times New Roman"/>
          <w:sz w:val="24"/>
          <w:szCs w:val="24"/>
        </w:rPr>
        <w:t xml:space="preserve">. 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Датой оказания услуг по Договору считается дата подписания </w:t>
      </w:r>
      <w:r w:rsidR="00462CE3" w:rsidRPr="00D753AD">
        <w:rPr>
          <w:rFonts w:ascii="Times New Roman" w:hAnsi="Times New Roman" w:cs="Times New Roman"/>
          <w:sz w:val="24"/>
          <w:szCs w:val="24"/>
        </w:rPr>
        <w:t>Сторонами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 Акта. Акт оформляется </w:t>
      </w:r>
      <w:r w:rsidR="00462CE3" w:rsidRPr="00D753AD">
        <w:rPr>
          <w:rFonts w:ascii="Times New Roman" w:hAnsi="Times New Roman" w:cs="Times New Roman"/>
          <w:sz w:val="24"/>
          <w:szCs w:val="24"/>
        </w:rPr>
        <w:t>Исполнителем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 в двух экземплярах, подписывается </w:t>
      </w:r>
      <w:r w:rsidR="00462CE3" w:rsidRPr="00D753AD">
        <w:rPr>
          <w:rFonts w:ascii="Times New Roman" w:hAnsi="Times New Roman" w:cs="Times New Roman"/>
          <w:sz w:val="24"/>
          <w:szCs w:val="24"/>
        </w:rPr>
        <w:t>Исполнителем</w:t>
      </w:r>
      <w:r w:rsidR="000B29FA" w:rsidRPr="00D753AD">
        <w:rPr>
          <w:rFonts w:ascii="Times New Roman" w:hAnsi="Times New Roman" w:cs="Times New Roman"/>
          <w:sz w:val="24"/>
          <w:szCs w:val="24"/>
        </w:rPr>
        <w:t xml:space="preserve">, после чего направляется в адрес </w:t>
      </w:r>
      <w:r w:rsidR="00462CE3" w:rsidRPr="00D753AD">
        <w:rPr>
          <w:rFonts w:ascii="Times New Roman" w:hAnsi="Times New Roman" w:cs="Times New Roman"/>
          <w:sz w:val="24"/>
          <w:szCs w:val="24"/>
        </w:rPr>
        <w:t>Заказчика</w:t>
      </w:r>
      <w:r w:rsidR="000B29FA" w:rsidRPr="00D753AD">
        <w:rPr>
          <w:rFonts w:ascii="Times New Roman" w:hAnsi="Times New Roman" w:cs="Times New Roman"/>
          <w:sz w:val="24"/>
          <w:szCs w:val="24"/>
        </w:rPr>
        <w:t>.</w:t>
      </w:r>
    </w:p>
    <w:p w:rsidR="000B29FA" w:rsidRPr="00701D6E" w:rsidRDefault="0075629A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20A3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2CE3"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620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="00462CE3"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 w:rsidR="00462CE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0B29FA" w:rsidRPr="00701D6E" w:rsidRDefault="0075629A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20A3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="00462CE3"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462CE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="00462CE3"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 w:rsidR="00462CE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="00462CE3"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 w:rsidR="00462CE3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0B29FA"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доработок с указанием претензий и сроков их исправления. </w:t>
      </w:r>
    </w:p>
    <w:p w:rsidR="002E77A0" w:rsidRPr="00FD4D2B" w:rsidRDefault="002E77A0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ru-RU"/>
        </w:rPr>
      </w:pPr>
    </w:p>
    <w:p w:rsidR="00CE02E1" w:rsidRPr="00701D6E" w:rsidRDefault="00161542" w:rsidP="00FD4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КОНФИДЕНЦИАЛЬНОСТЬ</w:t>
      </w:r>
    </w:p>
    <w:p w:rsidR="00CE02E1" w:rsidRPr="00701D6E" w:rsidRDefault="00280AFB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CE02E1" w:rsidRPr="00701D6E" w:rsidRDefault="00280AFB" w:rsidP="00FD4D2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701D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2E77A0" w:rsidRPr="00FD4D2B" w:rsidRDefault="002E77A0" w:rsidP="00FD4D2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5629A" w:rsidRPr="00701D6E" w:rsidRDefault="0075629A" w:rsidP="00FD4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6E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83E95" w:rsidRPr="00083E95" w:rsidRDefault="00083E95" w:rsidP="00FD4D2B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D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083E9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083E95" w:rsidRPr="00083E95" w:rsidRDefault="00083E95" w:rsidP="00FD4D2B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D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Ни одна из Сторон не несет ответственности за невыполнение каких-либо своих обязательств</w:t>
      </w:r>
      <w:r w:rsidRPr="00083E95">
        <w:rPr>
          <w:rFonts w:ascii="Times New Roman" w:hAnsi="Times New Roman" w:cs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843E4A" w:rsidRDefault="00083E95" w:rsidP="00843E4A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D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6.3. В случае причинения вреда имуществу Заказчика, переданному Исполнителю для выполнения</w:t>
      </w:r>
      <w:r w:rsidRPr="00083E95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AC2C3D" w:rsidRPr="00701D6E" w:rsidRDefault="00AC2C3D" w:rsidP="00843E4A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1BAE" w:rsidRDefault="00131BAE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61542" w:rsidRPr="00701D6E" w:rsidRDefault="0075629A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1D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FD4D2B" w:rsidRDefault="0075629A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4D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Настоящим Стороны подтверждают, что они, их аффилированные лица, работники или</w:t>
      </w:r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выплачивали</w:t>
      </w:r>
      <w:proofErr w:type="gramEnd"/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D4D2B" w:rsidRDefault="00CD2211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5629A"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="0075629A"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5629A"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75629A"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="0075629A"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CD2211" w:rsidRDefault="0075629A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proofErr w:type="gramEnd"/>
      <w:r w:rsidRPr="0070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5" w:name="_ref_17487076"/>
    </w:p>
    <w:p w:rsidR="00083E95" w:rsidRDefault="00083E95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ref_1749188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629A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:rsidR="00FD4D2B" w:rsidRPr="00FD4D2B" w:rsidRDefault="00FD4D2B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083E95" w:rsidRPr="00083E95" w:rsidRDefault="00083E95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 w:rsidRPr="00FD4D2B">
        <w:rPr>
          <w:rFonts w:eastAsiaTheme="minorHAnsi"/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083E95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083E95" w:rsidRPr="00083E95" w:rsidRDefault="00083E95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3E95">
        <w:rPr>
          <w:rFonts w:ascii="Times New Roman" w:hAnsi="Times New Roman" w:cs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 w:rsidR="001539B2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Pr="00083E95">
        <w:rPr>
          <w:rFonts w:ascii="Times New Roman" w:hAnsi="Times New Roman" w:cs="Times New Roman"/>
          <w:sz w:val="24"/>
          <w:szCs w:val="24"/>
        </w:rPr>
        <w:t xml:space="preserve">суде </w:t>
      </w:r>
      <w:r w:rsidR="001539B2">
        <w:rPr>
          <w:rFonts w:ascii="Times New Roman" w:hAnsi="Times New Roman" w:cs="Times New Roman"/>
          <w:sz w:val="24"/>
          <w:szCs w:val="24"/>
        </w:rPr>
        <w:t xml:space="preserve">РТ </w:t>
      </w:r>
      <w:r w:rsidRPr="00083E95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EF1B4B" w:rsidRPr="00FD4D2B" w:rsidRDefault="00EF1B4B" w:rsidP="00FD4D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EF1B4B" w:rsidRPr="00701D6E" w:rsidRDefault="00593968" w:rsidP="00FD4D2B">
      <w:pPr>
        <w:spacing w:after="0" w:line="240" w:lineRule="auto"/>
        <w:ind w:left="3539" w:firstLine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629A" w:rsidRPr="00701D6E">
        <w:rPr>
          <w:rFonts w:ascii="Times New Roman" w:hAnsi="Times New Roman" w:cs="Times New Roman"/>
          <w:b/>
          <w:bCs/>
          <w:sz w:val="24"/>
          <w:szCs w:val="24"/>
        </w:rPr>
        <w:t>. ДЕЙСТВИЕ ДОГОВОРА</w:t>
      </w:r>
    </w:p>
    <w:p w:rsidR="00FD4D2B" w:rsidRDefault="00593968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75629A" w:rsidRPr="00701D6E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r w:rsidR="0075629A" w:rsidRPr="00B4164A">
        <w:rPr>
          <w:sz w:val="24"/>
          <w:szCs w:val="24"/>
        </w:rPr>
        <w:t xml:space="preserve">до </w:t>
      </w:r>
      <w:r w:rsidR="00596CCB" w:rsidRPr="00956E61">
        <w:rPr>
          <w:sz w:val="24"/>
          <w:szCs w:val="24"/>
        </w:rPr>
        <w:t>31.</w:t>
      </w:r>
      <w:r w:rsidR="00AD0D08" w:rsidRPr="00956E61">
        <w:rPr>
          <w:sz w:val="24"/>
          <w:szCs w:val="24"/>
        </w:rPr>
        <w:t>12</w:t>
      </w:r>
      <w:r w:rsidR="00596CCB" w:rsidRPr="00956E61">
        <w:rPr>
          <w:sz w:val="24"/>
          <w:szCs w:val="24"/>
        </w:rPr>
        <w:t>.20</w:t>
      </w:r>
      <w:r w:rsidR="00AC2C3D">
        <w:rPr>
          <w:sz w:val="24"/>
          <w:szCs w:val="24"/>
        </w:rPr>
        <w:t>2</w:t>
      </w:r>
      <w:r w:rsidR="00F112FE">
        <w:rPr>
          <w:sz w:val="24"/>
          <w:szCs w:val="24"/>
        </w:rPr>
        <w:t>2</w:t>
      </w:r>
      <w:r w:rsidR="00191D2A" w:rsidRPr="00956E61">
        <w:rPr>
          <w:sz w:val="24"/>
          <w:szCs w:val="24"/>
        </w:rPr>
        <w:t xml:space="preserve"> </w:t>
      </w:r>
      <w:r w:rsidR="00596CCB" w:rsidRPr="00956E61">
        <w:rPr>
          <w:sz w:val="24"/>
          <w:szCs w:val="24"/>
        </w:rPr>
        <w:t>г.</w:t>
      </w:r>
      <w:r w:rsidR="0075629A" w:rsidRPr="00956E61">
        <w:rPr>
          <w:sz w:val="24"/>
          <w:szCs w:val="24"/>
        </w:rPr>
        <w:t>,</w:t>
      </w:r>
      <w:r w:rsidR="0075629A" w:rsidRPr="00701D6E">
        <w:rPr>
          <w:sz w:val="24"/>
          <w:szCs w:val="24"/>
        </w:rPr>
        <w:t xml:space="preserve"> в части расчетов до полного исп</w:t>
      </w:r>
      <w:r w:rsidR="00FD4D2B">
        <w:rPr>
          <w:sz w:val="24"/>
          <w:szCs w:val="24"/>
        </w:rPr>
        <w:t>олнения обязатель</w:t>
      </w:r>
      <w:proofErr w:type="gramStart"/>
      <w:r w:rsidR="00FD4D2B">
        <w:rPr>
          <w:sz w:val="24"/>
          <w:szCs w:val="24"/>
        </w:rPr>
        <w:t>ств Ст</w:t>
      </w:r>
      <w:proofErr w:type="gramEnd"/>
      <w:r w:rsidR="00FD4D2B">
        <w:rPr>
          <w:sz w:val="24"/>
          <w:szCs w:val="24"/>
        </w:rPr>
        <w:t>оронами.</w:t>
      </w:r>
    </w:p>
    <w:p w:rsidR="00FD4D2B" w:rsidRDefault="00593968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75629A" w:rsidRPr="00701D6E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 w:rsidR="00FD4D2B">
        <w:rPr>
          <w:sz w:val="24"/>
          <w:szCs w:val="24"/>
        </w:rPr>
        <w:t>ченными представителями Сторон.</w:t>
      </w:r>
    </w:p>
    <w:p w:rsidR="00FD4D2B" w:rsidRPr="00291F6E" w:rsidRDefault="00593968" w:rsidP="00FD4D2B">
      <w:pPr>
        <w:pStyle w:val="Normalunindented"/>
        <w:spacing w:before="0" w:after="0" w:line="240" w:lineRule="auto"/>
        <w:ind w:firstLine="426"/>
        <w:rPr>
          <w:spacing w:val="-4"/>
          <w:sz w:val="24"/>
          <w:szCs w:val="24"/>
        </w:rPr>
      </w:pPr>
      <w:r w:rsidRPr="00291F6E">
        <w:rPr>
          <w:spacing w:val="-4"/>
          <w:sz w:val="24"/>
          <w:szCs w:val="24"/>
        </w:rPr>
        <w:t>9</w:t>
      </w:r>
      <w:r w:rsidR="0075629A" w:rsidRPr="00291F6E">
        <w:rPr>
          <w:spacing w:val="-4"/>
          <w:sz w:val="24"/>
          <w:szCs w:val="24"/>
        </w:rPr>
        <w:t>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EF1B4B" w:rsidRPr="00701D6E" w:rsidRDefault="00593968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75629A" w:rsidRPr="00701D6E">
        <w:rPr>
          <w:sz w:val="24"/>
          <w:szCs w:val="24"/>
        </w:rPr>
        <w:t xml:space="preserve">.4. Настоящий </w:t>
      </w:r>
      <w:proofErr w:type="gramStart"/>
      <w:r w:rsidR="0075629A" w:rsidRPr="00701D6E">
        <w:rPr>
          <w:sz w:val="24"/>
          <w:szCs w:val="24"/>
        </w:rPr>
        <w:t>Договор</w:t>
      </w:r>
      <w:proofErr w:type="gramEnd"/>
      <w:r w:rsidR="0075629A" w:rsidRPr="00701D6E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7" w:name="_ref_18114473"/>
      <w:bookmarkEnd w:id="6"/>
    </w:p>
    <w:p w:rsidR="00EF1B4B" w:rsidRPr="00FD4D2B" w:rsidRDefault="00EF1B4B" w:rsidP="00FD4D2B">
      <w:pPr>
        <w:pStyle w:val="Normalunindented"/>
        <w:spacing w:before="0" w:after="0" w:line="240" w:lineRule="auto"/>
        <w:rPr>
          <w:sz w:val="14"/>
          <w:szCs w:val="14"/>
        </w:rPr>
      </w:pPr>
    </w:p>
    <w:p w:rsidR="0075629A" w:rsidRPr="00701D6E" w:rsidRDefault="0075629A" w:rsidP="00FD4D2B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701D6E">
        <w:rPr>
          <w:b/>
          <w:sz w:val="24"/>
          <w:szCs w:val="24"/>
        </w:rPr>
        <w:t>1</w:t>
      </w:r>
      <w:r w:rsidR="00593968">
        <w:rPr>
          <w:b/>
          <w:sz w:val="24"/>
          <w:szCs w:val="24"/>
        </w:rPr>
        <w:t>0</w:t>
      </w:r>
      <w:r w:rsidRPr="00701D6E">
        <w:rPr>
          <w:b/>
          <w:sz w:val="24"/>
          <w:szCs w:val="24"/>
        </w:rPr>
        <w:t>. ЗАКЛЮЧИТЕЛЬНЫЕ ПОЛОЖЕНИЯ</w:t>
      </w:r>
      <w:bookmarkEnd w:id="7"/>
    </w:p>
    <w:p w:rsidR="0075629A" w:rsidRPr="00701D6E" w:rsidRDefault="0075629A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8" w:name="_ref_18114474"/>
      <w:r w:rsidRPr="00701D6E">
        <w:rPr>
          <w:sz w:val="24"/>
          <w:szCs w:val="24"/>
        </w:rPr>
        <w:t>1</w:t>
      </w:r>
      <w:r w:rsidR="00593968">
        <w:rPr>
          <w:sz w:val="24"/>
          <w:szCs w:val="24"/>
        </w:rPr>
        <w:t>0</w:t>
      </w:r>
      <w:r w:rsidRPr="00701D6E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8"/>
    </w:p>
    <w:p w:rsidR="0075629A" w:rsidRPr="00FD4D2B" w:rsidRDefault="0075629A" w:rsidP="00FD4D2B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b w:val="0"/>
          <w:snapToGrid/>
          <w:sz w:val="24"/>
          <w:szCs w:val="24"/>
        </w:rPr>
      </w:pPr>
      <w:bookmarkStart w:id="9" w:name="_ref_18114478"/>
      <w:r w:rsidRPr="00FD4D2B">
        <w:rPr>
          <w:b w:val="0"/>
          <w:snapToGrid/>
          <w:sz w:val="24"/>
          <w:szCs w:val="24"/>
        </w:rPr>
        <w:t>1</w:t>
      </w:r>
      <w:r w:rsidR="00593968" w:rsidRPr="00FD4D2B">
        <w:rPr>
          <w:b w:val="0"/>
          <w:snapToGrid/>
          <w:sz w:val="24"/>
          <w:szCs w:val="24"/>
        </w:rPr>
        <w:t>0</w:t>
      </w:r>
      <w:r w:rsidRPr="00FD4D2B">
        <w:rPr>
          <w:b w:val="0"/>
          <w:snapToGrid/>
          <w:sz w:val="24"/>
          <w:szCs w:val="24"/>
        </w:rPr>
        <w:t>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9"/>
    </w:p>
    <w:p w:rsidR="0075629A" w:rsidRPr="00FD4D2B" w:rsidRDefault="0075629A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D4D2B">
        <w:rPr>
          <w:rFonts w:ascii="Times New Roman" w:eastAsia="Times New Roman" w:hAnsi="Times New Roman"/>
          <w:sz w:val="24"/>
          <w:szCs w:val="24"/>
          <w:lang w:val="ru-RU" w:eastAsia="ru-RU"/>
        </w:rPr>
        <w:t>заказным письмом с уведомлением о вручении;</w:t>
      </w:r>
    </w:p>
    <w:p w:rsidR="0075629A" w:rsidRPr="00701D6E" w:rsidRDefault="0075629A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hAnsi="Times New Roman"/>
          <w:sz w:val="24"/>
          <w:szCs w:val="24"/>
          <w:lang w:val="ru-RU"/>
        </w:rPr>
      </w:pPr>
      <w:r w:rsidRPr="00701D6E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75629A" w:rsidRPr="00701D6E" w:rsidRDefault="0075629A" w:rsidP="00291F6E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10" w:name="_ref_53500480"/>
      <w:r w:rsidRPr="00701D6E">
        <w:rPr>
          <w:sz w:val="24"/>
          <w:szCs w:val="24"/>
        </w:rPr>
        <w:t>1</w:t>
      </w:r>
      <w:r w:rsidR="00593968">
        <w:rPr>
          <w:sz w:val="24"/>
          <w:szCs w:val="24"/>
        </w:rPr>
        <w:t>0</w:t>
      </w:r>
      <w:r w:rsidRPr="00701D6E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10"/>
      <w:r w:rsidR="00123113">
        <w:rPr>
          <w:sz w:val="24"/>
          <w:szCs w:val="24"/>
        </w:rPr>
        <w:t xml:space="preserve"> </w:t>
      </w:r>
      <w:r w:rsidRPr="00701D6E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5629A" w:rsidRPr="00701D6E" w:rsidRDefault="0075629A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D6E">
        <w:rPr>
          <w:rFonts w:ascii="Times New Roman" w:hAnsi="Times New Roman" w:cs="Times New Roman"/>
          <w:sz w:val="24"/>
          <w:szCs w:val="24"/>
        </w:rPr>
        <w:t>1</w:t>
      </w:r>
      <w:r w:rsidR="00593968">
        <w:rPr>
          <w:rFonts w:ascii="Times New Roman" w:hAnsi="Times New Roman" w:cs="Times New Roman"/>
          <w:sz w:val="24"/>
          <w:szCs w:val="24"/>
        </w:rPr>
        <w:t>0</w:t>
      </w:r>
      <w:r w:rsidRPr="00701D6E">
        <w:rPr>
          <w:rFonts w:ascii="Times New Roman" w:hAnsi="Times New Roman" w:cs="Times New Roman"/>
          <w:sz w:val="24"/>
          <w:szCs w:val="24"/>
        </w:rPr>
        <w:t>.4. В случае изменения адреса, иных реквизитов Сторона, реквизиты которой изменились, обязана в течени</w:t>
      </w:r>
      <w:r w:rsidR="00FD4D2B" w:rsidRPr="00701D6E">
        <w:rPr>
          <w:rFonts w:ascii="Times New Roman" w:hAnsi="Times New Roman" w:cs="Times New Roman"/>
          <w:sz w:val="24"/>
          <w:szCs w:val="24"/>
        </w:rPr>
        <w:t>е</w:t>
      </w:r>
      <w:r w:rsidRPr="00701D6E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такого изменения уведомить об этом другую Сторону. Сторона, реквизиты которой изменились, несет ответственность за негативные последствия, наступившие в результате несвоевременного уведомления другой Стороны </w:t>
      </w:r>
      <w:proofErr w:type="gramStart"/>
      <w:r w:rsidRPr="00701D6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01D6E">
        <w:rPr>
          <w:rFonts w:ascii="Times New Roman" w:hAnsi="Times New Roman" w:cs="Times New Roman"/>
          <w:sz w:val="24"/>
          <w:szCs w:val="24"/>
        </w:rPr>
        <w:t xml:space="preserve"> новых реквизитов. </w:t>
      </w:r>
    </w:p>
    <w:p w:rsidR="0075629A" w:rsidRDefault="0075629A" w:rsidP="00FD4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_18114480"/>
      <w:r w:rsidRPr="00701D6E">
        <w:rPr>
          <w:rFonts w:ascii="Times New Roman" w:hAnsi="Times New Roman" w:cs="Times New Roman"/>
          <w:sz w:val="24"/>
          <w:szCs w:val="24"/>
        </w:rPr>
        <w:t>1</w:t>
      </w:r>
      <w:r w:rsidR="00593968">
        <w:rPr>
          <w:rFonts w:ascii="Times New Roman" w:hAnsi="Times New Roman" w:cs="Times New Roman"/>
          <w:sz w:val="24"/>
          <w:szCs w:val="24"/>
        </w:rPr>
        <w:t>0</w:t>
      </w:r>
      <w:r w:rsidRPr="00701D6E">
        <w:rPr>
          <w:rFonts w:ascii="Times New Roman" w:hAnsi="Times New Roman" w:cs="Times New Roman"/>
          <w:sz w:val="24"/>
          <w:szCs w:val="24"/>
        </w:rPr>
        <w:t xml:space="preserve">.5. Договор </w:t>
      </w:r>
      <w:r w:rsidRPr="00291F6E">
        <w:rPr>
          <w:rFonts w:ascii="Times New Roman" w:hAnsi="Times New Roman" w:cs="Times New Roman"/>
          <w:sz w:val="24"/>
          <w:szCs w:val="24"/>
        </w:rPr>
        <w:t xml:space="preserve">составлен в </w:t>
      </w:r>
      <w:r w:rsidR="00620A36">
        <w:rPr>
          <w:rFonts w:ascii="Times New Roman" w:hAnsi="Times New Roman" w:cs="Times New Roman"/>
          <w:sz w:val="24"/>
          <w:szCs w:val="24"/>
        </w:rPr>
        <w:t>двух</w:t>
      </w:r>
      <w:r w:rsidRPr="00291F6E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Pr="00701D6E">
        <w:rPr>
          <w:rFonts w:ascii="Times New Roman" w:hAnsi="Times New Roman" w:cs="Times New Roman"/>
          <w:sz w:val="24"/>
          <w:szCs w:val="24"/>
        </w:rPr>
        <w:t>, имеющих равную юридическую силу, по одному экземпляру для каждой из сторон.</w:t>
      </w:r>
      <w:bookmarkEnd w:id="11"/>
    </w:p>
    <w:p w:rsidR="00593968" w:rsidRPr="00FD4D2B" w:rsidRDefault="00593968" w:rsidP="00FD4D2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5629A" w:rsidRDefault="0075629A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701D6E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="00593968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701D6E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A2763E" w:rsidRPr="00A2763E" w:rsidRDefault="00A2763E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  <w:bookmarkStart w:id="12" w:name="реквизиты_подписи"/>
    </w:p>
    <w:tbl>
      <w:tblPr>
        <w:tblW w:w="0" w:type="auto"/>
        <w:jc w:val="center"/>
        <w:tblInd w:w="-3565" w:type="dxa"/>
        <w:tblLayout w:type="fixed"/>
        <w:tblLook w:val="01E0" w:firstRow="1" w:lastRow="1" w:firstColumn="1" w:lastColumn="1" w:noHBand="0" w:noVBand="0"/>
      </w:tblPr>
      <w:tblGrid>
        <w:gridCol w:w="6033"/>
        <w:gridCol w:w="4472"/>
      </w:tblGrid>
      <w:tr w:rsidR="00B4164A" w:rsidRPr="00196435" w:rsidTr="00123113">
        <w:trPr>
          <w:cantSplit/>
          <w:trHeight w:val="1188"/>
          <w:jc w:val="center"/>
        </w:trPr>
        <w:tc>
          <w:tcPr>
            <w:tcW w:w="6033" w:type="dxa"/>
          </w:tcPr>
          <w:p w:rsidR="00B4164A" w:rsidRPr="008E194F" w:rsidRDefault="00B4164A" w:rsidP="00B41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B4164A" w:rsidRPr="008E194F" w:rsidRDefault="00B4164A" w:rsidP="00620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64A" w:rsidRPr="008E194F" w:rsidRDefault="00B4164A" w:rsidP="00B4164A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B4164A" w:rsidRPr="008E194F" w:rsidRDefault="00B4164A" w:rsidP="00A27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4472" w:type="dxa"/>
            <w:vMerge w:val="restart"/>
            <w:tcBorders>
              <w:left w:val="nil"/>
            </w:tcBorders>
          </w:tcPr>
          <w:p w:rsidR="00B4164A" w:rsidRPr="008E194F" w:rsidRDefault="00B4164A" w:rsidP="00B4164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B4164A" w:rsidRPr="008E194F" w:rsidRDefault="00B4164A" w:rsidP="00620A36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164A" w:rsidRPr="008A293B" w:rsidRDefault="00F112FE" w:rsidP="00AC2C3D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Слушателя (ПОЛНОСТЬЮ)</w:t>
            </w:r>
          </w:p>
          <w:p w:rsidR="00956E61" w:rsidRPr="008A293B" w:rsidRDefault="00956E61" w:rsidP="00D73CB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56E61" w:rsidRPr="008A293B" w:rsidRDefault="00956E61" w:rsidP="00D73CB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164A" w:rsidRPr="008A293B" w:rsidRDefault="00F112FE" w:rsidP="00D73CB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9E4DF6"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A36"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 рождения</w:t>
            </w:r>
          </w:p>
          <w:p w:rsidR="00D73CBE" w:rsidRDefault="00D73CB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проживания: </w:t>
            </w: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73CBE" w:rsidRPr="008A293B" w:rsidRDefault="00D73CBE" w:rsidP="00D73CB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  <w:r w:rsidR="00F112FE" w:rsidRPr="00F112F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серия</w:t>
            </w:r>
            <w:r w:rsidR="00F11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0B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59401C" w:rsidRDefault="00D73CBE" w:rsidP="009E4DF6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  <w:r w:rsidR="00956E61"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23113" w:rsidRPr="00F112FE" w:rsidRDefault="009E4DF6" w:rsidP="009E4DF6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12FE"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(</w:t>
            </w:r>
            <w:proofErr w:type="gramStart"/>
            <w:r w:rsidR="00F112FE"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дата</w:t>
            </w:r>
            <w:proofErr w:type="gramEnd"/>
            <w:r w:rsidR="00F112FE"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 выдачи паспорта</w:t>
            </w:r>
            <w:r w:rsid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123113"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9401C" w:rsidRPr="008A293B" w:rsidRDefault="0059401C" w:rsidP="009E4DF6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620A36" w:rsidRPr="008A293B" w:rsidRDefault="00476D19" w:rsidP="00620A36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телефона:</w:t>
            </w:r>
            <w:r w:rsidR="00FE7E60"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64A" w:rsidRPr="00E10BA5" w:rsidRDefault="00620A36" w:rsidP="00620A36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A29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10B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A29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10B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D73CBE" w:rsidRPr="00E10BA5" w:rsidRDefault="00D73CB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3CBE" w:rsidRPr="00E10BA5" w:rsidRDefault="00D73CB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3CBE" w:rsidRPr="00E10BA5" w:rsidRDefault="00D73CB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3CBE" w:rsidRPr="00E10BA5" w:rsidRDefault="00D73CB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3CBE" w:rsidRPr="00E10BA5" w:rsidRDefault="00D73CB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4164A" w:rsidRPr="00E10BA5" w:rsidRDefault="00B4164A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194F" w:rsidRPr="00E10BA5" w:rsidRDefault="008E194F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194F" w:rsidRPr="00E10BA5" w:rsidRDefault="008E194F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2C3D" w:rsidRPr="00E10BA5" w:rsidRDefault="00AC2C3D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10BA5" w:rsidRDefault="00E10BA5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64A" w:rsidRPr="00E10BA5" w:rsidRDefault="00B4164A" w:rsidP="00F112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A293B" w:rsidRPr="008A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12FE" w:rsidRPr="00F112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ФИО</w:t>
            </w:r>
          </w:p>
        </w:tc>
      </w:tr>
      <w:tr w:rsidR="00B4164A" w:rsidRPr="008E194F" w:rsidTr="00123113">
        <w:trPr>
          <w:cantSplit/>
          <w:trHeight w:val="3129"/>
          <w:jc w:val="center"/>
        </w:trPr>
        <w:tc>
          <w:tcPr>
            <w:tcW w:w="6033" w:type="dxa"/>
          </w:tcPr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420066, г. Казань, 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Красносельская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>, д. 51,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ИНН 1656019286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КПП 165601001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УФК по Республике Татарстан г. Казань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(ФГБОУ ВО «КГЭУ» л/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 xml:space="preserve"> 20116Х79020)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448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448C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 xml:space="preserve"> 032 146 430 000 000 11 100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в Отделении – НБ Республика Татарстан 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Банка России, БИК 019 205 400,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ОКТМО 92701000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ОГРН 1021603065637,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Тел/факс: 8 (843) 519-43-33;</w:t>
            </w:r>
          </w:p>
          <w:p w:rsidR="000A6B8C" w:rsidRPr="00E448C4" w:rsidRDefault="000A6B8C" w:rsidP="000A6B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448C4">
              <w:rPr>
                <w:rFonts w:ascii="Times New Roman" w:eastAsia="Times New Roman" w:hAnsi="Times New Roman" w:cs="Times New Roman"/>
              </w:rPr>
              <w:t>-</w:t>
            </w:r>
            <w:r w:rsidRPr="00E448C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448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hyperlink r:id="rId7" w:history="1"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idpo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@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kgeu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:rsidR="00793D85" w:rsidRPr="00793D85" w:rsidRDefault="00793D85" w:rsidP="00793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94F" w:rsidRDefault="008E194F" w:rsidP="00956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94F" w:rsidRPr="008E194F" w:rsidRDefault="008E194F" w:rsidP="00956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Merge/>
            <w:tcBorders>
              <w:left w:val="nil"/>
            </w:tcBorders>
          </w:tcPr>
          <w:p w:rsidR="00B4164A" w:rsidRPr="008E194F" w:rsidRDefault="00B4164A" w:rsidP="00620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64A" w:rsidRPr="008E194F" w:rsidTr="00123113">
        <w:trPr>
          <w:cantSplit/>
          <w:trHeight w:val="2246"/>
          <w:jc w:val="center"/>
        </w:trPr>
        <w:tc>
          <w:tcPr>
            <w:tcW w:w="6033" w:type="dxa"/>
          </w:tcPr>
          <w:p w:rsidR="00A4418A" w:rsidRPr="008E194F" w:rsidRDefault="00F112FE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4418A" w:rsidRPr="008E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ИДПО</w:t>
            </w:r>
          </w:p>
          <w:p w:rsidR="00A4418A" w:rsidRPr="008E194F" w:rsidRDefault="00A4418A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«КГЭУ»</w:t>
            </w:r>
          </w:p>
          <w:p w:rsidR="00A4418A" w:rsidRPr="008E194F" w:rsidRDefault="00A4418A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18A" w:rsidRDefault="00A4418A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D85" w:rsidRDefault="00793D85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18A" w:rsidRPr="008E194F" w:rsidRDefault="00A4418A" w:rsidP="00A44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64A" w:rsidRPr="008E194F" w:rsidRDefault="00A4418A" w:rsidP="00F112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r w:rsidR="00F1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В.К. Ильин</w:t>
            </w:r>
          </w:p>
        </w:tc>
        <w:tc>
          <w:tcPr>
            <w:tcW w:w="4472" w:type="dxa"/>
            <w:vMerge/>
            <w:tcBorders>
              <w:left w:val="nil"/>
            </w:tcBorders>
          </w:tcPr>
          <w:p w:rsidR="00B4164A" w:rsidRPr="008E194F" w:rsidRDefault="00B4164A" w:rsidP="00620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D4D2B" w:rsidRPr="00FD4D2B" w:rsidRDefault="00FD4D2B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</w:p>
    <w:bookmarkEnd w:id="12"/>
    <w:p w:rsidR="002D1105" w:rsidRPr="00701D6E" w:rsidRDefault="002D110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2365F8" w:rsidRPr="00A2763E" w:rsidRDefault="00F21E3D" w:rsidP="00FD4D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 Уставом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</w:t>
      </w:r>
      <w:proofErr w:type="gram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</w:t>
      </w:r>
      <w:proofErr w:type="gram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proofErr w:type="gram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</w:t>
      </w:r>
      <w:proofErr w:type="spellStart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в</w:t>
      </w:r>
      <w:r w:rsidR="00471A24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Р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оссийской</w:t>
      </w:r>
      <w:proofErr w:type="spellEnd"/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Федерации, с Положением «Об обработке персональных дан</w:t>
      </w: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ных в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 «КГЭУ» ОЗНАКОМЛЕН,</w:t>
      </w:r>
      <w:proofErr w:type="gramEnd"/>
    </w:p>
    <w:p w:rsid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10413A" w:rsidRPr="002365F8" w:rsidRDefault="0010413A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___________________</w:t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________________</w:t>
      </w:r>
    </w:p>
    <w:p w:rsidR="00540B93" w:rsidRDefault="00593968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2365F8"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Заказчик                                                                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8E194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 </w:t>
      </w:r>
      <w:r w:rsidR="002365F8"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Слушатель</w:t>
      </w: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sectPr w:rsidR="00EE5E35" w:rsidSect="00843E4A">
          <w:type w:val="continuous"/>
          <w:pgSz w:w="11906" w:h="16838"/>
          <w:pgMar w:top="426" w:right="850" w:bottom="426" w:left="709" w:header="708" w:footer="708" w:gutter="0"/>
          <w:cols w:space="283"/>
          <w:docGrid w:linePitch="360"/>
        </w:sectPr>
      </w:pPr>
    </w:p>
    <w:p w:rsidR="002D1105" w:rsidRDefault="002D1105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105" w:rsidRDefault="002D1105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105" w:rsidRDefault="002D1105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2FE" w:rsidRPr="0007270E" w:rsidRDefault="00F112FE" w:rsidP="001C6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4F" w:rsidRPr="00EE5E35" w:rsidRDefault="008E194F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8E194F" w:rsidRPr="00EE5E35" w:rsidRDefault="008E194F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</w:t>
      </w:r>
    </w:p>
    <w:p w:rsidR="008E194F" w:rsidRPr="00EE5E35" w:rsidRDefault="008E194F" w:rsidP="008E1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№ </w:t>
      </w:r>
      <w:r w:rsidR="00A97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ИДПО/ПК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112FE">
        <w:rPr>
          <w:rFonts w:ascii="Times New Roman" w:eastAsia="Times New Roman" w:hAnsi="Times New Roman" w:cs="Times New Roman"/>
          <w:sz w:val="24"/>
          <w:szCs w:val="24"/>
          <w:lang w:eastAsia="ru-RU"/>
        </w:rPr>
        <w:t>22/____</w:t>
      </w:r>
      <w:r w:rsidR="0063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495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proofErr w:type="gramEnd"/>
      <w:r w:rsidR="00495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2FE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E194F" w:rsidRPr="00EE5E35" w:rsidRDefault="008E194F" w:rsidP="008E194F">
      <w:pPr>
        <w:suppressAutoHyphens/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94F" w:rsidRDefault="008E194F" w:rsidP="008E194F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955D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95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112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8E194F" w:rsidRDefault="008E194F" w:rsidP="008E194F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FE" w:rsidRDefault="00F112FE" w:rsidP="0059401C">
      <w:pPr>
        <w:tabs>
          <w:tab w:val="left" w:pos="2773"/>
        </w:tabs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B128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Pr="008314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университет» </w:t>
      </w:r>
      <w:r w:rsidRPr="008314F1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Pr="002B2B53">
        <w:rPr>
          <w:rFonts w:ascii="Times New Roman" w:eastAsia="Times New Roman" w:hAnsi="Times New Roman" w:cs="Times New Roman"/>
          <w:sz w:val="24"/>
          <w:szCs w:val="24"/>
        </w:rPr>
        <w:t>от 26.05.2016 серия 90Л01 № 0009197 регистрационный № 2158</w:t>
      </w:r>
      <w:r w:rsidRPr="2B128D88">
        <w:rPr>
          <w:rFonts w:ascii="Times New Roman" w:eastAsia="Times New Roman" w:hAnsi="Times New Roman" w:cs="Times New Roman"/>
          <w:sz w:val="24"/>
          <w:szCs w:val="24"/>
        </w:rPr>
        <w:t xml:space="preserve">, выданной Федеральной службой по надзору в сфере образования и науки, 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свидетельства о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осударственной аккредитации от 1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6.07.20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 xml:space="preserve"> г. № </w:t>
      </w:r>
      <w:r>
        <w:rPr>
          <w:rFonts w:ascii="Times New Roman" w:eastAsia="Times New Roman" w:hAnsi="Times New Roman" w:cs="Times New Roman"/>
          <w:sz w:val="24"/>
          <w:szCs w:val="24"/>
        </w:rPr>
        <w:t>3624</w:t>
      </w:r>
      <w:r w:rsidRPr="007D71C9">
        <w:rPr>
          <w:rFonts w:ascii="Times New Roman" w:eastAsia="Times New Roman" w:hAnsi="Times New Roman" w:cs="Times New Roman"/>
          <w:sz w:val="24"/>
          <w:szCs w:val="24"/>
        </w:rPr>
        <w:t>, выданного Федеральной службой по надзору в сфере 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бразования и науки на срок до 16.07.2027</w:t>
      </w:r>
      <w:proofErr w:type="gramEnd"/>
      <w:r w:rsidRPr="007D71C9">
        <w:rPr>
          <w:rFonts w:ascii="Times New Roman" w:eastAsia="Times New Roman" w:hAnsi="Times New Roman" w:cs="Times New Roman"/>
          <w:sz w:val="24"/>
          <w:szCs w:val="24"/>
        </w:rPr>
        <w:t xml:space="preserve"> г., 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 xml:space="preserve">иректора института дополнительного профессионального образования Ильина Владимира Кузьмича, действующего 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января 2022г. № 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4E70">
        <w:rPr>
          <w:rFonts w:ascii="Times New Roman" w:eastAsia="Times New Roman" w:hAnsi="Times New Roman" w:cs="Times New Roman"/>
          <w:sz w:val="24"/>
          <w:szCs w:val="24"/>
        </w:rPr>
        <w:t>-д,</w:t>
      </w:r>
    </w:p>
    <w:p w:rsidR="008E194F" w:rsidRPr="00B87B87" w:rsidRDefault="0059401C" w:rsidP="00B87B87">
      <w:pPr>
        <w:tabs>
          <w:tab w:val="left" w:pos="2773"/>
        </w:tabs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940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F112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</w:t>
      </w:r>
      <w:r w:rsidR="00E10B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194F" w:rsidRPr="008E194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(далее – Заказчик, Слушатель), </w:t>
      </w:r>
      <w:r w:rsidR="008E194F" w:rsidRPr="008E194F"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8E194F" w:rsidRPr="008E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</w:t>
      </w:r>
      <w:r w:rsidR="00A97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Исполнителем проведено</w:t>
      </w:r>
      <w:r w:rsidR="008E194F" w:rsidRPr="008E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  <w:r w:rsidR="008E194F" w:rsidRPr="008E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 по программе </w:t>
      </w:r>
      <w:r w:rsidR="00B87B87" w:rsidRPr="00B87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«OPEN SCIENCE V: современные практики, инфор</w:t>
      </w:r>
      <w:r w:rsidR="00B87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мационные ресурсы и инструменты</w:t>
      </w:r>
      <w:r w:rsidR="00B87B87" w:rsidRPr="00B87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публикационной активности и </w:t>
      </w:r>
      <w:proofErr w:type="spellStart"/>
      <w:r w:rsidR="00B87B87" w:rsidRPr="00B87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грантовой</w:t>
      </w:r>
      <w:proofErr w:type="spellEnd"/>
      <w:r w:rsidR="00B87B87" w:rsidRPr="00B87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преподавателя»</w:t>
      </w:r>
      <w:r w:rsidR="008E19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4523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B87B87" w:rsidRPr="00B87B87">
        <w:rPr>
          <w:rFonts w:ascii="Times New Roman" w:hAnsi="Times New Roman" w:cs="Times New Roman"/>
          <w:sz w:val="24"/>
          <w:szCs w:val="24"/>
        </w:rPr>
        <w:t>48</w:t>
      </w:r>
      <w:r w:rsidR="008E194F" w:rsidRPr="002D1105">
        <w:rPr>
          <w:rFonts w:ascii="Times New Roman" w:hAnsi="Times New Roman" w:cs="Times New Roman"/>
          <w:sz w:val="24"/>
          <w:szCs w:val="24"/>
        </w:rPr>
        <w:t xml:space="preserve"> часов с </w:t>
      </w:r>
      <w:r w:rsidR="002D1105" w:rsidRPr="002D1105">
        <w:rPr>
          <w:rFonts w:ascii="Times New Roman" w:hAnsi="Times New Roman" w:cs="Times New Roman"/>
          <w:sz w:val="24"/>
          <w:szCs w:val="24"/>
        </w:rPr>
        <w:t>«</w:t>
      </w:r>
      <w:r w:rsidR="007128A6">
        <w:rPr>
          <w:rFonts w:ascii="Times New Roman" w:hAnsi="Times New Roman" w:cs="Times New Roman"/>
          <w:sz w:val="24"/>
          <w:szCs w:val="24"/>
        </w:rPr>
        <w:t>1</w:t>
      </w:r>
      <w:r w:rsidR="007128A6" w:rsidRPr="007128A6">
        <w:rPr>
          <w:rFonts w:ascii="Times New Roman" w:hAnsi="Times New Roman" w:cs="Times New Roman"/>
          <w:sz w:val="24"/>
          <w:szCs w:val="24"/>
        </w:rPr>
        <w:t>2</w:t>
      </w:r>
      <w:r w:rsidR="002D1105" w:rsidRPr="002D1105">
        <w:rPr>
          <w:rFonts w:ascii="Times New Roman" w:hAnsi="Times New Roman" w:cs="Times New Roman"/>
          <w:sz w:val="24"/>
          <w:szCs w:val="24"/>
        </w:rPr>
        <w:t>»</w:t>
      </w:r>
      <w:r w:rsidR="008E194F" w:rsidRPr="002D1105">
        <w:rPr>
          <w:rFonts w:ascii="Times New Roman" w:hAnsi="Times New Roman" w:cs="Times New Roman"/>
          <w:sz w:val="24"/>
          <w:szCs w:val="24"/>
        </w:rPr>
        <w:t xml:space="preserve"> </w:t>
      </w:r>
      <w:r w:rsidR="007128A6">
        <w:rPr>
          <w:rFonts w:ascii="Times New Roman" w:hAnsi="Times New Roman" w:cs="Times New Roman"/>
          <w:sz w:val="24"/>
          <w:szCs w:val="24"/>
        </w:rPr>
        <w:t>декабря</w:t>
      </w:r>
      <w:r w:rsidR="008A293B">
        <w:rPr>
          <w:rFonts w:ascii="Times New Roman" w:hAnsi="Times New Roman" w:cs="Times New Roman"/>
          <w:sz w:val="24"/>
          <w:szCs w:val="24"/>
        </w:rPr>
        <w:t xml:space="preserve"> 202</w:t>
      </w:r>
      <w:r w:rsidR="00F112FE">
        <w:rPr>
          <w:rFonts w:ascii="Times New Roman" w:hAnsi="Times New Roman" w:cs="Times New Roman"/>
          <w:sz w:val="24"/>
          <w:szCs w:val="24"/>
        </w:rPr>
        <w:t>2</w:t>
      </w:r>
      <w:r w:rsidR="002D1105" w:rsidRPr="002D1105">
        <w:rPr>
          <w:rFonts w:ascii="Times New Roman" w:hAnsi="Times New Roman" w:cs="Times New Roman"/>
          <w:sz w:val="24"/>
          <w:szCs w:val="24"/>
        </w:rPr>
        <w:t xml:space="preserve"> г. </w:t>
      </w:r>
      <w:r w:rsidR="008E194F" w:rsidRPr="002D1105">
        <w:rPr>
          <w:rFonts w:ascii="Times New Roman" w:hAnsi="Times New Roman" w:cs="Times New Roman"/>
          <w:sz w:val="24"/>
          <w:szCs w:val="24"/>
        </w:rPr>
        <w:t xml:space="preserve">по </w:t>
      </w:r>
      <w:r w:rsidR="002D1105" w:rsidRPr="002D1105">
        <w:rPr>
          <w:rFonts w:ascii="Times New Roman" w:hAnsi="Times New Roman" w:cs="Times New Roman"/>
          <w:sz w:val="24"/>
          <w:szCs w:val="24"/>
        </w:rPr>
        <w:t>«</w:t>
      </w:r>
      <w:r w:rsidR="007128A6">
        <w:rPr>
          <w:rFonts w:ascii="Times New Roman" w:hAnsi="Times New Roman" w:cs="Times New Roman"/>
          <w:sz w:val="24"/>
          <w:szCs w:val="24"/>
        </w:rPr>
        <w:t>16</w:t>
      </w:r>
      <w:r w:rsidR="008A293B">
        <w:rPr>
          <w:rFonts w:ascii="Times New Roman" w:hAnsi="Times New Roman" w:cs="Times New Roman"/>
          <w:sz w:val="24"/>
          <w:szCs w:val="24"/>
        </w:rPr>
        <w:t xml:space="preserve">» </w:t>
      </w:r>
      <w:r w:rsidR="007128A6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F112FE">
        <w:rPr>
          <w:rFonts w:ascii="Times New Roman" w:hAnsi="Times New Roman" w:cs="Times New Roman"/>
          <w:sz w:val="24"/>
          <w:szCs w:val="24"/>
        </w:rPr>
        <w:t>2022</w:t>
      </w:r>
      <w:r w:rsidR="008E194F" w:rsidRPr="002D1105">
        <w:rPr>
          <w:rFonts w:ascii="Times New Roman" w:hAnsi="Times New Roman" w:cs="Times New Roman"/>
          <w:sz w:val="24"/>
          <w:szCs w:val="24"/>
        </w:rPr>
        <w:t xml:space="preserve"> г</w:t>
      </w:r>
      <w:r w:rsidR="008E194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E194F" w:rsidRPr="008E19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194F" w:rsidRPr="008E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  <w:proofErr w:type="gramEnd"/>
    </w:p>
    <w:p w:rsidR="008E194F" w:rsidRPr="00F112FE" w:rsidRDefault="008E194F" w:rsidP="008E194F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выполненных услуг по Договору составило</w:t>
      </w:r>
      <w:r w:rsidRPr="008E194F">
        <w:rPr>
          <w:rFonts w:ascii="Times New Roman" w:hAnsi="Times New Roman" w:cs="Times New Roman"/>
          <w:sz w:val="24"/>
          <w:szCs w:val="24"/>
        </w:rPr>
        <w:t xml:space="preserve"> </w:t>
      </w:r>
      <w:r w:rsidR="00B87B87" w:rsidRPr="00B87B87">
        <w:rPr>
          <w:rFonts w:ascii="Times New Roman" w:hAnsi="Times New Roman" w:cs="Times New Roman"/>
          <w:b/>
          <w:sz w:val="24"/>
          <w:szCs w:val="24"/>
        </w:rPr>
        <w:t>1500</w:t>
      </w:r>
      <w:r w:rsidR="00B87B87">
        <w:rPr>
          <w:rFonts w:ascii="Times New Roman" w:hAnsi="Times New Roman" w:cs="Times New Roman"/>
          <w:b/>
          <w:sz w:val="24"/>
          <w:szCs w:val="24"/>
        </w:rPr>
        <w:t xml:space="preserve"> (тысяча пятьсот</w:t>
      </w:r>
      <w:r w:rsidR="00F112FE" w:rsidRPr="00D753AD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="00F112FE" w:rsidRPr="00D753AD">
        <w:rPr>
          <w:rFonts w:ascii="Times New Roman" w:hAnsi="Times New Roman" w:cs="Times New Roman"/>
          <w:sz w:val="24"/>
          <w:szCs w:val="24"/>
        </w:rPr>
        <w:t>,</w:t>
      </w:r>
      <w:r w:rsidR="002D1105" w:rsidRPr="00F1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предусмотрен (НК РФ часть 2 ст. 149 п.2. пп.14). Слушатель претензий к оказанным услугам не имеют.</w:t>
      </w:r>
    </w:p>
    <w:p w:rsidR="008E194F" w:rsidRDefault="008E194F" w:rsidP="008E194F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565" w:type="dxa"/>
        <w:tblLayout w:type="fixed"/>
        <w:tblLook w:val="01E0" w:firstRow="1" w:lastRow="1" w:firstColumn="1" w:lastColumn="1" w:noHBand="0" w:noVBand="0"/>
      </w:tblPr>
      <w:tblGrid>
        <w:gridCol w:w="6033"/>
        <w:gridCol w:w="4472"/>
      </w:tblGrid>
      <w:tr w:rsidR="00B63575" w:rsidRPr="00196435" w:rsidTr="00B63575">
        <w:trPr>
          <w:cantSplit/>
          <w:trHeight w:val="1188"/>
          <w:jc w:val="center"/>
        </w:trPr>
        <w:tc>
          <w:tcPr>
            <w:tcW w:w="6033" w:type="dxa"/>
          </w:tcPr>
          <w:p w:rsidR="00B63575" w:rsidRPr="008E194F" w:rsidRDefault="00B63575" w:rsidP="00B635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Pr="008E194F" w:rsidRDefault="00B63575" w:rsidP="00B63575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«Казанский государственный 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4472" w:type="dxa"/>
            <w:vMerge w:val="restart"/>
            <w:tcBorders>
              <w:left w:val="nil"/>
            </w:tcBorders>
          </w:tcPr>
          <w:p w:rsidR="00B63575" w:rsidRPr="008E194F" w:rsidRDefault="00B63575" w:rsidP="00B63575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Слушателя (ПОЛНОСТЬЮ)</w:t>
            </w: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рождения</w:t>
            </w:r>
          </w:p>
          <w:p w:rsidR="00F112FE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проживания: </w:t>
            </w: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  <w:r w:rsidRPr="00F112F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серия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№ </w:t>
            </w:r>
          </w:p>
          <w:p w:rsidR="00F112FE" w:rsidRDefault="00F112FE" w:rsidP="00F112FE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F112FE" w:rsidRPr="00F112FE" w:rsidRDefault="00F112FE" w:rsidP="00F112FE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(</w:t>
            </w:r>
            <w:proofErr w:type="gramStart"/>
            <w:r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дата</w:t>
            </w:r>
            <w:proofErr w:type="gramEnd"/>
            <w:r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 выдачи паспорта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F112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F112FE" w:rsidRPr="008A293B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Номер телефона: </w:t>
            </w:r>
          </w:p>
          <w:p w:rsidR="00F112FE" w:rsidRPr="00F112FE" w:rsidRDefault="00F112FE" w:rsidP="00F112FE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9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1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29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1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Default="00F112FE" w:rsidP="00F112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2FE" w:rsidRPr="00F112FE" w:rsidRDefault="00F112FE" w:rsidP="00F112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Pr="00B63575" w:rsidRDefault="00F112FE" w:rsidP="00F112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E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8A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2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ФИО</w:t>
            </w:r>
          </w:p>
        </w:tc>
      </w:tr>
      <w:tr w:rsidR="00B63575" w:rsidRPr="008E194F" w:rsidTr="00B63575">
        <w:trPr>
          <w:cantSplit/>
          <w:trHeight w:val="3129"/>
          <w:jc w:val="center"/>
        </w:trPr>
        <w:tc>
          <w:tcPr>
            <w:tcW w:w="6033" w:type="dxa"/>
          </w:tcPr>
          <w:p w:rsidR="008A293B" w:rsidRDefault="008A293B" w:rsidP="008A2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420066, г. Казань, 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Красносельская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>, д. 51,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ИНН 1656019286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КПП 165601001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УФК по Республике Татарстан г. Казань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(ФГБОУ ВО «КГЭУ» л/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 xml:space="preserve"> 20116Х79020)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448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448C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448C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E448C4">
              <w:rPr>
                <w:rFonts w:ascii="Times New Roman" w:eastAsia="Times New Roman" w:hAnsi="Times New Roman" w:cs="Times New Roman"/>
              </w:rPr>
              <w:t xml:space="preserve"> 032 146 430 000 000 11 100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 xml:space="preserve">в Отделении – НБ Республика Татарстан 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Банка России, БИК 019 205 400,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ОКТМО 92701000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ОГРН 1021603065637,</w:t>
            </w:r>
          </w:p>
          <w:p w:rsidR="0059401C" w:rsidRPr="00E448C4" w:rsidRDefault="0059401C" w:rsidP="005940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8C4">
              <w:rPr>
                <w:rFonts w:ascii="Times New Roman" w:eastAsia="Times New Roman" w:hAnsi="Times New Roman" w:cs="Times New Roman"/>
              </w:rPr>
              <w:t>Тел/факс: 8 (843) 519-43-33;</w:t>
            </w:r>
          </w:p>
          <w:p w:rsidR="008A293B" w:rsidRDefault="0059401C" w:rsidP="00594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8C4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448C4">
              <w:rPr>
                <w:rFonts w:ascii="Times New Roman" w:eastAsia="Times New Roman" w:hAnsi="Times New Roman" w:cs="Times New Roman"/>
              </w:rPr>
              <w:t>-</w:t>
            </w:r>
            <w:r w:rsidRPr="00E448C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448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hyperlink r:id="rId8" w:history="1"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idpo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@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kgeu</w:t>
              </w:r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E448C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:rsidR="00B63575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Merge/>
            <w:tcBorders>
              <w:left w:val="nil"/>
            </w:tcBorders>
          </w:tcPr>
          <w:p w:rsidR="00B63575" w:rsidRPr="008E194F" w:rsidRDefault="00B63575" w:rsidP="00B635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3575" w:rsidRPr="008E194F" w:rsidTr="00B63575">
        <w:trPr>
          <w:cantSplit/>
          <w:trHeight w:val="2781"/>
          <w:jc w:val="center"/>
        </w:trPr>
        <w:tc>
          <w:tcPr>
            <w:tcW w:w="6033" w:type="dxa"/>
          </w:tcPr>
          <w:p w:rsidR="00B63575" w:rsidRPr="008E194F" w:rsidRDefault="00F112FE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63575" w:rsidRPr="008E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ИДПО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«КГЭУ»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01C" w:rsidRDefault="0059401C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r w:rsidR="00F1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В.К. Ильин</w:t>
            </w:r>
          </w:p>
          <w:p w:rsidR="00B63575" w:rsidRPr="008E194F" w:rsidRDefault="00B63575" w:rsidP="00B635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72" w:type="dxa"/>
            <w:vMerge/>
            <w:tcBorders>
              <w:left w:val="nil"/>
            </w:tcBorders>
          </w:tcPr>
          <w:p w:rsidR="00B63575" w:rsidRPr="008E194F" w:rsidRDefault="00B63575" w:rsidP="00B635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E194F" w:rsidRPr="00EE5E35" w:rsidRDefault="008E194F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E194F" w:rsidRPr="00EE5E35" w:rsidSect="00EE5E35">
      <w:type w:val="continuous"/>
      <w:pgSz w:w="11906" w:h="16838"/>
      <w:pgMar w:top="567" w:right="850" w:bottom="993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1"/>
    <w:rsid w:val="000000AE"/>
    <w:rsid w:val="00007057"/>
    <w:rsid w:val="00011A08"/>
    <w:rsid w:val="00015772"/>
    <w:rsid w:val="000203D4"/>
    <w:rsid w:val="00021335"/>
    <w:rsid w:val="000258A5"/>
    <w:rsid w:val="00025E45"/>
    <w:rsid w:val="00025F40"/>
    <w:rsid w:val="00027A58"/>
    <w:rsid w:val="0003192A"/>
    <w:rsid w:val="00036F8A"/>
    <w:rsid w:val="00045592"/>
    <w:rsid w:val="00047FD7"/>
    <w:rsid w:val="00053338"/>
    <w:rsid w:val="0007270E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A6B8C"/>
    <w:rsid w:val="000B29FA"/>
    <w:rsid w:val="000C1572"/>
    <w:rsid w:val="000D3E9C"/>
    <w:rsid w:val="000D693E"/>
    <w:rsid w:val="000D69E9"/>
    <w:rsid w:val="000E0FB4"/>
    <w:rsid w:val="000E2983"/>
    <w:rsid w:val="000E44F9"/>
    <w:rsid w:val="000F3581"/>
    <w:rsid w:val="0010071E"/>
    <w:rsid w:val="00100EB9"/>
    <w:rsid w:val="0010413A"/>
    <w:rsid w:val="0011709C"/>
    <w:rsid w:val="00117AB5"/>
    <w:rsid w:val="00123113"/>
    <w:rsid w:val="001233C4"/>
    <w:rsid w:val="00124103"/>
    <w:rsid w:val="001244EC"/>
    <w:rsid w:val="00127B92"/>
    <w:rsid w:val="00131BAE"/>
    <w:rsid w:val="00136319"/>
    <w:rsid w:val="00140040"/>
    <w:rsid w:val="00140FA9"/>
    <w:rsid w:val="00150BF0"/>
    <w:rsid w:val="001539B2"/>
    <w:rsid w:val="001541FB"/>
    <w:rsid w:val="00156895"/>
    <w:rsid w:val="00161542"/>
    <w:rsid w:val="001615C1"/>
    <w:rsid w:val="00162314"/>
    <w:rsid w:val="00177057"/>
    <w:rsid w:val="0018122A"/>
    <w:rsid w:val="0018316A"/>
    <w:rsid w:val="001862F0"/>
    <w:rsid w:val="00191D2A"/>
    <w:rsid w:val="00196435"/>
    <w:rsid w:val="001A337A"/>
    <w:rsid w:val="001B67FD"/>
    <w:rsid w:val="001C6435"/>
    <w:rsid w:val="001C69AA"/>
    <w:rsid w:val="001E00FC"/>
    <w:rsid w:val="00210309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70425"/>
    <w:rsid w:val="00275625"/>
    <w:rsid w:val="00280AFB"/>
    <w:rsid w:val="00282C68"/>
    <w:rsid w:val="00285613"/>
    <w:rsid w:val="00291F6E"/>
    <w:rsid w:val="00292309"/>
    <w:rsid w:val="00293458"/>
    <w:rsid w:val="002A0741"/>
    <w:rsid w:val="002A3ED4"/>
    <w:rsid w:val="002B12C4"/>
    <w:rsid w:val="002B1DDE"/>
    <w:rsid w:val="002B2B53"/>
    <w:rsid w:val="002B5725"/>
    <w:rsid w:val="002C2EF2"/>
    <w:rsid w:val="002D1105"/>
    <w:rsid w:val="002D7280"/>
    <w:rsid w:val="002E70A9"/>
    <w:rsid w:val="002E77A0"/>
    <w:rsid w:val="002F2CD9"/>
    <w:rsid w:val="002F5388"/>
    <w:rsid w:val="003057AE"/>
    <w:rsid w:val="00311AA6"/>
    <w:rsid w:val="00312C83"/>
    <w:rsid w:val="0031390C"/>
    <w:rsid w:val="00315E1D"/>
    <w:rsid w:val="0032226F"/>
    <w:rsid w:val="00330A7D"/>
    <w:rsid w:val="00331D57"/>
    <w:rsid w:val="00343705"/>
    <w:rsid w:val="0034533F"/>
    <w:rsid w:val="003459FF"/>
    <w:rsid w:val="003463CB"/>
    <w:rsid w:val="00347CE2"/>
    <w:rsid w:val="00352FD1"/>
    <w:rsid w:val="0035575A"/>
    <w:rsid w:val="00361602"/>
    <w:rsid w:val="0036386A"/>
    <w:rsid w:val="00366929"/>
    <w:rsid w:val="00375A0A"/>
    <w:rsid w:val="003763D8"/>
    <w:rsid w:val="0038064F"/>
    <w:rsid w:val="00386A60"/>
    <w:rsid w:val="00393E54"/>
    <w:rsid w:val="0039776B"/>
    <w:rsid w:val="003A3048"/>
    <w:rsid w:val="003C4DC5"/>
    <w:rsid w:val="003C6C01"/>
    <w:rsid w:val="003D772E"/>
    <w:rsid w:val="003E11DB"/>
    <w:rsid w:val="003E5646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55DB3"/>
    <w:rsid w:val="0046053E"/>
    <w:rsid w:val="00462CE3"/>
    <w:rsid w:val="00463442"/>
    <w:rsid w:val="00465504"/>
    <w:rsid w:val="00470910"/>
    <w:rsid w:val="00471A24"/>
    <w:rsid w:val="00474AB6"/>
    <w:rsid w:val="004760C3"/>
    <w:rsid w:val="00476D19"/>
    <w:rsid w:val="00486379"/>
    <w:rsid w:val="00491613"/>
    <w:rsid w:val="004955DB"/>
    <w:rsid w:val="004967A6"/>
    <w:rsid w:val="004969B9"/>
    <w:rsid w:val="004B4838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3F2E"/>
    <w:rsid w:val="00524E33"/>
    <w:rsid w:val="00524FD9"/>
    <w:rsid w:val="005274E2"/>
    <w:rsid w:val="00531734"/>
    <w:rsid w:val="00535CF4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25FD"/>
    <w:rsid w:val="005647F8"/>
    <w:rsid w:val="00567AAD"/>
    <w:rsid w:val="00570E63"/>
    <w:rsid w:val="00571109"/>
    <w:rsid w:val="00573CF0"/>
    <w:rsid w:val="00585AB9"/>
    <w:rsid w:val="00586333"/>
    <w:rsid w:val="00593968"/>
    <w:rsid w:val="0059401C"/>
    <w:rsid w:val="00594342"/>
    <w:rsid w:val="00596CCB"/>
    <w:rsid w:val="005A7075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11917"/>
    <w:rsid w:val="00612E6E"/>
    <w:rsid w:val="00620A36"/>
    <w:rsid w:val="006241CB"/>
    <w:rsid w:val="0062465A"/>
    <w:rsid w:val="00637C6C"/>
    <w:rsid w:val="00645A68"/>
    <w:rsid w:val="00646DDF"/>
    <w:rsid w:val="00650AAE"/>
    <w:rsid w:val="006612DE"/>
    <w:rsid w:val="00661FEA"/>
    <w:rsid w:val="00674523"/>
    <w:rsid w:val="00675904"/>
    <w:rsid w:val="00676F4A"/>
    <w:rsid w:val="00692A11"/>
    <w:rsid w:val="006975DE"/>
    <w:rsid w:val="006A63DB"/>
    <w:rsid w:val="006C16ED"/>
    <w:rsid w:val="006C1E6C"/>
    <w:rsid w:val="006C2EFA"/>
    <w:rsid w:val="006C3C16"/>
    <w:rsid w:val="006D55BE"/>
    <w:rsid w:val="006E2975"/>
    <w:rsid w:val="006E7CED"/>
    <w:rsid w:val="006F51AF"/>
    <w:rsid w:val="00701D6E"/>
    <w:rsid w:val="00702F8F"/>
    <w:rsid w:val="00704E59"/>
    <w:rsid w:val="00705695"/>
    <w:rsid w:val="0071026A"/>
    <w:rsid w:val="007128A6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8140C"/>
    <w:rsid w:val="007828C0"/>
    <w:rsid w:val="00783D22"/>
    <w:rsid w:val="00793C9F"/>
    <w:rsid w:val="00793D85"/>
    <w:rsid w:val="00797C46"/>
    <w:rsid w:val="007B7ECF"/>
    <w:rsid w:val="007C0A30"/>
    <w:rsid w:val="007C34A1"/>
    <w:rsid w:val="007C4DB8"/>
    <w:rsid w:val="007D1DE6"/>
    <w:rsid w:val="007D21E4"/>
    <w:rsid w:val="007D540B"/>
    <w:rsid w:val="007D69D1"/>
    <w:rsid w:val="007E45D6"/>
    <w:rsid w:val="007E6F03"/>
    <w:rsid w:val="007F0D38"/>
    <w:rsid w:val="007F3CA7"/>
    <w:rsid w:val="00805CDE"/>
    <w:rsid w:val="008065E4"/>
    <w:rsid w:val="0081693F"/>
    <w:rsid w:val="00817D2C"/>
    <w:rsid w:val="008314F1"/>
    <w:rsid w:val="00831EDC"/>
    <w:rsid w:val="00843E4A"/>
    <w:rsid w:val="0084637E"/>
    <w:rsid w:val="008559A7"/>
    <w:rsid w:val="008575C2"/>
    <w:rsid w:val="00862278"/>
    <w:rsid w:val="00866BAD"/>
    <w:rsid w:val="00870BD0"/>
    <w:rsid w:val="00871E74"/>
    <w:rsid w:val="00872F02"/>
    <w:rsid w:val="008771BC"/>
    <w:rsid w:val="0088061C"/>
    <w:rsid w:val="00887044"/>
    <w:rsid w:val="00887308"/>
    <w:rsid w:val="00891B88"/>
    <w:rsid w:val="00893FB1"/>
    <w:rsid w:val="00895DA8"/>
    <w:rsid w:val="008A293B"/>
    <w:rsid w:val="008A6CC7"/>
    <w:rsid w:val="008B135D"/>
    <w:rsid w:val="008B540B"/>
    <w:rsid w:val="008B60DB"/>
    <w:rsid w:val="008B7EA1"/>
    <w:rsid w:val="008C76DD"/>
    <w:rsid w:val="008D1303"/>
    <w:rsid w:val="008D6BD5"/>
    <w:rsid w:val="008E194F"/>
    <w:rsid w:val="008E66F7"/>
    <w:rsid w:val="008F3B15"/>
    <w:rsid w:val="009030E7"/>
    <w:rsid w:val="009042C7"/>
    <w:rsid w:val="0091019F"/>
    <w:rsid w:val="00910328"/>
    <w:rsid w:val="009135E3"/>
    <w:rsid w:val="00915D63"/>
    <w:rsid w:val="00917C68"/>
    <w:rsid w:val="0092460D"/>
    <w:rsid w:val="009254E1"/>
    <w:rsid w:val="00932A80"/>
    <w:rsid w:val="00940B53"/>
    <w:rsid w:val="009432A8"/>
    <w:rsid w:val="009446B4"/>
    <w:rsid w:val="00946183"/>
    <w:rsid w:val="00950F99"/>
    <w:rsid w:val="00951FA3"/>
    <w:rsid w:val="0095272A"/>
    <w:rsid w:val="00956E61"/>
    <w:rsid w:val="00961AE0"/>
    <w:rsid w:val="00963991"/>
    <w:rsid w:val="00970C43"/>
    <w:rsid w:val="009728B7"/>
    <w:rsid w:val="0097619F"/>
    <w:rsid w:val="00984035"/>
    <w:rsid w:val="009A2139"/>
    <w:rsid w:val="009A26B3"/>
    <w:rsid w:val="009A3DB6"/>
    <w:rsid w:val="009C6BF2"/>
    <w:rsid w:val="009D057E"/>
    <w:rsid w:val="009D58CA"/>
    <w:rsid w:val="009E4DF6"/>
    <w:rsid w:val="009F2CC0"/>
    <w:rsid w:val="009F519C"/>
    <w:rsid w:val="00A03BA7"/>
    <w:rsid w:val="00A1396E"/>
    <w:rsid w:val="00A17646"/>
    <w:rsid w:val="00A2763E"/>
    <w:rsid w:val="00A40477"/>
    <w:rsid w:val="00A4418A"/>
    <w:rsid w:val="00A5436B"/>
    <w:rsid w:val="00A712FC"/>
    <w:rsid w:val="00A91E77"/>
    <w:rsid w:val="00A97976"/>
    <w:rsid w:val="00AA3D76"/>
    <w:rsid w:val="00AA4CFA"/>
    <w:rsid w:val="00AB3A09"/>
    <w:rsid w:val="00AB60DF"/>
    <w:rsid w:val="00AC19B0"/>
    <w:rsid w:val="00AC2C3D"/>
    <w:rsid w:val="00AC3DB1"/>
    <w:rsid w:val="00AC54D9"/>
    <w:rsid w:val="00AD0D08"/>
    <w:rsid w:val="00AD20ED"/>
    <w:rsid w:val="00AD48BA"/>
    <w:rsid w:val="00AE2378"/>
    <w:rsid w:val="00AF0049"/>
    <w:rsid w:val="00AF1B23"/>
    <w:rsid w:val="00AF4AE5"/>
    <w:rsid w:val="00B05EAF"/>
    <w:rsid w:val="00B10244"/>
    <w:rsid w:val="00B10450"/>
    <w:rsid w:val="00B11645"/>
    <w:rsid w:val="00B16B95"/>
    <w:rsid w:val="00B22AB7"/>
    <w:rsid w:val="00B27193"/>
    <w:rsid w:val="00B4164A"/>
    <w:rsid w:val="00B435F3"/>
    <w:rsid w:val="00B52454"/>
    <w:rsid w:val="00B540B3"/>
    <w:rsid w:val="00B61DAC"/>
    <w:rsid w:val="00B63575"/>
    <w:rsid w:val="00B74887"/>
    <w:rsid w:val="00B8504C"/>
    <w:rsid w:val="00B85592"/>
    <w:rsid w:val="00B87B87"/>
    <w:rsid w:val="00B913FE"/>
    <w:rsid w:val="00B9712A"/>
    <w:rsid w:val="00BD100C"/>
    <w:rsid w:val="00BD529A"/>
    <w:rsid w:val="00BE05FD"/>
    <w:rsid w:val="00BE689E"/>
    <w:rsid w:val="00BF55BB"/>
    <w:rsid w:val="00BF632F"/>
    <w:rsid w:val="00BF6C66"/>
    <w:rsid w:val="00C06020"/>
    <w:rsid w:val="00C117B3"/>
    <w:rsid w:val="00C12BE0"/>
    <w:rsid w:val="00C14F0F"/>
    <w:rsid w:val="00C152B7"/>
    <w:rsid w:val="00C15815"/>
    <w:rsid w:val="00C177F8"/>
    <w:rsid w:val="00C37188"/>
    <w:rsid w:val="00C40AA6"/>
    <w:rsid w:val="00C43E35"/>
    <w:rsid w:val="00C46E5E"/>
    <w:rsid w:val="00C5494C"/>
    <w:rsid w:val="00C61926"/>
    <w:rsid w:val="00C62F7A"/>
    <w:rsid w:val="00C753FE"/>
    <w:rsid w:val="00C906ED"/>
    <w:rsid w:val="00C92B49"/>
    <w:rsid w:val="00C961DF"/>
    <w:rsid w:val="00CA32C4"/>
    <w:rsid w:val="00CA526E"/>
    <w:rsid w:val="00CB0E06"/>
    <w:rsid w:val="00CB5196"/>
    <w:rsid w:val="00CB6678"/>
    <w:rsid w:val="00CB6B0D"/>
    <w:rsid w:val="00CC6F50"/>
    <w:rsid w:val="00CD2211"/>
    <w:rsid w:val="00CD7946"/>
    <w:rsid w:val="00CE02E1"/>
    <w:rsid w:val="00CE0718"/>
    <w:rsid w:val="00CE7426"/>
    <w:rsid w:val="00CE7D8F"/>
    <w:rsid w:val="00CF0669"/>
    <w:rsid w:val="00CF6681"/>
    <w:rsid w:val="00D0008E"/>
    <w:rsid w:val="00D0493C"/>
    <w:rsid w:val="00D17045"/>
    <w:rsid w:val="00D17C31"/>
    <w:rsid w:val="00D207BE"/>
    <w:rsid w:val="00D215EA"/>
    <w:rsid w:val="00D26503"/>
    <w:rsid w:val="00D31A59"/>
    <w:rsid w:val="00D4009D"/>
    <w:rsid w:val="00D45C9E"/>
    <w:rsid w:val="00D466A5"/>
    <w:rsid w:val="00D46C93"/>
    <w:rsid w:val="00D53A47"/>
    <w:rsid w:val="00D55908"/>
    <w:rsid w:val="00D73CBE"/>
    <w:rsid w:val="00D753AD"/>
    <w:rsid w:val="00D80047"/>
    <w:rsid w:val="00D804A5"/>
    <w:rsid w:val="00D97CD3"/>
    <w:rsid w:val="00DA0BA9"/>
    <w:rsid w:val="00DA4A1A"/>
    <w:rsid w:val="00DC0243"/>
    <w:rsid w:val="00DC0AFC"/>
    <w:rsid w:val="00DD25D3"/>
    <w:rsid w:val="00DD73C8"/>
    <w:rsid w:val="00DF07A1"/>
    <w:rsid w:val="00DF1317"/>
    <w:rsid w:val="00DF1510"/>
    <w:rsid w:val="00DF3AEE"/>
    <w:rsid w:val="00DF7803"/>
    <w:rsid w:val="00E038EE"/>
    <w:rsid w:val="00E073E4"/>
    <w:rsid w:val="00E10BA5"/>
    <w:rsid w:val="00E114FB"/>
    <w:rsid w:val="00E15B45"/>
    <w:rsid w:val="00E20117"/>
    <w:rsid w:val="00E33541"/>
    <w:rsid w:val="00E34B33"/>
    <w:rsid w:val="00E36107"/>
    <w:rsid w:val="00E40510"/>
    <w:rsid w:val="00E44633"/>
    <w:rsid w:val="00E44A68"/>
    <w:rsid w:val="00E515B4"/>
    <w:rsid w:val="00E532EC"/>
    <w:rsid w:val="00E53423"/>
    <w:rsid w:val="00E55275"/>
    <w:rsid w:val="00E60039"/>
    <w:rsid w:val="00E77459"/>
    <w:rsid w:val="00E80778"/>
    <w:rsid w:val="00EA002D"/>
    <w:rsid w:val="00EA0970"/>
    <w:rsid w:val="00EA1A8A"/>
    <w:rsid w:val="00EB5046"/>
    <w:rsid w:val="00EB6010"/>
    <w:rsid w:val="00EB74A2"/>
    <w:rsid w:val="00EC1C4F"/>
    <w:rsid w:val="00ED7EB7"/>
    <w:rsid w:val="00EE2CF6"/>
    <w:rsid w:val="00EE5E35"/>
    <w:rsid w:val="00EE6C99"/>
    <w:rsid w:val="00EE760A"/>
    <w:rsid w:val="00EF1B4B"/>
    <w:rsid w:val="00EF1F3F"/>
    <w:rsid w:val="00EF2866"/>
    <w:rsid w:val="00EF3B85"/>
    <w:rsid w:val="00EF6B4D"/>
    <w:rsid w:val="00F03450"/>
    <w:rsid w:val="00F0519D"/>
    <w:rsid w:val="00F112FE"/>
    <w:rsid w:val="00F15786"/>
    <w:rsid w:val="00F21E3D"/>
    <w:rsid w:val="00F265B4"/>
    <w:rsid w:val="00F305D8"/>
    <w:rsid w:val="00F43D59"/>
    <w:rsid w:val="00F43FF5"/>
    <w:rsid w:val="00F45BB8"/>
    <w:rsid w:val="00F52820"/>
    <w:rsid w:val="00F52F77"/>
    <w:rsid w:val="00F548BD"/>
    <w:rsid w:val="00F55461"/>
    <w:rsid w:val="00F7537E"/>
    <w:rsid w:val="00F763D6"/>
    <w:rsid w:val="00F909B3"/>
    <w:rsid w:val="00F943B6"/>
    <w:rsid w:val="00FA6F2F"/>
    <w:rsid w:val="00FB20B3"/>
    <w:rsid w:val="00FB6105"/>
    <w:rsid w:val="00FC07CF"/>
    <w:rsid w:val="00FC7950"/>
    <w:rsid w:val="00FD4D2B"/>
    <w:rsid w:val="00FD5C5F"/>
    <w:rsid w:val="00FD7899"/>
    <w:rsid w:val="00FD7B35"/>
    <w:rsid w:val="00FE64D9"/>
    <w:rsid w:val="00FE7E60"/>
    <w:rsid w:val="00FF01FA"/>
    <w:rsid w:val="00FF28B0"/>
    <w:rsid w:val="00FF72C2"/>
    <w:rsid w:val="2B128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po@kge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dpo@kge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331A-41EE-456E-BF8B-4F3C24F0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2416</Words>
  <Characters>13776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10.2. Заявления, уведомления, извещения, требования или иные юридически значимые</vt:lpstr>
    </vt:vector>
  </TitlesOfParts>
  <Company/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Сахипова Айгуль</dc:creator>
  <cp:lastModifiedBy>user</cp:lastModifiedBy>
  <cp:revision>16</cp:revision>
  <cp:lastPrinted>2021-01-20T08:26:00Z</cp:lastPrinted>
  <dcterms:created xsi:type="dcterms:W3CDTF">2022-05-06T12:29:00Z</dcterms:created>
  <dcterms:modified xsi:type="dcterms:W3CDTF">2022-11-02T13:56:00Z</dcterms:modified>
</cp:coreProperties>
</file>